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6B7" w:rsidRPr="0058289B" w:rsidRDefault="00FA36B7" w:rsidP="00FA36B7">
      <w:pPr>
        <w:pStyle w:val="Ttulo10"/>
        <w:pageBreakBefore/>
        <w:spacing w:before="0" w:after="0"/>
        <w:jc w:val="center"/>
        <w:rPr>
          <w:rFonts w:ascii="Arial" w:hAnsi="Arial" w:cs="Arial"/>
          <w:color w:val="000000"/>
          <w:sz w:val="24"/>
          <w:szCs w:val="24"/>
        </w:rPr>
      </w:pPr>
      <w:r w:rsidRPr="0058289B">
        <w:rPr>
          <w:rFonts w:ascii="Arial" w:hAnsi="Arial" w:cs="Arial"/>
          <w:b/>
          <w:bCs/>
          <w:color w:val="000000"/>
          <w:sz w:val="24"/>
          <w:szCs w:val="24"/>
        </w:rPr>
        <w:t>AVISO</w:t>
      </w:r>
    </w:p>
    <w:p w:rsidR="00FA36B7" w:rsidRPr="004C3DC1" w:rsidRDefault="00FA36B7" w:rsidP="00FA36B7">
      <w:pPr>
        <w:keepNext/>
        <w:widowControl w:val="0"/>
        <w:jc w:val="center"/>
        <w:rPr>
          <w:b/>
          <w:bCs/>
          <w:sz w:val="24"/>
          <w:szCs w:val="24"/>
        </w:rPr>
      </w:pPr>
    </w:p>
    <w:p w:rsidR="00FA36B7" w:rsidRPr="004C3DC1" w:rsidRDefault="00FA36B7" w:rsidP="00FA36B7">
      <w:pPr>
        <w:keepNext/>
        <w:widowControl w:val="0"/>
        <w:jc w:val="center"/>
        <w:rPr>
          <w:sz w:val="24"/>
          <w:szCs w:val="24"/>
        </w:rPr>
      </w:pPr>
      <w:r w:rsidRPr="004C3DC1">
        <w:rPr>
          <w:b/>
          <w:bCs/>
          <w:sz w:val="24"/>
          <w:szCs w:val="24"/>
        </w:rPr>
        <w:t xml:space="preserve">PREGÃO ELETRÔNICO </w:t>
      </w:r>
      <w:r w:rsidRPr="0058289B">
        <w:rPr>
          <w:b/>
          <w:bCs/>
          <w:color w:val="000000"/>
          <w:sz w:val="24"/>
          <w:szCs w:val="24"/>
        </w:rPr>
        <w:t>nº 001/2021</w:t>
      </w:r>
    </w:p>
    <w:p w:rsidR="00FA36B7" w:rsidRDefault="00FA36B7" w:rsidP="00FA36B7">
      <w:pPr>
        <w:pStyle w:val="Ttulo10"/>
        <w:spacing w:before="0" w:after="0"/>
        <w:jc w:val="center"/>
        <w:rPr>
          <w:rFonts w:ascii="Arial" w:hAnsi="Arial" w:cs="Arial"/>
          <w:b/>
          <w:sz w:val="24"/>
          <w:szCs w:val="24"/>
        </w:rPr>
      </w:pPr>
    </w:p>
    <w:p w:rsidR="00FA36B7" w:rsidRPr="004C3DC1" w:rsidRDefault="00FA36B7" w:rsidP="00FA36B7">
      <w:pPr>
        <w:pStyle w:val="Ttulo10"/>
        <w:spacing w:before="0" w:after="0"/>
        <w:jc w:val="center"/>
        <w:rPr>
          <w:rFonts w:ascii="Arial" w:hAnsi="Arial" w:cs="Arial"/>
          <w:sz w:val="24"/>
          <w:szCs w:val="24"/>
        </w:rPr>
      </w:pPr>
      <w:r w:rsidRPr="004C3DC1">
        <w:rPr>
          <w:rFonts w:ascii="Arial" w:hAnsi="Arial" w:cs="Arial"/>
          <w:b/>
          <w:sz w:val="24"/>
          <w:szCs w:val="24"/>
        </w:rPr>
        <w:t xml:space="preserve">PROCESSO </w:t>
      </w:r>
      <w:r w:rsidRPr="00100FC5">
        <w:rPr>
          <w:rFonts w:ascii="Arial" w:hAnsi="Arial" w:cs="Arial"/>
          <w:b/>
          <w:sz w:val="24"/>
          <w:szCs w:val="24"/>
        </w:rPr>
        <w:t xml:space="preserve">nº </w:t>
      </w:r>
      <w:r>
        <w:rPr>
          <w:rFonts w:ascii="Arial" w:hAnsi="Arial" w:cs="Arial"/>
          <w:b/>
          <w:sz w:val="24"/>
          <w:szCs w:val="24"/>
        </w:rPr>
        <w:t>007</w:t>
      </w:r>
      <w:r w:rsidRPr="00100FC5">
        <w:rPr>
          <w:rFonts w:ascii="Arial" w:hAnsi="Arial" w:cs="Arial"/>
          <w:b/>
          <w:sz w:val="24"/>
          <w:szCs w:val="24"/>
        </w:rPr>
        <w:t>/2021</w:t>
      </w:r>
    </w:p>
    <w:p w:rsidR="00FA36B7" w:rsidRPr="004C3DC1" w:rsidRDefault="00FA36B7" w:rsidP="00FA36B7">
      <w:pPr>
        <w:widowControl w:val="0"/>
        <w:rPr>
          <w:b/>
          <w:sz w:val="24"/>
          <w:szCs w:val="24"/>
        </w:rPr>
      </w:pPr>
    </w:p>
    <w:p w:rsidR="00FA36B7" w:rsidRPr="0058289B" w:rsidRDefault="00FA36B7" w:rsidP="00FA36B7">
      <w:pPr>
        <w:pStyle w:val="Recuodecorpodetexto21"/>
        <w:spacing w:after="240"/>
        <w:ind w:left="0"/>
        <w:rPr>
          <w:rFonts w:ascii="Arial" w:hAnsi="Arial" w:cs="Arial"/>
        </w:rPr>
      </w:pPr>
      <w:r>
        <w:rPr>
          <w:rFonts w:ascii="Arial" w:hAnsi="Arial" w:cs="Arial"/>
        </w:rPr>
        <w:tab/>
      </w:r>
      <w:r w:rsidRPr="004C3DC1">
        <w:rPr>
          <w:rFonts w:ascii="Arial" w:hAnsi="Arial" w:cs="Arial"/>
        </w:rPr>
        <w:t xml:space="preserve">Acha-se aberta, na </w:t>
      </w:r>
      <w:r w:rsidRPr="00A2155A">
        <w:rPr>
          <w:rFonts w:ascii="Arial" w:hAnsi="Arial" w:cs="Arial"/>
          <w:b/>
          <w:bCs/>
        </w:rPr>
        <w:t>Prefeitura Municipal de Bom Jardim de Minas</w:t>
      </w:r>
      <w:r w:rsidRPr="004C3DC1">
        <w:rPr>
          <w:rFonts w:ascii="Arial" w:hAnsi="Arial" w:cs="Arial"/>
        </w:rPr>
        <w:t xml:space="preserve">, situada na </w:t>
      </w:r>
      <w:r>
        <w:rPr>
          <w:rFonts w:ascii="Arial" w:hAnsi="Arial" w:cs="Arial"/>
        </w:rPr>
        <w:t>Avenida Dom Silvério, 170, centro, CEP 37.310-000</w:t>
      </w:r>
      <w:r w:rsidRPr="004C3DC1">
        <w:rPr>
          <w:rFonts w:ascii="Arial" w:hAnsi="Arial" w:cs="Arial"/>
        </w:rPr>
        <w:t xml:space="preserve">, nesta cidade de </w:t>
      </w:r>
      <w:r>
        <w:rPr>
          <w:rFonts w:ascii="Arial" w:hAnsi="Arial" w:cs="Arial"/>
        </w:rPr>
        <w:t>Bom Jardim de Minas</w:t>
      </w:r>
      <w:r w:rsidRPr="004C3DC1">
        <w:rPr>
          <w:rFonts w:ascii="Arial" w:hAnsi="Arial" w:cs="Arial"/>
        </w:rPr>
        <w:t xml:space="preserve">, LICITAÇÃO NA MODALIDADE DE </w:t>
      </w:r>
      <w:r w:rsidRPr="004C3DC1">
        <w:rPr>
          <w:rFonts w:ascii="Arial" w:hAnsi="Arial" w:cs="Arial"/>
          <w:b/>
        </w:rPr>
        <w:t>PREGÃO</w:t>
      </w:r>
      <w:r w:rsidRPr="004C3DC1">
        <w:rPr>
          <w:rFonts w:ascii="Arial" w:hAnsi="Arial" w:cs="Arial"/>
        </w:rPr>
        <w:t xml:space="preserve">, na forma </w:t>
      </w:r>
      <w:r w:rsidRPr="004C3DC1">
        <w:rPr>
          <w:rFonts w:ascii="Arial" w:hAnsi="Arial" w:cs="Arial"/>
          <w:b/>
        </w:rPr>
        <w:t>ELETRÔNICA</w:t>
      </w:r>
      <w:r w:rsidRPr="004C3DC1">
        <w:rPr>
          <w:rFonts w:ascii="Arial" w:hAnsi="Arial" w:cs="Arial"/>
        </w:rPr>
        <w:t xml:space="preserve">, tipo </w:t>
      </w:r>
      <w:r w:rsidRPr="004C3DC1">
        <w:rPr>
          <w:rFonts w:ascii="Arial" w:hAnsi="Arial" w:cs="Arial"/>
          <w:b/>
        </w:rPr>
        <w:t>M</w:t>
      </w:r>
      <w:r>
        <w:rPr>
          <w:rFonts w:ascii="Arial" w:hAnsi="Arial" w:cs="Arial"/>
          <w:b/>
        </w:rPr>
        <w:t>AIOR DESCONTO NA TABELA DE PREÇOS DO FABRICANTE</w:t>
      </w:r>
      <w:r w:rsidRPr="004C3DC1">
        <w:rPr>
          <w:rFonts w:ascii="Arial" w:hAnsi="Arial" w:cs="Arial"/>
        </w:rPr>
        <w:t>, pelo modo de disputa abert</w:t>
      </w:r>
      <w:r w:rsidRPr="0058289B">
        <w:rPr>
          <w:rFonts w:ascii="Arial" w:hAnsi="Arial" w:cs="Arial"/>
        </w:rPr>
        <w:t xml:space="preserve">o, com a finalidade de selecionar propostas objetivando </w:t>
      </w:r>
      <w:r w:rsidRPr="0058289B">
        <w:rPr>
          <w:rFonts w:ascii="Arial" w:hAnsi="Arial" w:cs="Arial"/>
          <w:bCs/>
          <w:color w:val="000000"/>
        </w:rPr>
        <w:t xml:space="preserve">o </w:t>
      </w:r>
      <w:r w:rsidRPr="00A2155A">
        <w:rPr>
          <w:rFonts w:ascii="Arial" w:hAnsi="Arial" w:cs="Arial"/>
          <w:b/>
          <w:color w:val="000000"/>
        </w:rPr>
        <w:t xml:space="preserve">REGISTRO DE PREÇOS </w:t>
      </w:r>
      <w:r w:rsidRPr="0058289B">
        <w:rPr>
          <w:rFonts w:ascii="Arial" w:hAnsi="Arial" w:cs="Arial"/>
          <w:bCs/>
          <w:color w:val="000000"/>
        </w:rPr>
        <w:t>para</w:t>
      </w:r>
      <w:r w:rsidRPr="0058289B">
        <w:rPr>
          <w:rFonts w:ascii="Arial" w:hAnsi="Arial" w:cs="Arial"/>
          <w:b/>
          <w:color w:val="000000"/>
        </w:rPr>
        <w:t xml:space="preserve"> </w:t>
      </w:r>
      <w:r w:rsidRPr="0058289B">
        <w:rPr>
          <w:rFonts w:ascii="Arial" w:hAnsi="Arial" w:cs="Arial"/>
          <w:color w:val="000000"/>
        </w:rPr>
        <w:t>eventual e futura aquisição de peças e acessórios genuíno</w:t>
      </w:r>
      <w:r w:rsidRPr="0058289B">
        <w:rPr>
          <w:rFonts w:ascii="Arial" w:hAnsi="Arial" w:cs="Arial"/>
        </w:rPr>
        <w:t>s da marca dos veículos ou originais de fábrica, para os veículos leves e pesados da frota municipal, conform</w:t>
      </w:r>
      <w:r w:rsidRPr="0037075F">
        <w:rPr>
          <w:rFonts w:ascii="Arial" w:hAnsi="Arial" w:cs="Arial"/>
        </w:rPr>
        <w:t xml:space="preserve">e condições e especificações contidas no </w:t>
      </w:r>
      <w:r w:rsidRPr="0037075F">
        <w:rPr>
          <w:rFonts w:ascii="Arial" w:hAnsi="Arial" w:cs="Arial"/>
          <w:bCs/>
        </w:rPr>
        <w:t>TERMO DE REFERÊNCIA – ANEXO I</w:t>
      </w:r>
      <w:r w:rsidRPr="0058289B">
        <w:rPr>
          <w:rFonts w:ascii="Arial" w:hAnsi="Arial" w:cs="Arial"/>
          <w:bCs/>
        </w:rPr>
        <w:t>, que é parte integrante e inseparável deste edital, independente de transcrição</w:t>
      </w:r>
      <w:r w:rsidRPr="0058289B">
        <w:rPr>
          <w:rFonts w:ascii="Arial" w:hAnsi="Arial" w:cs="Arial"/>
        </w:rPr>
        <w:t>.</w:t>
      </w:r>
    </w:p>
    <w:p w:rsidR="00FA36B7" w:rsidRPr="004C3DC1" w:rsidRDefault="00FA36B7" w:rsidP="00FA36B7">
      <w:pPr>
        <w:pStyle w:val="Recuodecorpodetexto"/>
        <w:widowControl w:val="0"/>
        <w:tabs>
          <w:tab w:val="clear" w:pos="5954"/>
          <w:tab w:val="left" w:pos="0"/>
        </w:tabs>
        <w:spacing w:after="240"/>
        <w:rPr>
          <w:rFonts w:ascii="Arial" w:hAnsi="Arial" w:cs="Arial"/>
          <w:szCs w:val="24"/>
        </w:rPr>
      </w:pPr>
      <w:r>
        <w:rPr>
          <w:rFonts w:ascii="Arial" w:hAnsi="Arial" w:cs="Arial"/>
          <w:szCs w:val="24"/>
        </w:rPr>
        <w:tab/>
      </w:r>
      <w:r w:rsidRPr="004C3DC1">
        <w:rPr>
          <w:rFonts w:ascii="Arial" w:hAnsi="Arial" w:cs="Arial"/>
          <w:szCs w:val="24"/>
        </w:rPr>
        <w:t xml:space="preserve">Rege a presente licitação, a Lei Federal nº 8.666/93, observadas as alterações posteriores, a Lei Federal nº </w:t>
      </w:r>
      <w:proofErr w:type="gramStart"/>
      <w:r w:rsidRPr="004C3DC1">
        <w:rPr>
          <w:rFonts w:ascii="Arial" w:hAnsi="Arial" w:cs="Arial"/>
          <w:szCs w:val="24"/>
        </w:rPr>
        <w:t>10.520/02, Lei</w:t>
      </w:r>
      <w:proofErr w:type="gramEnd"/>
      <w:r w:rsidRPr="004C3DC1">
        <w:rPr>
          <w:rFonts w:ascii="Arial" w:hAnsi="Arial" w:cs="Arial"/>
          <w:szCs w:val="24"/>
        </w:rPr>
        <w:t xml:space="preserve"> Complementar nº 123/2006, com as alterações promovidas pela Lei Complementar nº 147/2014, </w:t>
      </w:r>
      <w:r w:rsidRPr="00890123">
        <w:rPr>
          <w:rFonts w:ascii="Arial" w:hAnsi="Arial" w:cs="Arial"/>
          <w:szCs w:val="24"/>
        </w:rPr>
        <w:t>Decreto Municipal nº 637/2020</w:t>
      </w:r>
      <w:r w:rsidRPr="004C3DC1">
        <w:rPr>
          <w:rFonts w:ascii="Arial" w:hAnsi="Arial" w:cs="Arial"/>
          <w:szCs w:val="24"/>
        </w:rPr>
        <w:t xml:space="preserve"> e demais legislações aplicáveis</w:t>
      </w:r>
      <w:r w:rsidRPr="004C3DC1">
        <w:rPr>
          <w:rFonts w:ascii="Arial" w:hAnsi="Arial" w:cs="Arial"/>
          <w:szCs w:val="24"/>
          <w:lang w:val="pt-PT"/>
        </w:rPr>
        <w:t>.</w:t>
      </w:r>
    </w:p>
    <w:p w:rsidR="00FA36B7" w:rsidRPr="004C3DC1" w:rsidRDefault="00FA36B7" w:rsidP="00FA36B7">
      <w:pPr>
        <w:pStyle w:val="Recuodecorpodetexto31"/>
        <w:spacing w:after="240"/>
        <w:ind w:firstLine="708"/>
        <w:rPr>
          <w:sz w:val="24"/>
          <w:szCs w:val="24"/>
        </w:rPr>
      </w:pPr>
      <w:r w:rsidRPr="004C3DC1">
        <w:rPr>
          <w:sz w:val="24"/>
          <w:szCs w:val="24"/>
        </w:rPr>
        <w:t>Serão observados os seguintes horários e datas para os procedimentos que seguem:</w:t>
      </w:r>
    </w:p>
    <w:p w:rsidR="00FA36B7" w:rsidRPr="00890123" w:rsidRDefault="00FA36B7" w:rsidP="00FA36B7">
      <w:pPr>
        <w:widowControl w:val="0"/>
        <w:spacing w:after="240" w:line="240" w:lineRule="auto"/>
        <w:ind w:firstLine="708"/>
        <w:jc w:val="both"/>
        <w:rPr>
          <w:sz w:val="24"/>
          <w:szCs w:val="24"/>
        </w:rPr>
      </w:pPr>
      <w:r w:rsidRPr="00890123">
        <w:rPr>
          <w:sz w:val="24"/>
          <w:szCs w:val="24"/>
        </w:rPr>
        <w:t xml:space="preserve">Recebimento das Propostas e Documentos de Habilitação: </w:t>
      </w:r>
      <w:r w:rsidRPr="00890123">
        <w:rPr>
          <w:b/>
          <w:sz w:val="24"/>
          <w:szCs w:val="24"/>
        </w:rPr>
        <w:t>das 10h do dia 20/01/2021, às 08h30min  do dia  02/02/2021</w:t>
      </w:r>
      <w:r w:rsidRPr="00890123">
        <w:rPr>
          <w:sz w:val="24"/>
          <w:szCs w:val="24"/>
        </w:rPr>
        <w:t>;</w:t>
      </w:r>
    </w:p>
    <w:p w:rsidR="00FA36B7" w:rsidRPr="00890123" w:rsidRDefault="00FA36B7" w:rsidP="00FA36B7">
      <w:pPr>
        <w:widowControl w:val="0"/>
        <w:spacing w:after="240" w:line="240" w:lineRule="auto"/>
        <w:ind w:firstLine="708"/>
        <w:jc w:val="both"/>
        <w:rPr>
          <w:sz w:val="24"/>
          <w:szCs w:val="24"/>
        </w:rPr>
      </w:pPr>
      <w:r w:rsidRPr="00890123">
        <w:rPr>
          <w:sz w:val="24"/>
          <w:szCs w:val="24"/>
        </w:rPr>
        <w:t xml:space="preserve">Início da Sessão de Disputa de Preços: </w:t>
      </w:r>
      <w:r w:rsidRPr="00890123">
        <w:rPr>
          <w:b/>
          <w:sz w:val="24"/>
          <w:szCs w:val="24"/>
        </w:rPr>
        <w:t>às  09h30min  do dia 02/02/2021</w:t>
      </w:r>
      <w:r w:rsidRPr="00890123">
        <w:rPr>
          <w:sz w:val="24"/>
          <w:szCs w:val="24"/>
        </w:rPr>
        <w:t xml:space="preserve">, no endereço eletrônico </w:t>
      </w:r>
      <w:r w:rsidRPr="00890123">
        <w:rPr>
          <w:b/>
          <w:i/>
          <w:sz w:val="24"/>
          <w:szCs w:val="24"/>
          <w:u w:val="single"/>
        </w:rPr>
        <w:t>https://www.portaldecompraspublicas.com.br</w:t>
      </w:r>
      <w:r w:rsidRPr="00890123">
        <w:rPr>
          <w:sz w:val="24"/>
          <w:szCs w:val="24"/>
        </w:rPr>
        <w:t>, horário de Brasília - DF.</w:t>
      </w:r>
    </w:p>
    <w:p w:rsidR="00FA36B7" w:rsidRPr="004C3DC1" w:rsidRDefault="00FA36B7" w:rsidP="00FA36B7">
      <w:pPr>
        <w:pStyle w:val="Contedodatabela"/>
        <w:widowControl w:val="0"/>
        <w:suppressLineNumbers w:val="0"/>
        <w:suppressAutoHyphens w:val="0"/>
        <w:spacing w:after="240"/>
        <w:ind w:firstLine="708"/>
        <w:rPr>
          <w:sz w:val="24"/>
          <w:szCs w:val="24"/>
        </w:rPr>
      </w:pPr>
      <w:r w:rsidRPr="004C3DC1">
        <w:rPr>
          <w:sz w:val="24"/>
          <w:szCs w:val="24"/>
        </w:rPr>
        <w:t>Poderão participar da licitação pessoas jurídicas que atuam no ramo pertinente ao objeto licitado, observadas as condições constantes do edital.</w:t>
      </w:r>
    </w:p>
    <w:p w:rsidR="00FA36B7" w:rsidRPr="009924B1" w:rsidRDefault="00FA36B7" w:rsidP="00FA36B7">
      <w:pPr>
        <w:widowControl w:val="0"/>
        <w:spacing w:after="240" w:line="240" w:lineRule="auto"/>
        <w:ind w:firstLine="708"/>
        <w:jc w:val="both"/>
        <w:rPr>
          <w:sz w:val="24"/>
          <w:szCs w:val="24"/>
        </w:rPr>
      </w:pPr>
      <w:r w:rsidRPr="00613BBD">
        <w:rPr>
          <w:sz w:val="24"/>
          <w:szCs w:val="24"/>
        </w:rPr>
        <w:t xml:space="preserve">O </w:t>
      </w:r>
      <w:r w:rsidRPr="00613BBD">
        <w:rPr>
          <w:b/>
          <w:sz w:val="24"/>
          <w:szCs w:val="24"/>
        </w:rPr>
        <w:t>Edital Completo</w:t>
      </w:r>
      <w:r w:rsidRPr="00613BBD">
        <w:rPr>
          <w:sz w:val="24"/>
          <w:szCs w:val="24"/>
        </w:rPr>
        <w:t xml:space="preserve"> poderá ser obtido pelos interessados na Prefeitura Municipal de Bom Jardim de Minas, em arquivo digital, media</w:t>
      </w:r>
      <w:r w:rsidRPr="009924B1">
        <w:rPr>
          <w:sz w:val="24"/>
          <w:szCs w:val="24"/>
        </w:rPr>
        <w:t xml:space="preserve">nte entrega de um pen-drive, de segunda a sexta-feira, no horário de </w:t>
      </w:r>
      <w:proofErr w:type="gramStart"/>
      <w:r w:rsidRPr="009924B1">
        <w:rPr>
          <w:sz w:val="24"/>
          <w:szCs w:val="24"/>
        </w:rPr>
        <w:t>08:00</w:t>
      </w:r>
      <w:proofErr w:type="gramEnd"/>
      <w:r w:rsidRPr="009924B1">
        <w:rPr>
          <w:sz w:val="24"/>
          <w:szCs w:val="24"/>
        </w:rPr>
        <w:t xml:space="preserve"> às 11:00 e de 13:00 às 16:00 </w:t>
      </w:r>
      <w:proofErr w:type="spellStart"/>
      <w:r w:rsidRPr="009924B1">
        <w:rPr>
          <w:sz w:val="24"/>
          <w:szCs w:val="24"/>
        </w:rPr>
        <w:t>hs</w:t>
      </w:r>
      <w:proofErr w:type="spellEnd"/>
      <w:r w:rsidRPr="009924B1">
        <w:rPr>
          <w:sz w:val="24"/>
          <w:szCs w:val="24"/>
        </w:rPr>
        <w:t xml:space="preserve"> ou pelo endereço eletrônico </w:t>
      </w:r>
      <w:r w:rsidRPr="009924B1">
        <w:rPr>
          <w:sz w:val="24"/>
          <w:szCs w:val="24"/>
          <w:u w:val="single"/>
        </w:rPr>
        <w:t>www.bomjardimdeminas.mg.gov.br</w:t>
      </w:r>
      <w:r w:rsidRPr="009924B1">
        <w:rPr>
          <w:sz w:val="24"/>
          <w:szCs w:val="24"/>
        </w:rPr>
        <w:t xml:space="preserve">. </w:t>
      </w:r>
    </w:p>
    <w:p w:rsidR="00FA36B7" w:rsidRPr="009924B1" w:rsidRDefault="00FA36B7" w:rsidP="00FA36B7">
      <w:pPr>
        <w:widowControl w:val="0"/>
        <w:spacing w:line="240" w:lineRule="auto"/>
        <w:ind w:firstLine="708"/>
        <w:jc w:val="both"/>
        <w:rPr>
          <w:sz w:val="24"/>
          <w:szCs w:val="24"/>
        </w:rPr>
      </w:pPr>
      <w:r w:rsidRPr="009924B1">
        <w:rPr>
          <w:bCs/>
          <w:sz w:val="24"/>
          <w:szCs w:val="24"/>
        </w:rPr>
        <w:t>Quaisquer dúvidas contatar pelo telefone (32) 3292-1601.</w:t>
      </w:r>
    </w:p>
    <w:p w:rsidR="00FA36B7" w:rsidRPr="009924B1" w:rsidRDefault="00FA36B7" w:rsidP="00FA36B7">
      <w:pPr>
        <w:pStyle w:val="NormalWeb"/>
        <w:spacing w:before="0" w:after="0"/>
        <w:jc w:val="both"/>
        <w:rPr>
          <w:rFonts w:ascii="Arial" w:hAnsi="Arial" w:cs="Arial"/>
          <w:bCs/>
        </w:rPr>
      </w:pPr>
    </w:p>
    <w:p w:rsidR="00FA36B7" w:rsidRDefault="00FA36B7" w:rsidP="00FA36B7">
      <w:pPr>
        <w:widowControl w:val="0"/>
        <w:jc w:val="center"/>
        <w:rPr>
          <w:bCs/>
          <w:sz w:val="24"/>
          <w:szCs w:val="24"/>
        </w:rPr>
      </w:pPr>
    </w:p>
    <w:p w:rsidR="00FA36B7" w:rsidRPr="00A2155A" w:rsidRDefault="00FA36B7" w:rsidP="00FA36B7">
      <w:pPr>
        <w:widowControl w:val="0"/>
        <w:jc w:val="center"/>
        <w:rPr>
          <w:bCs/>
          <w:sz w:val="24"/>
          <w:szCs w:val="24"/>
        </w:rPr>
      </w:pPr>
      <w:r w:rsidRPr="00A2155A">
        <w:rPr>
          <w:bCs/>
          <w:sz w:val="24"/>
          <w:szCs w:val="24"/>
        </w:rPr>
        <w:t>Danilo Pedrosa Carvalho</w:t>
      </w:r>
    </w:p>
    <w:p w:rsidR="00FA36B7" w:rsidRPr="00A2155A" w:rsidRDefault="00FA36B7" w:rsidP="00FA36B7">
      <w:pPr>
        <w:widowControl w:val="0"/>
        <w:jc w:val="center"/>
        <w:rPr>
          <w:bCs/>
          <w:sz w:val="24"/>
          <w:szCs w:val="24"/>
        </w:rPr>
      </w:pPr>
      <w:r w:rsidRPr="00A2155A">
        <w:rPr>
          <w:bCs/>
          <w:sz w:val="24"/>
          <w:szCs w:val="24"/>
        </w:rPr>
        <w:t>Pregoeiro</w:t>
      </w:r>
    </w:p>
    <w:p w:rsidR="00FA36B7" w:rsidRPr="004C3DC1" w:rsidRDefault="00FA36B7" w:rsidP="00FA36B7">
      <w:pPr>
        <w:pStyle w:val="Ttulo10"/>
        <w:spacing w:before="0" w:after="0"/>
        <w:jc w:val="center"/>
        <w:rPr>
          <w:rFonts w:ascii="Arial" w:hAnsi="Arial" w:cs="Arial"/>
          <w:sz w:val="24"/>
          <w:szCs w:val="24"/>
        </w:rPr>
      </w:pPr>
      <w:r w:rsidRPr="004C3DC1">
        <w:rPr>
          <w:rFonts w:ascii="Arial" w:hAnsi="Arial" w:cs="Arial"/>
          <w:b/>
          <w:bCs/>
          <w:sz w:val="24"/>
          <w:szCs w:val="24"/>
        </w:rPr>
        <w:lastRenderedPageBreak/>
        <w:t>EDITAL</w:t>
      </w:r>
    </w:p>
    <w:p w:rsidR="00FA36B7" w:rsidRPr="004C3DC1" w:rsidRDefault="00FA36B7" w:rsidP="00FA36B7">
      <w:pPr>
        <w:keepNext/>
        <w:widowControl w:val="0"/>
        <w:jc w:val="center"/>
        <w:rPr>
          <w:b/>
          <w:bCs/>
          <w:sz w:val="24"/>
          <w:szCs w:val="24"/>
        </w:rPr>
      </w:pPr>
    </w:p>
    <w:p w:rsidR="00FA36B7" w:rsidRPr="004C3DC1" w:rsidRDefault="00FA36B7" w:rsidP="00FA36B7">
      <w:pPr>
        <w:keepNext/>
        <w:widowControl w:val="0"/>
        <w:jc w:val="center"/>
        <w:rPr>
          <w:sz w:val="24"/>
          <w:szCs w:val="24"/>
        </w:rPr>
      </w:pPr>
      <w:r w:rsidRPr="004C3DC1">
        <w:rPr>
          <w:b/>
          <w:bCs/>
          <w:sz w:val="24"/>
          <w:szCs w:val="24"/>
        </w:rPr>
        <w:t xml:space="preserve">PREGÃO ELETRÔNICO </w:t>
      </w:r>
      <w:r w:rsidRPr="00613BBD">
        <w:rPr>
          <w:b/>
          <w:bCs/>
          <w:sz w:val="24"/>
          <w:szCs w:val="24"/>
        </w:rPr>
        <w:t>nº 001/2021</w:t>
      </w:r>
    </w:p>
    <w:p w:rsidR="00FA36B7" w:rsidRDefault="00FA36B7" w:rsidP="00FA36B7">
      <w:pPr>
        <w:pStyle w:val="Ttulo10"/>
        <w:spacing w:before="0" w:after="0"/>
        <w:jc w:val="center"/>
        <w:rPr>
          <w:rFonts w:ascii="Arial" w:hAnsi="Arial" w:cs="Arial"/>
          <w:b/>
          <w:sz w:val="24"/>
          <w:szCs w:val="24"/>
        </w:rPr>
      </w:pPr>
    </w:p>
    <w:p w:rsidR="00FA36B7" w:rsidRPr="00890123" w:rsidRDefault="00FA36B7" w:rsidP="00FA36B7">
      <w:pPr>
        <w:pStyle w:val="Ttulo10"/>
        <w:spacing w:before="0" w:after="0"/>
        <w:jc w:val="center"/>
        <w:rPr>
          <w:rFonts w:ascii="Arial" w:hAnsi="Arial" w:cs="Arial"/>
          <w:sz w:val="24"/>
          <w:szCs w:val="24"/>
        </w:rPr>
      </w:pPr>
      <w:r w:rsidRPr="00890123">
        <w:rPr>
          <w:rFonts w:ascii="Arial" w:hAnsi="Arial" w:cs="Arial"/>
          <w:b/>
          <w:sz w:val="24"/>
          <w:szCs w:val="24"/>
        </w:rPr>
        <w:t>PROCESSO nº 007/2021</w:t>
      </w:r>
    </w:p>
    <w:p w:rsidR="00FA36B7" w:rsidRPr="004C3DC1" w:rsidRDefault="00FA36B7" w:rsidP="00FA36B7">
      <w:pPr>
        <w:pStyle w:val="Recuodecorpodetexto21"/>
        <w:ind w:left="0"/>
        <w:rPr>
          <w:rFonts w:ascii="Arial" w:hAnsi="Arial" w:cs="Arial"/>
          <w:b/>
        </w:rPr>
      </w:pPr>
    </w:p>
    <w:p w:rsidR="00FA36B7" w:rsidRPr="004C3DC1" w:rsidRDefault="00FA36B7" w:rsidP="00FA36B7">
      <w:pPr>
        <w:pStyle w:val="Recuodecorpodetexto21"/>
        <w:ind w:left="0"/>
        <w:rPr>
          <w:rFonts w:ascii="Arial" w:hAnsi="Arial" w:cs="Arial"/>
        </w:rPr>
      </w:pPr>
      <w:r w:rsidRPr="004C3DC1">
        <w:rPr>
          <w:rFonts w:ascii="Arial" w:hAnsi="Arial" w:cs="Arial"/>
          <w:b/>
        </w:rPr>
        <w:tab/>
      </w:r>
      <w:r w:rsidRPr="004C3DC1">
        <w:rPr>
          <w:rFonts w:ascii="Arial" w:hAnsi="Arial" w:cs="Arial"/>
        </w:rPr>
        <w:t xml:space="preserve">Acha-se aberta, na </w:t>
      </w:r>
      <w:r>
        <w:rPr>
          <w:rFonts w:ascii="Arial" w:hAnsi="Arial" w:cs="Arial"/>
        </w:rPr>
        <w:t>Prefeitura Municipal de Bom Jardim de Minas</w:t>
      </w:r>
      <w:r w:rsidRPr="004C3DC1">
        <w:rPr>
          <w:rFonts w:ascii="Arial" w:hAnsi="Arial" w:cs="Arial"/>
        </w:rPr>
        <w:t xml:space="preserve">, situada na </w:t>
      </w:r>
      <w:r>
        <w:rPr>
          <w:rFonts w:ascii="Arial" w:hAnsi="Arial" w:cs="Arial"/>
        </w:rPr>
        <w:t xml:space="preserve">Avenida Dom </w:t>
      </w:r>
      <w:proofErr w:type="spellStart"/>
      <w:r>
        <w:rPr>
          <w:rFonts w:ascii="Arial" w:hAnsi="Arial" w:cs="Arial"/>
        </w:rPr>
        <w:t>Silverio</w:t>
      </w:r>
      <w:proofErr w:type="spellEnd"/>
      <w:r>
        <w:rPr>
          <w:rFonts w:ascii="Arial" w:hAnsi="Arial" w:cs="Arial"/>
        </w:rPr>
        <w:t>, 170, centro, CEP 37.310-000</w:t>
      </w:r>
      <w:r w:rsidRPr="004C3DC1">
        <w:rPr>
          <w:rFonts w:ascii="Arial" w:hAnsi="Arial" w:cs="Arial"/>
        </w:rPr>
        <w:t xml:space="preserve">, nesta cidade de </w:t>
      </w:r>
      <w:r>
        <w:rPr>
          <w:rFonts w:ascii="Arial" w:hAnsi="Arial" w:cs="Arial"/>
        </w:rPr>
        <w:t>Bom Jardim de Minas/</w:t>
      </w:r>
      <w:r w:rsidRPr="004C3DC1">
        <w:rPr>
          <w:rFonts w:ascii="Arial" w:hAnsi="Arial" w:cs="Arial"/>
        </w:rPr>
        <w:t xml:space="preserve">MG, LICITAÇÃO NA MODALIDADE DE </w:t>
      </w:r>
      <w:r w:rsidRPr="004C3DC1">
        <w:rPr>
          <w:rFonts w:ascii="Arial" w:hAnsi="Arial" w:cs="Arial"/>
          <w:b/>
        </w:rPr>
        <w:t>PREGÃO</w:t>
      </w:r>
      <w:r w:rsidRPr="004C3DC1">
        <w:rPr>
          <w:rFonts w:ascii="Arial" w:hAnsi="Arial" w:cs="Arial"/>
        </w:rPr>
        <w:t xml:space="preserve">, na forma </w:t>
      </w:r>
      <w:r w:rsidRPr="004C3DC1">
        <w:rPr>
          <w:rFonts w:ascii="Arial" w:hAnsi="Arial" w:cs="Arial"/>
          <w:b/>
        </w:rPr>
        <w:t>ELETRÔNICA</w:t>
      </w:r>
      <w:r w:rsidRPr="004C3DC1">
        <w:rPr>
          <w:rFonts w:ascii="Arial" w:hAnsi="Arial" w:cs="Arial"/>
        </w:rPr>
        <w:t xml:space="preserve">, tipo </w:t>
      </w:r>
      <w:r w:rsidRPr="004C3DC1">
        <w:rPr>
          <w:rFonts w:ascii="Arial" w:hAnsi="Arial" w:cs="Arial"/>
          <w:b/>
        </w:rPr>
        <w:t>M</w:t>
      </w:r>
      <w:r>
        <w:rPr>
          <w:rFonts w:ascii="Arial" w:hAnsi="Arial" w:cs="Arial"/>
          <w:b/>
        </w:rPr>
        <w:t>AIOR DESCONTO NA TABELA DO FABRICANTE</w:t>
      </w:r>
      <w:r w:rsidRPr="004C3DC1">
        <w:rPr>
          <w:rFonts w:ascii="Arial" w:hAnsi="Arial" w:cs="Arial"/>
        </w:rPr>
        <w:t>, pelo modo de disputa aberto, cujas especificações detalhadas encontram-se nos Anexos que acompanham o Edital.</w:t>
      </w:r>
    </w:p>
    <w:p w:rsidR="00FA36B7" w:rsidRPr="004C3DC1" w:rsidRDefault="00FA36B7" w:rsidP="00FA36B7">
      <w:pPr>
        <w:pStyle w:val="Recuodecorpodetexto"/>
        <w:widowControl w:val="0"/>
        <w:rPr>
          <w:rFonts w:ascii="Arial" w:hAnsi="Arial" w:cs="Arial"/>
          <w:szCs w:val="24"/>
        </w:rPr>
      </w:pPr>
    </w:p>
    <w:p w:rsidR="00FA36B7" w:rsidRPr="004C3DC1" w:rsidRDefault="00FA36B7" w:rsidP="00FA36B7">
      <w:pPr>
        <w:pStyle w:val="Recuodecorpodetexto"/>
        <w:widowControl w:val="0"/>
        <w:tabs>
          <w:tab w:val="clear" w:pos="5954"/>
          <w:tab w:val="left" w:pos="0"/>
        </w:tabs>
        <w:rPr>
          <w:rFonts w:ascii="Arial" w:hAnsi="Arial" w:cs="Arial"/>
          <w:szCs w:val="24"/>
        </w:rPr>
      </w:pPr>
      <w:r>
        <w:rPr>
          <w:rFonts w:ascii="Arial" w:hAnsi="Arial" w:cs="Arial"/>
          <w:szCs w:val="24"/>
        </w:rPr>
        <w:tab/>
      </w:r>
      <w:r w:rsidRPr="004C3DC1">
        <w:rPr>
          <w:rFonts w:ascii="Arial" w:hAnsi="Arial" w:cs="Arial"/>
          <w:szCs w:val="24"/>
        </w:rPr>
        <w:t xml:space="preserve">Rege a presente licitação, a Lei Federal nº 8.666/93, observadas as alterações posteriores, a Lei Federal nº </w:t>
      </w:r>
      <w:proofErr w:type="gramStart"/>
      <w:r w:rsidRPr="004C3DC1">
        <w:rPr>
          <w:rFonts w:ascii="Arial" w:hAnsi="Arial" w:cs="Arial"/>
          <w:szCs w:val="24"/>
        </w:rPr>
        <w:t>10.520/02, Lei</w:t>
      </w:r>
      <w:proofErr w:type="gramEnd"/>
      <w:r w:rsidRPr="004C3DC1">
        <w:rPr>
          <w:rFonts w:ascii="Arial" w:hAnsi="Arial" w:cs="Arial"/>
          <w:szCs w:val="24"/>
        </w:rPr>
        <w:t xml:space="preserve"> Complementar nº 123/2006, com as alterações promovidas pela Lei Complementar nº 147/2014, </w:t>
      </w:r>
      <w:r w:rsidRPr="00890123">
        <w:rPr>
          <w:rFonts w:ascii="Arial" w:hAnsi="Arial" w:cs="Arial"/>
          <w:szCs w:val="24"/>
        </w:rPr>
        <w:t>Decreto Municipal nº 637/2020</w:t>
      </w:r>
      <w:r w:rsidRPr="004C3DC1">
        <w:rPr>
          <w:rFonts w:ascii="Arial" w:hAnsi="Arial" w:cs="Arial"/>
          <w:szCs w:val="24"/>
        </w:rPr>
        <w:t xml:space="preserve"> e demais legislações aplicáveis</w:t>
      </w:r>
      <w:r w:rsidRPr="004C3DC1">
        <w:rPr>
          <w:rFonts w:ascii="Arial" w:hAnsi="Arial" w:cs="Arial"/>
          <w:szCs w:val="24"/>
          <w:lang w:val="pt-PT"/>
        </w:rPr>
        <w:t>.</w:t>
      </w:r>
    </w:p>
    <w:p w:rsidR="00FA36B7" w:rsidRPr="004C3DC1" w:rsidRDefault="00FA36B7" w:rsidP="00FA36B7">
      <w:pPr>
        <w:pStyle w:val="Recuodecorpodetexto"/>
        <w:widowControl w:val="0"/>
        <w:rPr>
          <w:rFonts w:ascii="Arial" w:hAnsi="Arial" w:cs="Arial"/>
          <w:szCs w:val="24"/>
          <w:lang w:val="pt-PT"/>
        </w:rPr>
      </w:pPr>
    </w:p>
    <w:p w:rsidR="00FA36B7" w:rsidRDefault="00FA36B7" w:rsidP="00FA36B7">
      <w:pPr>
        <w:widowControl w:val="0"/>
        <w:jc w:val="center"/>
        <w:rPr>
          <w:b/>
          <w:bCs/>
          <w:sz w:val="24"/>
          <w:szCs w:val="24"/>
        </w:rPr>
      </w:pPr>
      <w:r>
        <w:rPr>
          <w:b/>
          <w:bCs/>
          <w:sz w:val="24"/>
          <w:szCs w:val="24"/>
        </w:rPr>
        <w:t>CLÁUSULA PRIMEIRA</w:t>
      </w:r>
    </w:p>
    <w:p w:rsidR="00FA36B7" w:rsidRPr="004C3DC1" w:rsidRDefault="00FA36B7" w:rsidP="00FA36B7">
      <w:pPr>
        <w:widowControl w:val="0"/>
        <w:jc w:val="center"/>
        <w:rPr>
          <w:sz w:val="24"/>
          <w:szCs w:val="24"/>
        </w:rPr>
      </w:pPr>
      <w:r w:rsidRPr="004C3DC1">
        <w:rPr>
          <w:b/>
          <w:bCs/>
          <w:sz w:val="24"/>
          <w:szCs w:val="24"/>
        </w:rPr>
        <w:t>DO OBJETO</w:t>
      </w:r>
    </w:p>
    <w:p w:rsidR="00FA36B7" w:rsidRPr="004C3DC1" w:rsidRDefault="00FA36B7" w:rsidP="00FA36B7">
      <w:pPr>
        <w:widowControl w:val="0"/>
        <w:jc w:val="both"/>
        <w:rPr>
          <w:b/>
          <w:bCs/>
          <w:sz w:val="24"/>
          <w:szCs w:val="24"/>
        </w:rPr>
      </w:pPr>
    </w:p>
    <w:p w:rsidR="00FA36B7" w:rsidRPr="0058289B" w:rsidRDefault="00FA36B7" w:rsidP="00FA36B7">
      <w:pPr>
        <w:pStyle w:val="Recuodecorpodetexto21"/>
        <w:ind w:left="0"/>
        <w:rPr>
          <w:rFonts w:ascii="Arial" w:hAnsi="Arial" w:cs="Arial"/>
        </w:rPr>
      </w:pPr>
      <w:r w:rsidRPr="004C3DC1">
        <w:rPr>
          <w:rFonts w:ascii="Arial" w:hAnsi="Arial" w:cs="Arial"/>
          <w:b/>
        </w:rPr>
        <w:t>1.1</w:t>
      </w:r>
      <w:r w:rsidRPr="004C3DC1">
        <w:rPr>
          <w:rFonts w:ascii="Arial" w:hAnsi="Arial" w:cs="Arial"/>
        </w:rPr>
        <w:t>. Constitui objeto do presente Edital a seleção de sociedade empresária especializada objetivando</w:t>
      </w:r>
      <w:r>
        <w:rPr>
          <w:rFonts w:ascii="Arial" w:hAnsi="Arial" w:cs="Arial"/>
        </w:rPr>
        <w:t xml:space="preserve"> o registro de preços </w:t>
      </w:r>
      <w:r w:rsidRPr="0058289B">
        <w:rPr>
          <w:rFonts w:ascii="Arial" w:hAnsi="Arial" w:cs="Arial"/>
          <w:bCs/>
          <w:color w:val="000000"/>
        </w:rPr>
        <w:t>para</w:t>
      </w:r>
      <w:r w:rsidRPr="0058289B">
        <w:rPr>
          <w:rFonts w:ascii="Arial" w:hAnsi="Arial" w:cs="Arial"/>
          <w:b/>
          <w:color w:val="000000"/>
        </w:rPr>
        <w:t xml:space="preserve"> </w:t>
      </w:r>
      <w:r w:rsidRPr="0058289B">
        <w:rPr>
          <w:rFonts w:ascii="Arial" w:hAnsi="Arial" w:cs="Arial"/>
          <w:color w:val="000000"/>
        </w:rPr>
        <w:t>eventual e futura aquisição de peças e acessórios genuíno</w:t>
      </w:r>
      <w:r w:rsidRPr="0058289B">
        <w:rPr>
          <w:rFonts w:ascii="Arial" w:hAnsi="Arial" w:cs="Arial"/>
        </w:rPr>
        <w:t xml:space="preserve">s da marca dos veículos ou originais de fábrica, para os veículos leves e pesados da frota municipal, conforme condições e especificações contidas no </w:t>
      </w:r>
      <w:r w:rsidRPr="0058289B">
        <w:rPr>
          <w:rFonts w:ascii="Arial" w:hAnsi="Arial" w:cs="Arial"/>
          <w:bCs/>
        </w:rPr>
        <w:t xml:space="preserve">TERMO DE REFERÊNCIA – ANEXO </w:t>
      </w:r>
      <w:r w:rsidRPr="009924B1">
        <w:rPr>
          <w:rFonts w:ascii="Arial" w:hAnsi="Arial" w:cs="Arial"/>
          <w:bCs/>
        </w:rPr>
        <w:t>I</w:t>
      </w:r>
      <w:r w:rsidRPr="0058289B">
        <w:rPr>
          <w:rFonts w:ascii="Arial" w:hAnsi="Arial" w:cs="Arial"/>
          <w:bCs/>
        </w:rPr>
        <w:t>, que é parte integrante e inseparável deste edital, independente de transcrição</w:t>
      </w:r>
      <w:r w:rsidRPr="0058289B">
        <w:rPr>
          <w:rFonts w:ascii="Arial" w:hAnsi="Arial" w:cs="Arial"/>
        </w:rPr>
        <w:t>.</w:t>
      </w:r>
    </w:p>
    <w:p w:rsidR="00FA36B7" w:rsidRPr="004C3DC1" w:rsidRDefault="00FA36B7" w:rsidP="00FA36B7">
      <w:pPr>
        <w:widowControl w:val="0"/>
        <w:jc w:val="both"/>
        <w:rPr>
          <w:sz w:val="24"/>
          <w:szCs w:val="24"/>
          <w:lang w:val="pt-PT"/>
        </w:rPr>
      </w:pPr>
    </w:p>
    <w:p w:rsidR="00FA36B7" w:rsidRDefault="00FA36B7" w:rsidP="00FA36B7">
      <w:pPr>
        <w:pStyle w:val="Recuodecorpodetexto"/>
        <w:widowControl w:val="0"/>
        <w:jc w:val="center"/>
        <w:rPr>
          <w:rFonts w:ascii="Arial" w:hAnsi="Arial" w:cs="Arial"/>
          <w:b/>
          <w:bCs/>
          <w:szCs w:val="24"/>
          <w:lang w:val="pt-PT"/>
        </w:rPr>
      </w:pPr>
      <w:r>
        <w:rPr>
          <w:rFonts w:ascii="Arial" w:hAnsi="Arial" w:cs="Arial"/>
          <w:b/>
          <w:bCs/>
          <w:szCs w:val="24"/>
          <w:lang w:val="pt-PT"/>
        </w:rPr>
        <w:t>CLÁUSULA SEGUNDA</w:t>
      </w:r>
    </w:p>
    <w:p w:rsidR="00FA36B7" w:rsidRPr="004C3DC1" w:rsidRDefault="00FA36B7" w:rsidP="00FA36B7">
      <w:pPr>
        <w:pStyle w:val="Recuodecorpodetexto"/>
        <w:widowControl w:val="0"/>
        <w:jc w:val="center"/>
        <w:rPr>
          <w:rFonts w:ascii="Arial" w:hAnsi="Arial" w:cs="Arial"/>
          <w:szCs w:val="24"/>
        </w:rPr>
      </w:pPr>
      <w:r w:rsidRPr="004C3DC1">
        <w:rPr>
          <w:rFonts w:ascii="Arial" w:hAnsi="Arial" w:cs="Arial"/>
          <w:b/>
          <w:bCs/>
          <w:szCs w:val="24"/>
          <w:lang w:val="pt-PT"/>
        </w:rPr>
        <w:t>DOS RECURSOS ORÇAMENTÁRIOS</w:t>
      </w:r>
      <w:r w:rsidRPr="004C3DC1">
        <w:rPr>
          <w:rFonts w:ascii="Arial" w:hAnsi="Arial" w:cs="Arial"/>
          <w:szCs w:val="24"/>
          <w:lang w:val="pt-PT"/>
        </w:rPr>
        <w:t xml:space="preserve"> </w:t>
      </w:r>
    </w:p>
    <w:p w:rsidR="00FA36B7" w:rsidRPr="004C3DC1" w:rsidRDefault="00FA36B7" w:rsidP="00FA36B7">
      <w:pPr>
        <w:pStyle w:val="Recuodecorpodetexto"/>
        <w:widowControl w:val="0"/>
        <w:rPr>
          <w:rFonts w:ascii="Arial" w:hAnsi="Arial" w:cs="Arial"/>
          <w:szCs w:val="24"/>
          <w:lang w:val="pt-PT"/>
        </w:rPr>
      </w:pPr>
    </w:p>
    <w:p w:rsidR="00FA36B7" w:rsidRPr="004C3DC1" w:rsidRDefault="00FA36B7" w:rsidP="00FA36B7">
      <w:pPr>
        <w:widowControl w:val="0"/>
        <w:jc w:val="both"/>
        <w:rPr>
          <w:sz w:val="24"/>
          <w:szCs w:val="24"/>
        </w:rPr>
      </w:pPr>
      <w:r w:rsidRPr="004C3DC1">
        <w:rPr>
          <w:b/>
          <w:sz w:val="24"/>
          <w:szCs w:val="24"/>
          <w:lang w:val="pt-PT"/>
        </w:rPr>
        <w:t>2.1.</w:t>
      </w:r>
      <w:r w:rsidRPr="004C3DC1">
        <w:rPr>
          <w:sz w:val="24"/>
          <w:szCs w:val="24"/>
          <w:lang w:val="pt-PT"/>
        </w:rPr>
        <w:t xml:space="preserve"> As despesas decorrentes da presente licitação correrão por conta da dotação</w:t>
      </w:r>
      <w:r>
        <w:rPr>
          <w:sz w:val="24"/>
          <w:szCs w:val="24"/>
          <w:lang w:val="pt-PT"/>
        </w:rPr>
        <w:t xml:space="preserve"> consignada no orçamento municipal na época da aquisição.</w:t>
      </w:r>
    </w:p>
    <w:p w:rsidR="00FA36B7" w:rsidRPr="004C3DC1" w:rsidRDefault="00FA36B7" w:rsidP="00FA36B7">
      <w:pPr>
        <w:pStyle w:val="Recuodecorpodetexto"/>
        <w:widowControl w:val="0"/>
        <w:rPr>
          <w:rFonts w:ascii="Arial" w:hAnsi="Arial" w:cs="Arial"/>
          <w:szCs w:val="24"/>
          <w:lang w:val="pt-PT"/>
        </w:rPr>
      </w:pPr>
    </w:p>
    <w:p w:rsidR="00FA36B7" w:rsidRDefault="00FA36B7" w:rsidP="00FA36B7">
      <w:pPr>
        <w:jc w:val="center"/>
        <w:rPr>
          <w:b/>
          <w:bCs/>
          <w:sz w:val="24"/>
          <w:szCs w:val="24"/>
        </w:rPr>
      </w:pPr>
      <w:r>
        <w:rPr>
          <w:b/>
          <w:bCs/>
          <w:sz w:val="24"/>
          <w:szCs w:val="24"/>
        </w:rPr>
        <w:t>CLÁUSULA TERCEIRA</w:t>
      </w:r>
    </w:p>
    <w:p w:rsidR="00FA36B7" w:rsidRPr="004C3DC1" w:rsidRDefault="00FA36B7" w:rsidP="00FA36B7">
      <w:pPr>
        <w:jc w:val="center"/>
        <w:rPr>
          <w:sz w:val="24"/>
          <w:szCs w:val="24"/>
        </w:rPr>
      </w:pPr>
      <w:r w:rsidRPr="004C3DC1">
        <w:rPr>
          <w:b/>
          <w:bCs/>
          <w:sz w:val="24"/>
          <w:szCs w:val="24"/>
        </w:rPr>
        <w:t>DO CREDENCIAMENTO</w:t>
      </w:r>
    </w:p>
    <w:p w:rsidR="00FA36B7" w:rsidRPr="004C3DC1" w:rsidRDefault="00FA36B7" w:rsidP="00FA36B7">
      <w:pPr>
        <w:pStyle w:val="WW-Corpodetexto22"/>
        <w:widowControl/>
        <w:tabs>
          <w:tab w:val="clear" w:pos="2410"/>
          <w:tab w:val="left" w:pos="426"/>
        </w:tabs>
      </w:pPr>
    </w:p>
    <w:p w:rsidR="00FA36B7" w:rsidRPr="004C3DC1" w:rsidRDefault="00FA36B7" w:rsidP="00FA36B7">
      <w:pPr>
        <w:pStyle w:val="NormalWeb"/>
        <w:numPr>
          <w:ilvl w:val="0"/>
          <w:numId w:val="2"/>
        </w:numPr>
        <w:spacing w:before="0" w:after="0"/>
        <w:jc w:val="both"/>
        <w:rPr>
          <w:rFonts w:ascii="Arial" w:hAnsi="Arial" w:cs="Arial"/>
        </w:rPr>
      </w:pPr>
      <w:r w:rsidRPr="004C3DC1">
        <w:rPr>
          <w:rFonts w:ascii="Arial" w:hAnsi="Arial" w:cs="Arial"/>
          <w:b/>
          <w:bCs/>
          <w:lang w:eastAsia="pt-BR"/>
        </w:rPr>
        <w:t>3.1</w:t>
      </w:r>
      <w:r w:rsidRPr="004C3DC1">
        <w:rPr>
          <w:rFonts w:ascii="Arial" w:hAnsi="Arial" w:cs="Arial"/>
          <w:b/>
          <w:bCs/>
        </w:rPr>
        <w:t>.</w:t>
      </w:r>
      <w:r w:rsidRPr="004C3DC1">
        <w:rPr>
          <w:rFonts w:ascii="Arial" w:hAnsi="Arial" w:cs="Arial"/>
          <w:lang w:eastAsia="pt-BR"/>
        </w:rPr>
        <w:t xml:space="preserve"> O fornecedor </w:t>
      </w:r>
      <w:r w:rsidRPr="004C3DC1">
        <w:rPr>
          <w:rFonts w:ascii="Arial" w:hAnsi="Arial" w:cs="Arial"/>
        </w:rPr>
        <w:t xml:space="preserve"> </w:t>
      </w:r>
      <w:r w:rsidRPr="004C3DC1">
        <w:rPr>
          <w:rFonts w:ascii="Arial" w:hAnsi="Arial" w:cs="Arial"/>
          <w:lang w:eastAsia="pt-BR"/>
        </w:rPr>
        <w:t xml:space="preserve">deverá fazer sua adesão ao Portal de Compras Públicas, acessando o seguinte endereço: </w:t>
      </w:r>
      <w:r w:rsidRPr="004C3DC1">
        <w:rPr>
          <w:rFonts w:ascii="Arial" w:hAnsi="Arial" w:cs="Arial"/>
          <w:i/>
          <w:u w:val="single"/>
        </w:rPr>
        <w:t>https://www.portaldecompraspublicas.com.br</w:t>
      </w:r>
      <w:r w:rsidRPr="004C3DC1">
        <w:rPr>
          <w:rFonts w:ascii="Arial" w:hAnsi="Arial" w:cs="Arial"/>
        </w:rPr>
        <w:t xml:space="preserve">, onde qualquer pessoa física ou jurídica, que manifeste interesse e  apresente a documentação e condições exigidas terá acesso ao Portal. </w:t>
      </w:r>
    </w:p>
    <w:p w:rsidR="00FA36B7" w:rsidRPr="004C3DC1" w:rsidRDefault="00FA36B7" w:rsidP="00FA36B7">
      <w:pPr>
        <w:pStyle w:val="NormalWeb"/>
        <w:numPr>
          <w:ilvl w:val="0"/>
          <w:numId w:val="2"/>
        </w:numPr>
        <w:spacing w:before="0" w:after="0"/>
        <w:jc w:val="both"/>
        <w:rPr>
          <w:rFonts w:ascii="Arial" w:hAnsi="Arial" w:cs="Arial"/>
        </w:rPr>
      </w:pPr>
    </w:p>
    <w:p w:rsidR="00FA36B7" w:rsidRPr="004C3DC1" w:rsidRDefault="00FA36B7" w:rsidP="00FA36B7">
      <w:pPr>
        <w:pStyle w:val="Contedodatabela"/>
        <w:widowControl w:val="0"/>
        <w:numPr>
          <w:ilvl w:val="0"/>
          <w:numId w:val="2"/>
        </w:numPr>
        <w:suppressLineNumbers w:val="0"/>
        <w:suppressAutoHyphens w:val="0"/>
        <w:rPr>
          <w:sz w:val="24"/>
          <w:szCs w:val="24"/>
        </w:rPr>
      </w:pPr>
      <w:r w:rsidRPr="004C3DC1">
        <w:rPr>
          <w:b/>
          <w:bCs/>
          <w:sz w:val="24"/>
          <w:szCs w:val="24"/>
        </w:rPr>
        <w:t>3.1.1.</w:t>
      </w:r>
      <w:r w:rsidRPr="004C3DC1">
        <w:rPr>
          <w:sz w:val="24"/>
          <w:szCs w:val="24"/>
        </w:rPr>
        <w:t xml:space="preserve"> O credenciamento dar-se-á pela atribuição de chave de identificação e de </w:t>
      </w:r>
      <w:r w:rsidRPr="004C3DC1">
        <w:rPr>
          <w:sz w:val="24"/>
          <w:szCs w:val="24"/>
        </w:rPr>
        <w:lastRenderedPageBreak/>
        <w:t>senha, pessoal e intransferível, para acesso ao sistema eletrônico.</w:t>
      </w:r>
    </w:p>
    <w:p w:rsidR="00FA36B7" w:rsidRPr="004C3DC1" w:rsidRDefault="00FA36B7" w:rsidP="00FA36B7">
      <w:pPr>
        <w:widowControl w:val="0"/>
        <w:numPr>
          <w:ilvl w:val="0"/>
          <w:numId w:val="2"/>
        </w:numPr>
        <w:suppressAutoHyphens/>
        <w:spacing w:line="240" w:lineRule="auto"/>
        <w:jc w:val="both"/>
        <w:rPr>
          <w:sz w:val="24"/>
          <w:szCs w:val="24"/>
        </w:rPr>
      </w:pPr>
    </w:p>
    <w:p w:rsidR="00FA36B7" w:rsidRPr="004C3DC1" w:rsidRDefault="00FA36B7" w:rsidP="00FA36B7">
      <w:pPr>
        <w:widowControl w:val="0"/>
        <w:numPr>
          <w:ilvl w:val="0"/>
          <w:numId w:val="2"/>
        </w:numPr>
        <w:suppressAutoHyphens/>
        <w:spacing w:line="240" w:lineRule="auto"/>
        <w:jc w:val="both"/>
        <w:rPr>
          <w:sz w:val="24"/>
          <w:szCs w:val="24"/>
        </w:rPr>
      </w:pPr>
      <w:r w:rsidRPr="004C3DC1">
        <w:rPr>
          <w:b/>
          <w:bCs/>
          <w:sz w:val="24"/>
          <w:szCs w:val="24"/>
        </w:rPr>
        <w:t>3.1.2.</w:t>
      </w:r>
      <w:r w:rsidRPr="004C3DC1">
        <w:rPr>
          <w:sz w:val="24"/>
          <w:szCs w:val="24"/>
        </w:rPr>
        <w:t xml:space="preserve"> O credenciamento da proponente junto ao provedor do sistema implica na responsabilidade legal da proponente ou de seu representante legal, bem como na presunção de sua capacidade técnica para a realização das transações inerentes ao pregão eletrônico.</w:t>
      </w:r>
    </w:p>
    <w:p w:rsidR="00FA36B7" w:rsidRPr="004C3DC1" w:rsidRDefault="00FA36B7" w:rsidP="00FA36B7">
      <w:pPr>
        <w:widowControl w:val="0"/>
        <w:numPr>
          <w:ilvl w:val="0"/>
          <w:numId w:val="2"/>
        </w:numPr>
        <w:suppressAutoHyphens/>
        <w:spacing w:line="240" w:lineRule="auto"/>
        <w:jc w:val="both"/>
        <w:rPr>
          <w:sz w:val="24"/>
          <w:szCs w:val="24"/>
        </w:rPr>
      </w:pPr>
    </w:p>
    <w:p w:rsidR="00FA36B7" w:rsidRPr="004C3DC1" w:rsidRDefault="00FA36B7" w:rsidP="00FA36B7">
      <w:pPr>
        <w:numPr>
          <w:ilvl w:val="0"/>
          <w:numId w:val="2"/>
        </w:numPr>
        <w:tabs>
          <w:tab w:val="left" w:pos="426"/>
        </w:tabs>
        <w:suppressAutoHyphens/>
        <w:spacing w:line="240" w:lineRule="auto"/>
        <w:jc w:val="both"/>
        <w:rPr>
          <w:sz w:val="24"/>
          <w:szCs w:val="24"/>
        </w:rPr>
      </w:pPr>
      <w:r w:rsidRPr="004C3DC1">
        <w:rPr>
          <w:b/>
          <w:bCs/>
          <w:sz w:val="24"/>
          <w:szCs w:val="24"/>
        </w:rPr>
        <w:t>3.2.</w:t>
      </w:r>
      <w:r w:rsidRPr="004C3DC1">
        <w:rPr>
          <w:sz w:val="24"/>
          <w:szCs w:val="24"/>
        </w:rPr>
        <w:t xml:space="preserve"> A Administradora do Pregão Eletrônico juntamente com a Prefeitura darão sequência ao processo de Pregão.</w:t>
      </w:r>
    </w:p>
    <w:p w:rsidR="00FA36B7" w:rsidRPr="004C3DC1" w:rsidRDefault="00FA36B7" w:rsidP="00FA36B7">
      <w:pPr>
        <w:pStyle w:val="WW-Corpodetexto22"/>
        <w:widowControl/>
        <w:tabs>
          <w:tab w:val="clear" w:pos="2410"/>
          <w:tab w:val="left" w:pos="426"/>
        </w:tabs>
        <w:rPr>
          <w:b/>
          <w:bCs/>
        </w:rPr>
      </w:pPr>
    </w:p>
    <w:p w:rsidR="00FA36B7" w:rsidRPr="00613BBD" w:rsidRDefault="00FA36B7" w:rsidP="00FA36B7">
      <w:pPr>
        <w:pStyle w:val="Ttulo1"/>
        <w:keepLines w:val="0"/>
        <w:numPr>
          <w:ilvl w:val="0"/>
          <w:numId w:val="2"/>
        </w:numPr>
        <w:suppressAutoHyphens/>
        <w:spacing w:before="0" w:after="0" w:line="240" w:lineRule="auto"/>
        <w:jc w:val="center"/>
        <w:rPr>
          <w:sz w:val="24"/>
          <w:szCs w:val="24"/>
        </w:rPr>
      </w:pPr>
      <w:r w:rsidRPr="00613BBD">
        <w:rPr>
          <w:sz w:val="24"/>
          <w:szCs w:val="24"/>
        </w:rPr>
        <w:t>CLÁUSULA QUARTA</w:t>
      </w:r>
    </w:p>
    <w:p w:rsidR="00FA36B7" w:rsidRPr="00613BBD" w:rsidRDefault="00FA36B7" w:rsidP="00FA36B7">
      <w:pPr>
        <w:pStyle w:val="Ttulo1"/>
        <w:keepLines w:val="0"/>
        <w:numPr>
          <w:ilvl w:val="0"/>
          <w:numId w:val="2"/>
        </w:numPr>
        <w:suppressAutoHyphens/>
        <w:spacing w:before="0" w:after="0" w:line="240" w:lineRule="auto"/>
        <w:jc w:val="center"/>
        <w:rPr>
          <w:sz w:val="24"/>
          <w:szCs w:val="24"/>
        </w:rPr>
      </w:pPr>
      <w:r w:rsidRPr="00613BBD">
        <w:rPr>
          <w:sz w:val="24"/>
          <w:szCs w:val="24"/>
        </w:rPr>
        <w:t>DAS CONDIÇÕES DE PARTICIPAÇÃO</w:t>
      </w:r>
    </w:p>
    <w:p w:rsidR="00FA36B7" w:rsidRPr="00613BBD" w:rsidRDefault="00FA36B7" w:rsidP="00FA36B7">
      <w:pPr>
        <w:widowControl w:val="0"/>
        <w:tabs>
          <w:tab w:val="left" w:pos="2410"/>
        </w:tabs>
        <w:jc w:val="both"/>
        <w:rPr>
          <w:b/>
          <w:sz w:val="24"/>
          <w:szCs w:val="24"/>
        </w:rPr>
      </w:pPr>
    </w:p>
    <w:p w:rsidR="00FA36B7" w:rsidRPr="004C3DC1" w:rsidRDefault="00FA36B7" w:rsidP="00FA36B7">
      <w:pPr>
        <w:widowControl w:val="0"/>
        <w:tabs>
          <w:tab w:val="left" w:pos="2410"/>
        </w:tabs>
        <w:jc w:val="both"/>
        <w:rPr>
          <w:sz w:val="24"/>
          <w:szCs w:val="24"/>
        </w:rPr>
      </w:pPr>
      <w:r w:rsidRPr="004C3DC1">
        <w:rPr>
          <w:b/>
          <w:sz w:val="24"/>
          <w:szCs w:val="24"/>
        </w:rPr>
        <w:t>4.1</w:t>
      </w:r>
      <w:r w:rsidRPr="004C3DC1">
        <w:rPr>
          <w:sz w:val="24"/>
          <w:szCs w:val="24"/>
        </w:rPr>
        <w:t>. É vedada a participação de interessados:</w:t>
      </w:r>
    </w:p>
    <w:p w:rsidR="00FA36B7" w:rsidRPr="004C3DC1" w:rsidRDefault="00FA36B7" w:rsidP="00FA36B7">
      <w:pPr>
        <w:widowControl w:val="0"/>
        <w:tabs>
          <w:tab w:val="left" w:pos="2410"/>
        </w:tabs>
        <w:jc w:val="both"/>
        <w:rPr>
          <w:sz w:val="24"/>
          <w:szCs w:val="24"/>
        </w:rPr>
      </w:pPr>
    </w:p>
    <w:p w:rsidR="00FA36B7" w:rsidRPr="004C3DC1" w:rsidRDefault="00FA36B7" w:rsidP="00FA36B7">
      <w:pPr>
        <w:autoSpaceDE w:val="0"/>
        <w:jc w:val="both"/>
        <w:rPr>
          <w:sz w:val="24"/>
          <w:szCs w:val="24"/>
        </w:rPr>
      </w:pPr>
      <w:r w:rsidRPr="004C3DC1">
        <w:rPr>
          <w:b/>
          <w:bCs/>
          <w:sz w:val="24"/>
          <w:szCs w:val="24"/>
        </w:rPr>
        <w:t>4.1.1.</w:t>
      </w:r>
      <w:r w:rsidRPr="004C3DC1">
        <w:rPr>
          <w:sz w:val="24"/>
          <w:szCs w:val="24"/>
        </w:rPr>
        <w:t xml:space="preserve"> </w:t>
      </w:r>
      <w:proofErr w:type="gramStart"/>
      <w:r w:rsidRPr="004C3DC1">
        <w:rPr>
          <w:sz w:val="24"/>
          <w:szCs w:val="24"/>
        </w:rPr>
        <w:t>que</w:t>
      </w:r>
      <w:proofErr w:type="gramEnd"/>
      <w:r w:rsidRPr="004C3DC1">
        <w:rPr>
          <w:sz w:val="24"/>
          <w:szCs w:val="24"/>
        </w:rPr>
        <w:t xml:space="preserve"> tenham sido declarados inidôneos ou punidos com suspensão do direito para licitar ou contratar com a Administração Pública;</w:t>
      </w:r>
    </w:p>
    <w:p w:rsidR="00FA36B7" w:rsidRPr="004C3DC1" w:rsidRDefault="00FA36B7" w:rsidP="00FA36B7">
      <w:pPr>
        <w:autoSpaceDE w:val="0"/>
        <w:jc w:val="both"/>
        <w:rPr>
          <w:sz w:val="24"/>
          <w:szCs w:val="24"/>
        </w:rPr>
      </w:pPr>
    </w:p>
    <w:p w:rsidR="00FA36B7" w:rsidRPr="004C3DC1" w:rsidRDefault="00FA36B7" w:rsidP="00FA36B7">
      <w:pPr>
        <w:autoSpaceDE w:val="0"/>
        <w:jc w:val="both"/>
        <w:rPr>
          <w:sz w:val="24"/>
          <w:szCs w:val="24"/>
        </w:rPr>
      </w:pPr>
      <w:r w:rsidRPr="004C3DC1">
        <w:rPr>
          <w:b/>
          <w:bCs/>
          <w:sz w:val="24"/>
          <w:szCs w:val="24"/>
        </w:rPr>
        <w:t xml:space="preserve">4.1.2. </w:t>
      </w:r>
      <w:proofErr w:type="gramStart"/>
      <w:r w:rsidRPr="004C3DC1">
        <w:rPr>
          <w:sz w:val="24"/>
          <w:szCs w:val="24"/>
        </w:rPr>
        <w:t>que</w:t>
      </w:r>
      <w:proofErr w:type="gramEnd"/>
      <w:r w:rsidRPr="004C3DC1">
        <w:rPr>
          <w:sz w:val="24"/>
          <w:szCs w:val="24"/>
        </w:rPr>
        <w:t xml:space="preserve"> não atendam às condições deste Edital e seu(s) anexo(s);</w:t>
      </w:r>
    </w:p>
    <w:p w:rsidR="00FA36B7" w:rsidRPr="004C3DC1" w:rsidRDefault="00FA36B7" w:rsidP="00FA36B7">
      <w:pPr>
        <w:autoSpaceDE w:val="0"/>
        <w:jc w:val="both"/>
        <w:rPr>
          <w:sz w:val="24"/>
          <w:szCs w:val="24"/>
        </w:rPr>
      </w:pPr>
    </w:p>
    <w:p w:rsidR="00FA36B7" w:rsidRPr="004C3DC1" w:rsidRDefault="00FA36B7" w:rsidP="00FA36B7">
      <w:pPr>
        <w:autoSpaceDE w:val="0"/>
        <w:jc w:val="both"/>
        <w:rPr>
          <w:sz w:val="24"/>
          <w:szCs w:val="24"/>
        </w:rPr>
      </w:pPr>
      <w:r w:rsidRPr="004C3DC1">
        <w:rPr>
          <w:b/>
          <w:bCs/>
          <w:sz w:val="24"/>
          <w:szCs w:val="24"/>
        </w:rPr>
        <w:t xml:space="preserve">4.1.3. </w:t>
      </w:r>
      <w:proofErr w:type="gramStart"/>
      <w:r w:rsidRPr="004C3DC1">
        <w:rPr>
          <w:sz w:val="24"/>
          <w:szCs w:val="24"/>
        </w:rPr>
        <w:t>estrangeiros</w:t>
      </w:r>
      <w:proofErr w:type="gramEnd"/>
      <w:r w:rsidRPr="004C3DC1">
        <w:rPr>
          <w:sz w:val="24"/>
          <w:szCs w:val="24"/>
        </w:rPr>
        <w:t xml:space="preserve"> que não tenham representação legal no Brasil com poderes expressos para receber citação e responder administrativa ou judicialmente;</w:t>
      </w:r>
    </w:p>
    <w:p w:rsidR="00FA36B7" w:rsidRPr="004C3DC1" w:rsidRDefault="00FA36B7" w:rsidP="00FA36B7">
      <w:pPr>
        <w:autoSpaceDE w:val="0"/>
        <w:jc w:val="both"/>
        <w:rPr>
          <w:sz w:val="24"/>
          <w:szCs w:val="24"/>
        </w:rPr>
      </w:pPr>
    </w:p>
    <w:p w:rsidR="00FA36B7" w:rsidRPr="004C3DC1" w:rsidRDefault="00FA36B7" w:rsidP="00FA36B7">
      <w:pPr>
        <w:autoSpaceDE w:val="0"/>
        <w:jc w:val="both"/>
        <w:rPr>
          <w:sz w:val="24"/>
          <w:szCs w:val="24"/>
        </w:rPr>
      </w:pPr>
      <w:r w:rsidRPr="004C3DC1">
        <w:rPr>
          <w:b/>
          <w:bCs/>
          <w:sz w:val="24"/>
          <w:szCs w:val="24"/>
        </w:rPr>
        <w:t xml:space="preserve">4.1.4. </w:t>
      </w:r>
      <w:proofErr w:type="gramStart"/>
      <w:r w:rsidRPr="004C3DC1">
        <w:rPr>
          <w:sz w:val="24"/>
          <w:szCs w:val="24"/>
        </w:rPr>
        <w:t>que</w:t>
      </w:r>
      <w:proofErr w:type="gramEnd"/>
      <w:r w:rsidRPr="004C3DC1">
        <w:rPr>
          <w:sz w:val="24"/>
          <w:szCs w:val="24"/>
        </w:rPr>
        <w:t xml:space="preserve"> se enquadrem nas vedações previstas no artigo 9º da Lei nº 8.666, de 1993;</w:t>
      </w:r>
    </w:p>
    <w:p w:rsidR="00FA36B7" w:rsidRPr="004C3DC1" w:rsidRDefault="00FA36B7" w:rsidP="00FA36B7">
      <w:pPr>
        <w:autoSpaceDE w:val="0"/>
        <w:jc w:val="both"/>
        <w:rPr>
          <w:sz w:val="24"/>
          <w:szCs w:val="24"/>
        </w:rPr>
      </w:pPr>
    </w:p>
    <w:p w:rsidR="00FA36B7" w:rsidRPr="004C3DC1" w:rsidRDefault="00FA36B7" w:rsidP="00FA36B7">
      <w:pPr>
        <w:autoSpaceDE w:val="0"/>
        <w:jc w:val="both"/>
        <w:rPr>
          <w:sz w:val="24"/>
          <w:szCs w:val="24"/>
        </w:rPr>
      </w:pPr>
      <w:r w:rsidRPr="004C3DC1">
        <w:rPr>
          <w:b/>
          <w:bCs/>
          <w:sz w:val="24"/>
          <w:szCs w:val="24"/>
        </w:rPr>
        <w:t xml:space="preserve">4.1.5. </w:t>
      </w:r>
      <w:proofErr w:type="gramStart"/>
      <w:r w:rsidRPr="004C3DC1">
        <w:rPr>
          <w:sz w:val="24"/>
          <w:szCs w:val="24"/>
        </w:rPr>
        <w:t>que</w:t>
      </w:r>
      <w:proofErr w:type="gramEnd"/>
      <w:r w:rsidRPr="004C3DC1">
        <w:rPr>
          <w:sz w:val="24"/>
          <w:szCs w:val="24"/>
        </w:rPr>
        <w:t xml:space="preserve"> estejam sob falência, concurso de credores, concordata ou em processo de dissolução ou liquidação;</w:t>
      </w:r>
    </w:p>
    <w:p w:rsidR="00FA36B7" w:rsidRPr="004C3DC1" w:rsidRDefault="00FA36B7" w:rsidP="00FA36B7">
      <w:pPr>
        <w:autoSpaceDE w:val="0"/>
        <w:jc w:val="both"/>
        <w:rPr>
          <w:sz w:val="24"/>
          <w:szCs w:val="24"/>
        </w:rPr>
      </w:pPr>
    </w:p>
    <w:p w:rsidR="00FA36B7" w:rsidRPr="004C3DC1" w:rsidRDefault="00FA36B7" w:rsidP="00FA36B7">
      <w:pPr>
        <w:autoSpaceDE w:val="0"/>
        <w:jc w:val="both"/>
        <w:rPr>
          <w:sz w:val="24"/>
          <w:szCs w:val="24"/>
        </w:rPr>
      </w:pPr>
      <w:r w:rsidRPr="004C3DC1">
        <w:rPr>
          <w:b/>
          <w:bCs/>
          <w:sz w:val="24"/>
          <w:szCs w:val="24"/>
        </w:rPr>
        <w:t xml:space="preserve">4.1.6. </w:t>
      </w:r>
      <w:proofErr w:type="gramStart"/>
      <w:r w:rsidRPr="004C3DC1">
        <w:rPr>
          <w:sz w:val="24"/>
          <w:szCs w:val="24"/>
        </w:rPr>
        <w:t>que</w:t>
      </w:r>
      <w:proofErr w:type="gramEnd"/>
      <w:r w:rsidRPr="004C3DC1">
        <w:rPr>
          <w:sz w:val="24"/>
          <w:szCs w:val="24"/>
        </w:rPr>
        <w:t xml:space="preserve"> estejam reunidas em consórcio;</w:t>
      </w:r>
    </w:p>
    <w:p w:rsidR="00FA36B7" w:rsidRPr="004C3DC1" w:rsidRDefault="00FA36B7" w:rsidP="00FA36B7">
      <w:pPr>
        <w:pStyle w:val="citao2"/>
        <w:spacing w:before="0"/>
        <w:rPr>
          <w:sz w:val="24"/>
          <w:szCs w:val="24"/>
        </w:rPr>
      </w:pPr>
      <w:r w:rsidRPr="004C3DC1">
        <w:rPr>
          <w:b/>
          <w:sz w:val="24"/>
          <w:szCs w:val="24"/>
        </w:rPr>
        <w:t>Nota Explicativa</w:t>
      </w:r>
      <w:r w:rsidRPr="004C3DC1">
        <w:rPr>
          <w:sz w:val="24"/>
          <w:szCs w:val="24"/>
        </w:rPr>
        <w:t xml:space="preserve">: O presente edital não prevê as condições de participação de empresas reunidas em consórcio, vez que a experiência prática demonstra que as licitações que permitem essa participação são aquelas que envolvem serviços de grande vulto e/ou de alta complexidade técnica. </w:t>
      </w:r>
    </w:p>
    <w:p w:rsidR="00FA36B7" w:rsidRPr="004C3DC1" w:rsidRDefault="00FA36B7" w:rsidP="00FA36B7">
      <w:pPr>
        <w:pStyle w:val="Citao1"/>
        <w:spacing w:before="0"/>
        <w:rPr>
          <w:sz w:val="24"/>
          <w:szCs w:val="24"/>
        </w:rPr>
      </w:pPr>
      <w:r w:rsidRPr="004C3DC1">
        <w:rPr>
          <w:sz w:val="24"/>
          <w:szCs w:val="24"/>
        </w:rPr>
        <w:t xml:space="preserve">Note-se que </w:t>
      </w:r>
      <w:proofErr w:type="gramStart"/>
      <w:r w:rsidRPr="004C3DC1">
        <w:rPr>
          <w:sz w:val="24"/>
          <w:szCs w:val="24"/>
        </w:rPr>
        <w:t>“...</w:t>
      </w:r>
      <w:proofErr w:type="gramEnd"/>
      <w:r w:rsidRPr="004C3DC1">
        <w:rPr>
          <w:sz w:val="24"/>
          <w:szCs w:val="24"/>
        </w:rPr>
        <w:t xml:space="preserve">a aceitação de consórcios na disputa licitatória situa-se no âmbito do poder discricionário da administração contratante, conforme art. 33, caput, da Lei n. 8.666/1993, requerendo-se, porém, que sua opção seja sempre previamente justificada no respectivo processo administrativo, conforme entendimento dos Acórdãos de </w:t>
      </w:r>
      <w:proofErr w:type="spellStart"/>
      <w:r w:rsidRPr="004C3DC1">
        <w:rPr>
          <w:sz w:val="24"/>
          <w:szCs w:val="24"/>
        </w:rPr>
        <w:t>ns</w:t>
      </w:r>
      <w:proofErr w:type="spellEnd"/>
      <w:r w:rsidRPr="004C3DC1">
        <w:rPr>
          <w:sz w:val="24"/>
          <w:szCs w:val="24"/>
        </w:rPr>
        <w:t>. 1.636/2006-P e 566/2006-P” - TCU Ac n. 2869/2012-Plenário (Item 1.7.1).</w:t>
      </w:r>
    </w:p>
    <w:p w:rsidR="00FA36B7" w:rsidRPr="004C3DC1" w:rsidRDefault="00FA36B7" w:rsidP="00FA36B7">
      <w:pPr>
        <w:pStyle w:val="citao2"/>
        <w:suppressAutoHyphens w:val="0"/>
        <w:autoSpaceDE w:val="0"/>
        <w:spacing w:before="0"/>
        <w:rPr>
          <w:sz w:val="24"/>
          <w:szCs w:val="24"/>
        </w:rPr>
      </w:pPr>
      <w:r w:rsidRPr="004C3DC1">
        <w:rPr>
          <w:sz w:val="24"/>
          <w:szCs w:val="24"/>
        </w:rPr>
        <w:lastRenderedPageBreak/>
        <w:t xml:space="preserve">Em todo caso, a Administração deverá fundamentar qualquer opção adotada, vez que </w:t>
      </w:r>
      <w:proofErr w:type="gramStart"/>
      <w:r w:rsidRPr="004C3DC1">
        <w:rPr>
          <w:sz w:val="24"/>
          <w:szCs w:val="24"/>
        </w:rPr>
        <w:t>“...</w:t>
      </w:r>
      <w:proofErr w:type="gramEnd"/>
      <w:r w:rsidRPr="004C3DC1">
        <w:rPr>
          <w:sz w:val="24"/>
          <w:szCs w:val="24"/>
        </w:rPr>
        <w:t>a vedação de empresas em consórcio, sem que haja justificativa razoável...” pode ser considerada restrição à competitividade do certame (TCU, Ac n. 963/2011-2ª Câmara, Item 9.2.1).</w:t>
      </w:r>
    </w:p>
    <w:p w:rsidR="00FA36B7" w:rsidRPr="004C3DC1" w:rsidRDefault="00FA36B7" w:rsidP="00FA36B7">
      <w:pPr>
        <w:autoSpaceDE w:val="0"/>
        <w:jc w:val="both"/>
        <w:rPr>
          <w:color w:val="FF0000"/>
          <w:sz w:val="24"/>
          <w:szCs w:val="24"/>
        </w:rPr>
      </w:pPr>
    </w:p>
    <w:p w:rsidR="00FA36B7" w:rsidRDefault="00FA36B7" w:rsidP="00FA36B7">
      <w:pPr>
        <w:pStyle w:val="Nivel01"/>
        <w:spacing w:before="0"/>
        <w:jc w:val="center"/>
        <w:rPr>
          <w:rFonts w:ascii="Arial" w:hAnsi="Arial" w:cs="Arial"/>
          <w:b/>
          <w:bCs/>
          <w:i w:val="0"/>
          <w:sz w:val="24"/>
          <w:szCs w:val="24"/>
        </w:rPr>
      </w:pPr>
      <w:r>
        <w:rPr>
          <w:rFonts w:ascii="Arial" w:hAnsi="Arial" w:cs="Arial"/>
          <w:b/>
          <w:bCs/>
          <w:i w:val="0"/>
          <w:sz w:val="24"/>
          <w:szCs w:val="24"/>
        </w:rPr>
        <w:t>CLÁUSULA QUINTA</w:t>
      </w:r>
    </w:p>
    <w:p w:rsidR="00FA36B7" w:rsidRPr="004C3DC1" w:rsidRDefault="00FA36B7" w:rsidP="00FA36B7">
      <w:pPr>
        <w:pStyle w:val="Nivel01"/>
        <w:spacing w:before="0"/>
        <w:jc w:val="center"/>
        <w:rPr>
          <w:rFonts w:ascii="Arial" w:hAnsi="Arial" w:cs="Arial"/>
          <w:sz w:val="24"/>
          <w:szCs w:val="24"/>
        </w:rPr>
      </w:pPr>
      <w:r w:rsidRPr="004C3DC1">
        <w:rPr>
          <w:rFonts w:ascii="Arial" w:hAnsi="Arial" w:cs="Arial"/>
          <w:b/>
          <w:bCs/>
          <w:i w:val="0"/>
          <w:sz w:val="24"/>
          <w:szCs w:val="24"/>
        </w:rPr>
        <w:t>DA APRESENTAÇÃO DA PROPOSTA E DOS DOCUMENTOS DE HABILITAÇÃO</w:t>
      </w:r>
    </w:p>
    <w:p w:rsidR="00FA36B7" w:rsidRPr="004C3DC1" w:rsidRDefault="00FA36B7" w:rsidP="00FA36B7">
      <w:pPr>
        <w:jc w:val="center"/>
        <w:rPr>
          <w:sz w:val="24"/>
          <w:szCs w:val="24"/>
        </w:rPr>
      </w:pPr>
    </w:p>
    <w:p w:rsidR="00FA36B7" w:rsidRPr="004C3DC1" w:rsidRDefault="00FA36B7" w:rsidP="00FA36B7">
      <w:pPr>
        <w:jc w:val="both"/>
        <w:rPr>
          <w:sz w:val="24"/>
          <w:szCs w:val="24"/>
        </w:rPr>
      </w:pPr>
      <w:r w:rsidRPr="004C3DC1">
        <w:rPr>
          <w:b/>
          <w:bCs/>
          <w:color w:val="000000"/>
          <w:sz w:val="24"/>
          <w:szCs w:val="24"/>
        </w:rPr>
        <w:t>5.1.</w:t>
      </w:r>
      <w:r w:rsidRPr="004C3DC1">
        <w:rPr>
          <w:color w:val="000000"/>
          <w:sz w:val="24"/>
          <w:szCs w:val="24"/>
        </w:rPr>
        <w:t xml:space="preserve">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bCs/>
          <w:color w:val="000000"/>
          <w:sz w:val="24"/>
          <w:szCs w:val="24"/>
        </w:rPr>
        <w:t>5.2.</w:t>
      </w:r>
      <w:r w:rsidRPr="004C3DC1">
        <w:rPr>
          <w:color w:val="000000"/>
          <w:sz w:val="24"/>
          <w:szCs w:val="24"/>
        </w:rPr>
        <w:t xml:space="preserve"> O envio da proposta, acompanhada dos documentos de habilitação exigidos neste Edital, ocorrerá por meio de chave de acesso e senha.</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bCs/>
          <w:color w:val="000000"/>
          <w:sz w:val="24"/>
          <w:szCs w:val="24"/>
        </w:rPr>
        <w:t>5.3.</w:t>
      </w:r>
      <w:r w:rsidRPr="004C3DC1">
        <w:rPr>
          <w:sz w:val="24"/>
          <w:szCs w:val="24"/>
        </w:rPr>
        <w:t xml:space="preserve"> As Microempresas e Empresas de Pequeno Porte deverão encaminhar a documentação de habilitação, ainda que haja alguma restrição de regularidade fiscal e trabalhista, nos termos do art. 43, § 1º da LC nº 123, de 2006.</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bCs/>
          <w:color w:val="000000"/>
          <w:sz w:val="24"/>
          <w:szCs w:val="24"/>
        </w:rPr>
        <w:t>5.4.</w:t>
      </w:r>
      <w:r w:rsidRPr="004C3DC1">
        <w:rPr>
          <w:color w:val="000000"/>
          <w:sz w:val="24"/>
          <w:szCs w:val="24"/>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bCs/>
          <w:color w:val="000000"/>
          <w:sz w:val="24"/>
          <w:szCs w:val="24"/>
        </w:rPr>
        <w:t>5.5.</w:t>
      </w:r>
      <w:r w:rsidRPr="004C3DC1">
        <w:rPr>
          <w:color w:val="000000"/>
          <w:sz w:val="24"/>
          <w:szCs w:val="24"/>
        </w:rPr>
        <w:t xml:space="preserve"> </w:t>
      </w:r>
      <w:r w:rsidRPr="004C3DC1">
        <w:rPr>
          <w:sz w:val="24"/>
          <w:szCs w:val="24"/>
        </w:rPr>
        <w:t xml:space="preserve">Até a abertura da sessão pública, os licitantes poderão retirar ou substituir </w:t>
      </w:r>
      <w:r w:rsidRPr="004C3DC1">
        <w:rPr>
          <w:color w:val="000000"/>
          <w:sz w:val="24"/>
          <w:szCs w:val="24"/>
        </w:rPr>
        <w:t>a proposta e os documentos de habilitação anteriormente inseridos no sistema.</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bCs/>
          <w:color w:val="000000"/>
          <w:sz w:val="24"/>
          <w:szCs w:val="24"/>
        </w:rPr>
        <w:t>5.6.</w:t>
      </w:r>
      <w:r w:rsidRPr="004C3DC1">
        <w:rPr>
          <w:color w:val="000000"/>
          <w:sz w:val="24"/>
          <w:szCs w:val="24"/>
        </w:rPr>
        <w:t xml:space="preserve"> Não será estabelecida, nessa etapa do certame, ordem de classificação entre as propostas apresentadas, o que somente ocorrerá após a realização dos procedimentos de negociação e julgamento da proposta.</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bCs/>
          <w:color w:val="000000"/>
          <w:sz w:val="24"/>
          <w:szCs w:val="24"/>
        </w:rPr>
        <w:t>5.7.</w:t>
      </w:r>
      <w:r w:rsidRPr="004C3DC1">
        <w:rPr>
          <w:color w:val="000000"/>
          <w:sz w:val="24"/>
          <w:szCs w:val="24"/>
        </w:rPr>
        <w:t xml:space="preserve"> Os documentos que compõem a proposta e a habilitação do licitante melhor classificado somente serão disponibilizados para avaliação do pregoeiro e para acesso público após o encerramento do envio de lances.</w:t>
      </w:r>
    </w:p>
    <w:p w:rsidR="00FA36B7" w:rsidRPr="004C3DC1" w:rsidRDefault="00FA36B7" w:rsidP="00FA36B7">
      <w:pPr>
        <w:jc w:val="both"/>
        <w:rPr>
          <w:sz w:val="24"/>
          <w:szCs w:val="24"/>
        </w:rPr>
      </w:pPr>
    </w:p>
    <w:p w:rsidR="00FA36B7" w:rsidRDefault="00FA36B7" w:rsidP="00FA36B7">
      <w:pPr>
        <w:pStyle w:val="Nivel01"/>
        <w:spacing w:before="0"/>
        <w:jc w:val="center"/>
        <w:rPr>
          <w:rFonts w:ascii="Arial" w:hAnsi="Arial" w:cs="Arial"/>
          <w:b/>
          <w:bCs/>
          <w:i w:val="0"/>
          <w:sz w:val="24"/>
          <w:szCs w:val="24"/>
        </w:rPr>
      </w:pPr>
      <w:r>
        <w:rPr>
          <w:rFonts w:ascii="Arial" w:hAnsi="Arial" w:cs="Arial"/>
          <w:b/>
          <w:bCs/>
          <w:i w:val="0"/>
          <w:sz w:val="24"/>
          <w:szCs w:val="24"/>
        </w:rPr>
        <w:lastRenderedPageBreak/>
        <w:t>CLÁUSULA SEXTA</w:t>
      </w:r>
    </w:p>
    <w:p w:rsidR="00FA36B7" w:rsidRPr="004C3DC1" w:rsidRDefault="00FA36B7" w:rsidP="00FA36B7">
      <w:pPr>
        <w:pStyle w:val="Nivel01"/>
        <w:spacing w:before="0"/>
        <w:jc w:val="center"/>
        <w:rPr>
          <w:rFonts w:ascii="Arial" w:hAnsi="Arial" w:cs="Arial"/>
          <w:sz w:val="24"/>
          <w:szCs w:val="24"/>
        </w:rPr>
      </w:pPr>
      <w:r w:rsidRPr="004C3DC1">
        <w:rPr>
          <w:rFonts w:ascii="Arial" w:hAnsi="Arial" w:cs="Arial"/>
          <w:b/>
          <w:bCs/>
          <w:i w:val="0"/>
          <w:sz w:val="24"/>
          <w:szCs w:val="24"/>
        </w:rPr>
        <w:t>DO PREENCHIMENTO DA PROPOSTA</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bCs/>
          <w:sz w:val="24"/>
          <w:szCs w:val="24"/>
        </w:rPr>
        <w:t>6.1.</w:t>
      </w:r>
      <w:r w:rsidRPr="004C3DC1">
        <w:rPr>
          <w:sz w:val="24"/>
          <w:szCs w:val="24"/>
        </w:rPr>
        <w:t xml:space="preserve"> O licitante deverá enviar sua proposta mediante o preenchimento, no sistema eletrônico, dos seguintes campos:</w:t>
      </w:r>
    </w:p>
    <w:p w:rsidR="00FA36B7" w:rsidRPr="00DC1D1A" w:rsidRDefault="00FA36B7" w:rsidP="00FA36B7">
      <w:pPr>
        <w:jc w:val="both"/>
        <w:rPr>
          <w:b/>
          <w:bCs/>
          <w:sz w:val="24"/>
          <w:szCs w:val="24"/>
        </w:rPr>
      </w:pPr>
    </w:p>
    <w:p w:rsidR="00FA36B7" w:rsidRPr="00DC1D1A" w:rsidRDefault="00FA36B7" w:rsidP="00FA36B7">
      <w:pPr>
        <w:tabs>
          <w:tab w:val="left" w:pos="1440"/>
        </w:tabs>
        <w:snapToGrid w:val="0"/>
        <w:jc w:val="both"/>
        <w:rPr>
          <w:sz w:val="24"/>
          <w:szCs w:val="24"/>
        </w:rPr>
      </w:pPr>
      <w:r w:rsidRPr="00DC1D1A">
        <w:rPr>
          <w:b/>
          <w:bCs/>
          <w:sz w:val="24"/>
          <w:szCs w:val="24"/>
        </w:rPr>
        <w:t xml:space="preserve">6.1.1. </w:t>
      </w:r>
      <w:r w:rsidRPr="00DC1D1A">
        <w:rPr>
          <w:sz w:val="24"/>
          <w:szCs w:val="24"/>
        </w:rPr>
        <w:t>Percentual de desconto;</w:t>
      </w:r>
    </w:p>
    <w:p w:rsidR="00FA36B7" w:rsidRPr="004C3DC1" w:rsidRDefault="00FA36B7" w:rsidP="00FA36B7">
      <w:pPr>
        <w:tabs>
          <w:tab w:val="left" w:pos="1440"/>
        </w:tabs>
        <w:snapToGrid w:val="0"/>
        <w:jc w:val="both"/>
        <w:rPr>
          <w:sz w:val="24"/>
          <w:szCs w:val="24"/>
        </w:rPr>
      </w:pPr>
    </w:p>
    <w:p w:rsidR="00FA36B7" w:rsidRPr="004C3DC1" w:rsidRDefault="00FA36B7" w:rsidP="00FA36B7">
      <w:pPr>
        <w:tabs>
          <w:tab w:val="left" w:pos="1440"/>
        </w:tabs>
        <w:snapToGrid w:val="0"/>
        <w:jc w:val="both"/>
        <w:rPr>
          <w:sz w:val="24"/>
          <w:szCs w:val="24"/>
        </w:rPr>
      </w:pPr>
      <w:r w:rsidRPr="004C3DC1">
        <w:rPr>
          <w:b/>
          <w:bCs/>
          <w:sz w:val="24"/>
          <w:szCs w:val="24"/>
        </w:rPr>
        <w:t>6.1.2.</w:t>
      </w:r>
      <w:r w:rsidRPr="004C3DC1">
        <w:rPr>
          <w:bCs/>
          <w:sz w:val="24"/>
          <w:szCs w:val="24"/>
        </w:rPr>
        <w:t xml:space="preserve"> Marca;</w:t>
      </w:r>
    </w:p>
    <w:p w:rsidR="00FA36B7" w:rsidRPr="004C3DC1" w:rsidRDefault="00FA36B7" w:rsidP="00FA36B7">
      <w:pPr>
        <w:tabs>
          <w:tab w:val="left" w:pos="1440"/>
        </w:tabs>
        <w:snapToGrid w:val="0"/>
        <w:jc w:val="both"/>
        <w:rPr>
          <w:sz w:val="24"/>
          <w:szCs w:val="24"/>
        </w:rPr>
      </w:pPr>
    </w:p>
    <w:p w:rsidR="00FA36B7" w:rsidRPr="004C3DC1" w:rsidRDefault="00FA36B7" w:rsidP="00FA36B7">
      <w:pPr>
        <w:tabs>
          <w:tab w:val="left" w:pos="1440"/>
        </w:tabs>
        <w:snapToGrid w:val="0"/>
        <w:jc w:val="both"/>
        <w:rPr>
          <w:sz w:val="24"/>
          <w:szCs w:val="24"/>
        </w:rPr>
      </w:pPr>
      <w:r w:rsidRPr="004C3DC1">
        <w:rPr>
          <w:b/>
          <w:bCs/>
          <w:sz w:val="24"/>
          <w:szCs w:val="24"/>
        </w:rPr>
        <w:t>6.1.3.</w:t>
      </w:r>
      <w:r w:rsidRPr="004C3DC1">
        <w:rPr>
          <w:bCs/>
          <w:sz w:val="24"/>
          <w:szCs w:val="24"/>
        </w:rPr>
        <w:t xml:space="preserve"> Desc</w:t>
      </w:r>
      <w:r w:rsidRPr="004C3DC1">
        <w:rPr>
          <w:bCs/>
          <w:color w:val="000000"/>
          <w:sz w:val="24"/>
          <w:szCs w:val="24"/>
        </w:rPr>
        <w:t>rição detalhada do objeto, contendo as informações especificadas no Termo de Referência: indicando, no que for aplicável</w:t>
      </w:r>
      <w:r w:rsidRPr="004C3DC1">
        <w:rPr>
          <w:color w:val="000000"/>
          <w:sz w:val="24"/>
          <w:szCs w:val="24"/>
        </w:rPr>
        <w:t xml:space="preserve">, </w:t>
      </w:r>
      <w:r w:rsidRPr="004C3DC1">
        <w:rPr>
          <w:sz w:val="24"/>
          <w:szCs w:val="24"/>
        </w:rPr>
        <w:t>o modelo, prazo de validade ou de garantia, número do registro ou inscrição do bem no órgão competente, quando for o caso;</w:t>
      </w:r>
    </w:p>
    <w:p w:rsidR="00FA36B7" w:rsidRPr="004C3DC1" w:rsidRDefault="00FA36B7" w:rsidP="00FA36B7">
      <w:pPr>
        <w:tabs>
          <w:tab w:val="left" w:pos="1440"/>
        </w:tabs>
        <w:snapToGrid w:val="0"/>
        <w:jc w:val="both"/>
        <w:rPr>
          <w:sz w:val="24"/>
          <w:szCs w:val="24"/>
        </w:rPr>
      </w:pPr>
    </w:p>
    <w:p w:rsidR="00FA36B7" w:rsidRPr="004C3DC1" w:rsidRDefault="00FA36B7" w:rsidP="00FA36B7">
      <w:pPr>
        <w:tabs>
          <w:tab w:val="left" w:pos="1440"/>
        </w:tabs>
        <w:snapToGrid w:val="0"/>
        <w:jc w:val="both"/>
        <w:rPr>
          <w:sz w:val="24"/>
          <w:szCs w:val="24"/>
        </w:rPr>
      </w:pPr>
      <w:r w:rsidRPr="004C3DC1">
        <w:rPr>
          <w:b/>
          <w:bCs/>
          <w:sz w:val="24"/>
          <w:szCs w:val="24"/>
        </w:rPr>
        <w:t xml:space="preserve">6.1.4. </w:t>
      </w:r>
      <w:r w:rsidRPr="004C3DC1">
        <w:rPr>
          <w:sz w:val="24"/>
          <w:szCs w:val="24"/>
        </w:rPr>
        <w:t>E-mail para fins de comunicação com o proponente.</w:t>
      </w:r>
    </w:p>
    <w:p w:rsidR="00FA36B7" w:rsidRPr="004C3DC1" w:rsidRDefault="00FA36B7" w:rsidP="00FA36B7">
      <w:pPr>
        <w:tabs>
          <w:tab w:val="left" w:pos="1440"/>
        </w:tabs>
        <w:snapToGrid w:val="0"/>
        <w:jc w:val="both"/>
        <w:rPr>
          <w:sz w:val="24"/>
          <w:szCs w:val="24"/>
        </w:rPr>
      </w:pPr>
    </w:p>
    <w:p w:rsidR="00FA36B7" w:rsidRPr="004C3DC1" w:rsidRDefault="00FA36B7" w:rsidP="00FA36B7">
      <w:pPr>
        <w:pStyle w:val="PargrafodaLista1"/>
        <w:spacing w:line="276" w:lineRule="auto"/>
        <w:ind w:left="0"/>
        <w:jc w:val="both"/>
        <w:rPr>
          <w:rFonts w:ascii="Arial" w:hAnsi="Arial" w:cs="Arial"/>
          <w:szCs w:val="24"/>
        </w:rPr>
      </w:pPr>
      <w:r w:rsidRPr="004C3DC1">
        <w:rPr>
          <w:rFonts w:ascii="Arial" w:hAnsi="Arial" w:cs="Arial"/>
          <w:b/>
          <w:bCs/>
          <w:szCs w:val="24"/>
        </w:rPr>
        <w:t xml:space="preserve">6.2. </w:t>
      </w:r>
      <w:r w:rsidRPr="004C3DC1">
        <w:rPr>
          <w:rFonts w:ascii="Arial" w:hAnsi="Arial" w:cs="Arial"/>
          <w:szCs w:val="24"/>
        </w:rPr>
        <w:t>Todas as especificações do objeto contidas na proposta vinculam a Contratada.</w:t>
      </w:r>
    </w:p>
    <w:p w:rsidR="00FA36B7" w:rsidRPr="004C3DC1" w:rsidRDefault="00FA36B7" w:rsidP="00FA36B7">
      <w:pPr>
        <w:pStyle w:val="PargrafodaLista1"/>
        <w:spacing w:line="276" w:lineRule="auto"/>
        <w:ind w:left="0"/>
        <w:jc w:val="both"/>
        <w:rPr>
          <w:rFonts w:ascii="Arial" w:hAnsi="Arial" w:cs="Arial"/>
          <w:szCs w:val="24"/>
        </w:rPr>
      </w:pPr>
    </w:p>
    <w:p w:rsidR="00FA36B7" w:rsidRPr="004C3DC1" w:rsidRDefault="00FA36B7" w:rsidP="00FA36B7">
      <w:pPr>
        <w:pStyle w:val="PargrafodaLista1"/>
        <w:spacing w:line="276" w:lineRule="auto"/>
        <w:ind w:left="0"/>
        <w:jc w:val="both"/>
        <w:rPr>
          <w:rFonts w:ascii="Arial" w:hAnsi="Arial" w:cs="Arial"/>
          <w:szCs w:val="24"/>
        </w:rPr>
      </w:pPr>
      <w:r w:rsidRPr="004C3DC1">
        <w:rPr>
          <w:rFonts w:ascii="Arial" w:hAnsi="Arial" w:cs="Arial"/>
          <w:b/>
          <w:bCs/>
          <w:color w:val="000000"/>
          <w:szCs w:val="24"/>
        </w:rPr>
        <w:t xml:space="preserve">6.2.1. </w:t>
      </w:r>
      <w:r w:rsidRPr="004C3DC1">
        <w:rPr>
          <w:rFonts w:ascii="Arial" w:hAnsi="Arial" w:cs="Arial"/>
          <w:color w:val="000000"/>
          <w:szCs w:val="24"/>
        </w:rPr>
        <w:t>Nos valores propostos estarão inclusos todos os custos operacionais, encargos previdenciários, trabalhistas, tributários, comerciais e quaisquer outros que incidam direta ou indiretamente no fornecimento dos bens.</w:t>
      </w:r>
    </w:p>
    <w:p w:rsidR="00FA36B7" w:rsidRPr="004C3DC1" w:rsidRDefault="00FA36B7" w:rsidP="00FA36B7">
      <w:pPr>
        <w:pStyle w:val="PargrafodaLista1"/>
        <w:spacing w:line="276" w:lineRule="auto"/>
        <w:ind w:left="0"/>
        <w:jc w:val="both"/>
        <w:rPr>
          <w:rFonts w:ascii="Arial" w:hAnsi="Arial" w:cs="Arial"/>
          <w:szCs w:val="24"/>
        </w:rPr>
      </w:pPr>
    </w:p>
    <w:p w:rsidR="00FA36B7" w:rsidRPr="004C3DC1" w:rsidRDefault="00FA36B7" w:rsidP="00FA36B7">
      <w:pPr>
        <w:pStyle w:val="PargrafodaLista1"/>
        <w:spacing w:line="276" w:lineRule="auto"/>
        <w:ind w:left="0"/>
        <w:jc w:val="both"/>
        <w:rPr>
          <w:rFonts w:ascii="Arial" w:hAnsi="Arial" w:cs="Arial"/>
          <w:szCs w:val="24"/>
        </w:rPr>
      </w:pPr>
      <w:r w:rsidRPr="004C3DC1">
        <w:rPr>
          <w:rFonts w:ascii="Arial" w:hAnsi="Arial" w:cs="Arial"/>
          <w:b/>
          <w:bCs/>
          <w:color w:val="000000"/>
          <w:szCs w:val="24"/>
        </w:rPr>
        <w:t>6.2.2.</w:t>
      </w:r>
      <w:r w:rsidRPr="004C3DC1">
        <w:rPr>
          <w:rFonts w:ascii="Arial" w:hAnsi="Arial" w:cs="Arial"/>
          <w:color w:val="000000"/>
          <w:szCs w:val="24"/>
        </w:rPr>
        <w:t xml:space="preserve"> Os preços ofertados, tanto na proposta inicial, quanto na etapa de lances, serão de exclusiva responsabilidade do licitante, não lhe assistindo o direito de pleitear qualquer alteração, </w:t>
      </w:r>
      <w:proofErr w:type="gramStart"/>
      <w:r w:rsidRPr="004C3DC1">
        <w:rPr>
          <w:rFonts w:ascii="Arial" w:hAnsi="Arial" w:cs="Arial"/>
          <w:color w:val="000000"/>
          <w:szCs w:val="24"/>
        </w:rPr>
        <w:t>sob alegação</w:t>
      </w:r>
      <w:proofErr w:type="gramEnd"/>
      <w:r w:rsidRPr="004C3DC1">
        <w:rPr>
          <w:rFonts w:ascii="Arial" w:hAnsi="Arial" w:cs="Arial"/>
          <w:color w:val="000000"/>
          <w:szCs w:val="24"/>
        </w:rPr>
        <w:t xml:space="preserve"> de erro, omissão ou qualquer outro pretexto.</w:t>
      </w:r>
    </w:p>
    <w:p w:rsidR="00FA36B7" w:rsidRPr="004C3DC1" w:rsidRDefault="00FA36B7" w:rsidP="00FA36B7">
      <w:pPr>
        <w:pStyle w:val="PargrafodaLista1"/>
        <w:spacing w:line="276" w:lineRule="auto"/>
        <w:ind w:left="0"/>
        <w:jc w:val="both"/>
        <w:rPr>
          <w:rFonts w:ascii="Arial" w:hAnsi="Arial" w:cs="Arial"/>
          <w:szCs w:val="24"/>
        </w:rPr>
      </w:pPr>
    </w:p>
    <w:p w:rsidR="00FA36B7" w:rsidRPr="004C3DC1" w:rsidRDefault="00FA36B7" w:rsidP="00FA36B7">
      <w:pPr>
        <w:pStyle w:val="PargrafodaLista1"/>
        <w:spacing w:line="276" w:lineRule="auto"/>
        <w:ind w:left="0"/>
        <w:jc w:val="both"/>
        <w:rPr>
          <w:rFonts w:ascii="Arial" w:hAnsi="Arial" w:cs="Arial"/>
          <w:szCs w:val="24"/>
        </w:rPr>
      </w:pPr>
      <w:r w:rsidRPr="004C3DC1">
        <w:rPr>
          <w:rFonts w:ascii="Arial" w:hAnsi="Arial" w:cs="Arial"/>
          <w:b/>
          <w:bCs/>
          <w:color w:val="000000"/>
          <w:szCs w:val="24"/>
        </w:rPr>
        <w:t>6.2.3.</w:t>
      </w:r>
      <w:r w:rsidRPr="004C3DC1">
        <w:rPr>
          <w:rFonts w:ascii="Arial" w:hAnsi="Arial" w:cs="Arial"/>
          <w:color w:val="000000"/>
          <w:szCs w:val="24"/>
        </w:rPr>
        <w:t xml:space="preserve"> O</w:t>
      </w:r>
      <w:r w:rsidRPr="00DC1D1A">
        <w:rPr>
          <w:rFonts w:ascii="Arial" w:hAnsi="Arial" w:cs="Arial"/>
          <w:szCs w:val="24"/>
        </w:rPr>
        <w:t xml:space="preserve"> prazo de validade da proposta deverá ser de, no mínimo, 90 (noventa) dias corridos.</w:t>
      </w:r>
    </w:p>
    <w:p w:rsidR="00FA36B7" w:rsidRPr="004C3DC1" w:rsidRDefault="00FA36B7" w:rsidP="00FA36B7">
      <w:pPr>
        <w:pStyle w:val="PargrafodaLista1"/>
        <w:spacing w:line="276" w:lineRule="auto"/>
        <w:ind w:left="0"/>
        <w:jc w:val="both"/>
        <w:rPr>
          <w:rFonts w:ascii="Arial" w:hAnsi="Arial" w:cs="Arial"/>
          <w:szCs w:val="24"/>
        </w:rPr>
      </w:pPr>
    </w:p>
    <w:p w:rsidR="00FA36B7" w:rsidRPr="004C3DC1" w:rsidRDefault="00FA36B7" w:rsidP="00FA36B7">
      <w:pPr>
        <w:pStyle w:val="PargrafodaLista1"/>
        <w:spacing w:line="276" w:lineRule="auto"/>
        <w:ind w:left="0"/>
        <w:jc w:val="both"/>
        <w:rPr>
          <w:rFonts w:ascii="Arial" w:hAnsi="Arial" w:cs="Arial"/>
          <w:szCs w:val="24"/>
        </w:rPr>
      </w:pPr>
      <w:r w:rsidRPr="004C3DC1">
        <w:rPr>
          <w:rFonts w:ascii="Arial" w:hAnsi="Arial" w:cs="Arial"/>
          <w:b/>
          <w:bCs/>
          <w:color w:val="000000"/>
          <w:szCs w:val="24"/>
        </w:rPr>
        <w:t>6.2.4.</w:t>
      </w:r>
      <w:r w:rsidRPr="004C3DC1">
        <w:rPr>
          <w:rFonts w:ascii="Arial" w:hAnsi="Arial" w:cs="Arial"/>
          <w:color w:val="000000"/>
          <w:szCs w:val="24"/>
        </w:rPr>
        <w:t xml:space="preserve"> Os</w:t>
      </w:r>
      <w:r>
        <w:rPr>
          <w:rFonts w:ascii="Arial" w:hAnsi="Arial" w:cs="Arial"/>
          <w:color w:val="000000"/>
          <w:szCs w:val="24"/>
        </w:rPr>
        <w:t xml:space="preserve"> percentuais</w:t>
      </w:r>
      <w:r w:rsidRPr="004C3DC1">
        <w:rPr>
          <w:rFonts w:ascii="Arial" w:hAnsi="Arial" w:cs="Arial"/>
          <w:color w:val="000000"/>
          <w:szCs w:val="24"/>
        </w:rPr>
        <w:t xml:space="preserve"> unitários ofertados pelos proponentes não poderão ser </w:t>
      </w:r>
      <w:r>
        <w:rPr>
          <w:rFonts w:ascii="Arial" w:hAnsi="Arial" w:cs="Arial"/>
          <w:color w:val="000000"/>
          <w:szCs w:val="24"/>
        </w:rPr>
        <w:t>inferiores</w:t>
      </w:r>
      <w:r w:rsidRPr="004C3DC1">
        <w:rPr>
          <w:rFonts w:ascii="Arial" w:hAnsi="Arial" w:cs="Arial"/>
          <w:color w:val="000000"/>
          <w:szCs w:val="24"/>
        </w:rPr>
        <w:t xml:space="preserve"> aos preços unitários levantados pela Prefeitura de </w:t>
      </w:r>
      <w:r>
        <w:rPr>
          <w:rFonts w:ascii="Arial" w:hAnsi="Arial" w:cs="Arial"/>
          <w:color w:val="000000"/>
          <w:szCs w:val="24"/>
        </w:rPr>
        <w:t>Prefeitura de bom Jardim de Minas.</w:t>
      </w:r>
    </w:p>
    <w:p w:rsidR="00FA36B7" w:rsidRPr="004C3DC1" w:rsidRDefault="00FA36B7" w:rsidP="00FA36B7">
      <w:pPr>
        <w:pStyle w:val="PargrafodaLista1"/>
        <w:spacing w:line="276" w:lineRule="auto"/>
        <w:ind w:left="0"/>
        <w:jc w:val="both"/>
        <w:rPr>
          <w:rFonts w:ascii="Arial" w:hAnsi="Arial" w:cs="Arial"/>
          <w:color w:val="000000"/>
          <w:szCs w:val="24"/>
          <w:highlight w:val="yellow"/>
        </w:rPr>
      </w:pPr>
    </w:p>
    <w:p w:rsidR="00FA36B7" w:rsidRPr="00DC1D1A" w:rsidRDefault="00FA36B7" w:rsidP="00FA36B7">
      <w:pPr>
        <w:pStyle w:val="Ttulo1"/>
        <w:keepLines w:val="0"/>
        <w:numPr>
          <w:ilvl w:val="0"/>
          <w:numId w:val="2"/>
        </w:numPr>
        <w:tabs>
          <w:tab w:val="left" w:pos="0"/>
          <w:tab w:val="left" w:pos="1985"/>
        </w:tabs>
        <w:suppressAutoHyphens/>
        <w:spacing w:before="0" w:after="0" w:line="240" w:lineRule="auto"/>
        <w:jc w:val="center"/>
        <w:rPr>
          <w:sz w:val="24"/>
          <w:szCs w:val="24"/>
        </w:rPr>
      </w:pPr>
      <w:r w:rsidRPr="00DC1D1A">
        <w:rPr>
          <w:sz w:val="24"/>
          <w:szCs w:val="24"/>
        </w:rPr>
        <w:t>CLÁUSULA SÉTIMA</w:t>
      </w:r>
    </w:p>
    <w:p w:rsidR="00FA36B7" w:rsidRPr="00DC1D1A" w:rsidRDefault="00FA36B7" w:rsidP="00FA36B7">
      <w:pPr>
        <w:pStyle w:val="Ttulo1"/>
        <w:keepLines w:val="0"/>
        <w:numPr>
          <w:ilvl w:val="0"/>
          <w:numId w:val="2"/>
        </w:numPr>
        <w:tabs>
          <w:tab w:val="left" w:pos="0"/>
          <w:tab w:val="left" w:pos="1985"/>
        </w:tabs>
        <w:suppressAutoHyphens/>
        <w:spacing w:before="0" w:after="0" w:line="240" w:lineRule="auto"/>
        <w:jc w:val="center"/>
        <w:rPr>
          <w:sz w:val="24"/>
          <w:szCs w:val="24"/>
        </w:rPr>
      </w:pPr>
      <w:r w:rsidRPr="00DC1D1A">
        <w:rPr>
          <w:sz w:val="24"/>
          <w:szCs w:val="24"/>
        </w:rPr>
        <w:t>DA HABILITAÇÃO</w:t>
      </w:r>
    </w:p>
    <w:p w:rsidR="00FA36B7" w:rsidRPr="00DC1D1A" w:rsidRDefault="00FA36B7" w:rsidP="00FA36B7">
      <w:pPr>
        <w:widowControl w:val="0"/>
        <w:tabs>
          <w:tab w:val="left" w:pos="1985"/>
        </w:tabs>
        <w:jc w:val="both"/>
        <w:rPr>
          <w:b/>
          <w:sz w:val="24"/>
          <w:szCs w:val="24"/>
        </w:rPr>
      </w:pPr>
    </w:p>
    <w:p w:rsidR="00FA36B7" w:rsidRPr="004C3DC1" w:rsidRDefault="00FA36B7" w:rsidP="00FA36B7">
      <w:pPr>
        <w:widowControl w:val="0"/>
        <w:tabs>
          <w:tab w:val="left" w:pos="1985"/>
        </w:tabs>
        <w:jc w:val="both"/>
        <w:rPr>
          <w:sz w:val="24"/>
          <w:szCs w:val="24"/>
        </w:rPr>
      </w:pPr>
      <w:r w:rsidRPr="004C3DC1">
        <w:rPr>
          <w:b/>
          <w:sz w:val="24"/>
          <w:szCs w:val="24"/>
        </w:rPr>
        <w:t>7.1</w:t>
      </w:r>
      <w:r w:rsidRPr="004C3DC1">
        <w:rPr>
          <w:sz w:val="24"/>
          <w:szCs w:val="24"/>
        </w:rPr>
        <w:t>. Não serão aceitos protocolos, nem documentos com prazo de validade vencido.</w:t>
      </w:r>
    </w:p>
    <w:p w:rsidR="00FA36B7" w:rsidRPr="004C3DC1" w:rsidRDefault="00FA36B7" w:rsidP="00FA36B7">
      <w:pPr>
        <w:pStyle w:val="Corpodetexto31"/>
        <w:jc w:val="both"/>
        <w:rPr>
          <w:sz w:val="24"/>
        </w:rPr>
      </w:pPr>
    </w:p>
    <w:p w:rsidR="00FA36B7" w:rsidRPr="004C3DC1" w:rsidRDefault="00FA36B7" w:rsidP="00FA36B7">
      <w:pPr>
        <w:pStyle w:val="Corpodetexto31"/>
        <w:jc w:val="both"/>
        <w:rPr>
          <w:sz w:val="24"/>
        </w:rPr>
      </w:pPr>
      <w:r w:rsidRPr="004C3DC1">
        <w:rPr>
          <w:b/>
          <w:sz w:val="24"/>
        </w:rPr>
        <w:t>7.1.1</w:t>
      </w:r>
      <w:r w:rsidRPr="004C3DC1">
        <w:rPr>
          <w:sz w:val="24"/>
        </w:rPr>
        <w:t xml:space="preserve">. Todos os documentos exigidos para habilitação deverão estar no prazo de validade. Caso o órgão emissor não declare a validade do documento, esta será </w:t>
      </w:r>
      <w:r w:rsidRPr="004C3DC1">
        <w:rPr>
          <w:b/>
          <w:bCs/>
          <w:sz w:val="24"/>
        </w:rPr>
        <w:t>de 60 (sessenta)</w:t>
      </w:r>
      <w:r w:rsidRPr="004C3DC1">
        <w:rPr>
          <w:sz w:val="24"/>
        </w:rPr>
        <w:t xml:space="preserve"> dias corridos contados a partir da data de emissão, exceto o comprovante de inscrição no CNPJ e Atestado (s) de Capacidade Técnica.</w:t>
      </w:r>
    </w:p>
    <w:p w:rsidR="00FA36B7" w:rsidRPr="004C3DC1" w:rsidRDefault="00FA36B7" w:rsidP="00FA36B7">
      <w:pPr>
        <w:pStyle w:val="Corpodetexto31"/>
        <w:jc w:val="both"/>
        <w:rPr>
          <w:sz w:val="24"/>
        </w:rPr>
      </w:pPr>
    </w:p>
    <w:p w:rsidR="00FA36B7" w:rsidRPr="004C3DC1" w:rsidRDefault="00FA36B7" w:rsidP="00FA36B7">
      <w:pPr>
        <w:widowControl w:val="0"/>
        <w:tabs>
          <w:tab w:val="left" w:pos="1985"/>
        </w:tabs>
        <w:rPr>
          <w:sz w:val="24"/>
          <w:szCs w:val="24"/>
        </w:rPr>
      </w:pPr>
      <w:r w:rsidRPr="004C3DC1">
        <w:rPr>
          <w:b/>
          <w:sz w:val="24"/>
          <w:szCs w:val="24"/>
        </w:rPr>
        <w:t>7.2.</w:t>
      </w:r>
      <w:r w:rsidRPr="004C3DC1">
        <w:rPr>
          <w:sz w:val="24"/>
          <w:szCs w:val="24"/>
        </w:rPr>
        <w:t xml:space="preserve"> </w:t>
      </w:r>
      <w:r w:rsidRPr="004C3DC1">
        <w:rPr>
          <w:b/>
          <w:sz w:val="24"/>
          <w:szCs w:val="24"/>
        </w:rPr>
        <w:t>Documentos que deverão ser apresentados relativos à habilitação jurídica</w:t>
      </w:r>
      <w:r w:rsidRPr="004C3DC1">
        <w:rPr>
          <w:sz w:val="24"/>
          <w:szCs w:val="24"/>
        </w:rPr>
        <w:t>:</w:t>
      </w:r>
    </w:p>
    <w:p w:rsidR="00FA36B7" w:rsidRPr="004C3DC1" w:rsidRDefault="00FA36B7" w:rsidP="00FA36B7">
      <w:pPr>
        <w:widowControl w:val="0"/>
        <w:tabs>
          <w:tab w:val="left" w:pos="1985"/>
        </w:tabs>
        <w:rPr>
          <w:sz w:val="24"/>
          <w:szCs w:val="24"/>
        </w:rPr>
      </w:pPr>
    </w:p>
    <w:p w:rsidR="00FA36B7" w:rsidRPr="004C3DC1" w:rsidRDefault="00FA36B7" w:rsidP="00FA36B7">
      <w:pPr>
        <w:widowControl w:val="0"/>
        <w:tabs>
          <w:tab w:val="left" w:pos="1985"/>
        </w:tabs>
        <w:jc w:val="both"/>
        <w:rPr>
          <w:sz w:val="24"/>
          <w:szCs w:val="24"/>
        </w:rPr>
      </w:pPr>
      <w:r w:rsidRPr="004C3DC1">
        <w:rPr>
          <w:b/>
          <w:sz w:val="24"/>
          <w:szCs w:val="24"/>
        </w:rPr>
        <w:t>7.2.1</w:t>
      </w:r>
      <w:r w:rsidRPr="004C3DC1">
        <w:rPr>
          <w:sz w:val="24"/>
          <w:szCs w:val="24"/>
        </w:rPr>
        <w:t>. Ato constitutivo, estatuto social em vigor, devidamente registrado, em se tratando de sociedades comerciais e, no caso de sociedades por ações, acompanhado de documentos de eleição de seus administradores;</w:t>
      </w:r>
    </w:p>
    <w:p w:rsidR="00FA36B7" w:rsidRPr="004C3DC1" w:rsidRDefault="00FA36B7" w:rsidP="00FA36B7">
      <w:pPr>
        <w:widowControl w:val="0"/>
        <w:tabs>
          <w:tab w:val="left" w:pos="1985"/>
        </w:tabs>
        <w:jc w:val="both"/>
        <w:rPr>
          <w:sz w:val="24"/>
          <w:szCs w:val="24"/>
        </w:rPr>
      </w:pPr>
    </w:p>
    <w:p w:rsidR="00FA36B7" w:rsidRPr="004C3DC1" w:rsidRDefault="00FA36B7" w:rsidP="00FA36B7">
      <w:pPr>
        <w:widowControl w:val="0"/>
        <w:tabs>
          <w:tab w:val="left" w:pos="1985"/>
        </w:tabs>
        <w:jc w:val="both"/>
        <w:rPr>
          <w:sz w:val="24"/>
          <w:szCs w:val="24"/>
        </w:rPr>
      </w:pPr>
      <w:r w:rsidRPr="004C3DC1">
        <w:rPr>
          <w:b/>
          <w:sz w:val="24"/>
          <w:szCs w:val="24"/>
        </w:rPr>
        <w:t>7.2.2.</w:t>
      </w:r>
      <w:r w:rsidRPr="004C3DC1">
        <w:rPr>
          <w:sz w:val="24"/>
          <w:szCs w:val="24"/>
        </w:rPr>
        <w:t xml:space="preserve"> Cédula de Identidade e registro comercial, no caso de firma individual;</w:t>
      </w:r>
    </w:p>
    <w:p w:rsidR="00FA36B7" w:rsidRPr="004C3DC1" w:rsidRDefault="00FA36B7" w:rsidP="00FA36B7">
      <w:pPr>
        <w:widowControl w:val="0"/>
        <w:tabs>
          <w:tab w:val="left" w:pos="1985"/>
        </w:tabs>
        <w:jc w:val="both"/>
        <w:rPr>
          <w:sz w:val="24"/>
          <w:szCs w:val="24"/>
        </w:rPr>
      </w:pPr>
    </w:p>
    <w:p w:rsidR="00FA36B7" w:rsidRPr="004C3DC1" w:rsidRDefault="00FA36B7" w:rsidP="00FA36B7">
      <w:pPr>
        <w:widowControl w:val="0"/>
        <w:tabs>
          <w:tab w:val="left" w:pos="1985"/>
        </w:tabs>
        <w:jc w:val="both"/>
        <w:rPr>
          <w:sz w:val="24"/>
          <w:szCs w:val="24"/>
        </w:rPr>
      </w:pPr>
      <w:r w:rsidRPr="004C3DC1">
        <w:rPr>
          <w:b/>
          <w:sz w:val="24"/>
          <w:szCs w:val="24"/>
        </w:rPr>
        <w:t>7.2.3</w:t>
      </w:r>
      <w:r w:rsidRPr="004C3DC1">
        <w:rPr>
          <w:sz w:val="24"/>
          <w:szCs w:val="24"/>
        </w:rPr>
        <w:t>. Decreto de autorização, em se tratando de firma individual ou sociedade empresária estrangeira em funcionamento no País, e ato de registro ou autorização para funcionamento expedido pelo órgão competente, quando a atividade assim o exigir;</w:t>
      </w:r>
    </w:p>
    <w:p w:rsidR="00FA36B7" w:rsidRPr="004C3DC1" w:rsidRDefault="00FA36B7" w:rsidP="00FA36B7">
      <w:pPr>
        <w:widowControl w:val="0"/>
        <w:tabs>
          <w:tab w:val="left" w:pos="1985"/>
        </w:tabs>
        <w:jc w:val="both"/>
        <w:rPr>
          <w:sz w:val="24"/>
          <w:szCs w:val="24"/>
        </w:rPr>
      </w:pPr>
    </w:p>
    <w:p w:rsidR="00FA36B7" w:rsidRPr="004C3DC1" w:rsidRDefault="00FA36B7" w:rsidP="00FA36B7">
      <w:pPr>
        <w:pStyle w:val="Contedodatabela"/>
        <w:widowControl w:val="0"/>
        <w:suppressLineNumbers w:val="0"/>
        <w:tabs>
          <w:tab w:val="left" w:pos="1985"/>
        </w:tabs>
        <w:rPr>
          <w:sz w:val="24"/>
          <w:szCs w:val="24"/>
        </w:rPr>
      </w:pPr>
      <w:r w:rsidRPr="004C3DC1">
        <w:rPr>
          <w:b/>
          <w:sz w:val="24"/>
          <w:szCs w:val="24"/>
          <w:lang w:eastAsia="pt-BR"/>
        </w:rPr>
        <w:t>7.2.4.</w:t>
      </w:r>
      <w:r w:rsidRPr="004C3DC1">
        <w:rPr>
          <w:sz w:val="24"/>
          <w:szCs w:val="24"/>
          <w:lang w:eastAsia="pt-BR"/>
        </w:rPr>
        <w:t xml:space="preserve"> Declaração subscrita pelo re</w:t>
      </w:r>
      <w:r w:rsidRPr="009924B1">
        <w:rPr>
          <w:sz w:val="24"/>
          <w:szCs w:val="24"/>
          <w:lang w:eastAsia="pt-BR"/>
        </w:rPr>
        <w:t>presentante legal da proponente de que ela não incorre em qualquer das condições impeditivas, especificando</w:t>
      </w:r>
      <w:r w:rsidRPr="009924B1">
        <w:rPr>
          <w:sz w:val="24"/>
          <w:szCs w:val="24"/>
        </w:rPr>
        <w:t xml:space="preserve">, conforme </w:t>
      </w:r>
      <w:r w:rsidRPr="009924B1">
        <w:rPr>
          <w:b/>
          <w:sz w:val="24"/>
          <w:szCs w:val="24"/>
        </w:rPr>
        <w:t>Anexo VI</w:t>
      </w:r>
      <w:r w:rsidRPr="009924B1">
        <w:rPr>
          <w:sz w:val="24"/>
          <w:szCs w:val="24"/>
          <w:lang w:eastAsia="pt-BR"/>
        </w:rPr>
        <w:t>:</w:t>
      </w:r>
    </w:p>
    <w:p w:rsidR="00FA36B7" w:rsidRPr="004C3DC1" w:rsidRDefault="00FA36B7" w:rsidP="00FA36B7">
      <w:pPr>
        <w:widowControl w:val="0"/>
        <w:tabs>
          <w:tab w:val="left" w:pos="1985"/>
        </w:tabs>
        <w:jc w:val="both"/>
        <w:rPr>
          <w:sz w:val="24"/>
          <w:szCs w:val="24"/>
        </w:rPr>
      </w:pPr>
    </w:p>
    <w:p w:rsidR="00FA36B7" w:rsidRPr="004C3DC1" w:rsidRDefault="00FA36B7" w:rsidP="00FA36B7">
      <w:pPr>
        <w:widowControl w:val="0"/>
        <w:tabs>
          <w:tab w:val="left" w:pos="1985"/>
        </w:tabs>
        <w:jc w:val="both"/>
        <w:rPr>
          <w:sz w:val="24"/>
          <w:szCs w:val="24"/>
        </w:rPr>
      </w:pPr>
      <w:r w:rsidRPr="004C3DC1">
        <w:rPr>
          <w:b/>
          <w:sz w:val="24"/>
          <w:szCs w:val="24"/>
        </w:rPr>
        <w:t>7.2.4.1.</w:t>
      </w:r>
      <w:r w:rsidRPr="004C3DC1">
        <w:rPr>
          <w:sz w:val="24"/>
          <w:szCs w:val="24"/>
        </w:rPr>
        <w:t xml:space="preserve"> Que não foi declarada inidônea por ato do Poder Público;</w:t>
      </w:r>
    </w:p>
    <w:p w:rsidR="00FA36B7" w:rsidRPr="004C3DC1" w:rsidRDefault="00FA36B7" w:rsidP="00FA36B7">
      <w:pPr>
        <w:widowControl w:val="0"/>
        <w:tabs>
          <w:tab w:val="left" w:pos="1985"/>
        </w:tabs>
        <w:jc w:val="both"/>
        <w:rPr>
          <w:sz w:val="24"/>
          <w:szCs w:val="24"/>
        </w:rPr>
      </w:pPr>
    </w:p>
    <w:p w:rsidR="00FA36B7" w:rsidRPr="004C3DC1" w:rsidRDefault="00FA36B7" w:rsidP="00FA36B7">
      <w:pPr>
        <w:widowControl w:val="0"/>
        <w:tabs>
          <w:tab w:val="left" w:pos="1985"/>
        </w:tabs>
        <w:jc w:val="both"/>
        <w:rPr>
          <w:sz w:val="24"/>
          <w:szCs w:val="24"/>
        </w:rPr>
      </w:pPr>
      <w:r w:rsidRPr="004C3DC1">
        <w:rPr>
          <w:b/>
          <w:sz w:val="24"/>
          <w:szCs w:val="24"/>
        </w:rPr>
        <w:t>7.2.4.2</w:t>
      </w:r>
      <w:r w:rsidRPr="004C3DC1">
        <w:rPr>
          <w:sz w:val="24"/>
          <w:szCs w:val="24"/>
        </w:rPr>
        <w:t>. Que não está impedido de transacionar com a Administração Pública;</w:t>
      </w:r>
    </w:p>
    <w:p w:rsidR="00FA36B7" w:rsidRPr="004C3DC1" w:rsidRDefault="00FA36B7" w:rsidP="00FA36B7">
      <w:pPr>
        <w:widowControl w:val="0"/>
        <w:tabs>
          <w:tab w:val="left" w:pos="1985"/>
        </w:tabs>
        <w:jc w:val="both"/>
        <w:rPr>
          <w:sz w:val="24"/>
          <w:szCs w:val="24"/>
        </w:rPr>
      </w:pPr>
    </w:p>
    <w:p w:rsidR="00FA36B7" w:rsidRPr="004C3DC1" w:rsidRDefault="00FA36B7" w:rsidP="00FA36B7">
      <w:pPr>
        <w:widowControl w:val="0"/>
        <w:tabs>
          <w:tab w:val="left" w:pos="1985"/>
        </w:tabs>
        <w:jc w:val="both"/>
        <w:rPr>
          <w:sz w:val="24"/>
          <w:szCs w:val="24"/>
        </w:rPr>
      </w:pPr>
      <w:r w:rsidRPr="004C3DC1">
        <w:rPr>
          <w:b/>
          <w:sz w:val="24"/>
          <w:szCs w:val="24"/>
        </w:rPr>
        <w:t>7.2.4.3</w:t>
      </w:r>
      <w:r w:rsidRPr="004C3DC1">
        <w:rPr>
          <w:sz w:val="24"/>
          <w:szCs w:val="24"/>
        </w:rPr>
        <w:t xml:space="preserve">. Que não foi apenada com rescisão de contrato, quer por deficiência dos serviços prestados, quer por outro motivo igualmente grave, no transcorrer dos últimos </w:t>
      </w:r>
      <w:proofErr w:type="gramStart"/>
      <w:r w:rsidRPr="004C3DC1">
        <w:rPr>
          <w:sz w:val="24"/>
          <w:szCs w:val="24"/>
        </w:rPr>
        <w:t>5</w:t>
      </w:r>
      <w:proofErr w:type="gramEnd"/>
      <w:r w:rsidRPr="004C3DC1">
        <w:rPr>
          <w:sz w:val="24"/>
          <w:szCs w:val="24"/>
        </w:rPr>
        <w:t xml:space="preserve"> (cinco) anos;</w:t>
      </w:r>
    </w:p>
    <w:p w:rsidR="00FA36B7" w:rsidRPr="004C3DC1" w:rsidRDefault="00FA36B7" w:rsidP="00FA36B7">
      <w:pPr>
        <w:widowControl w:val="0"/>
        <w:tabs>
          <w:tab w:val="left" w:pos="1985"/>
        </w:tabs>
        <w:jc w:val="both"/>
        <w:rPr>
          <w:sz w:val="24"/>
          <w:szCs w:val="24"/>
        </w:rPr>
      </w:pPr>
    </w:p>
    <w:p w:rsidR="00FA36B7" w:rsidRPr="004C3DC1" w:rsidRDefault="00FA36B7" w:rsidP="00FA36B7">
      <w:pPr>
        <w:widowControl w:val="0"/>
        <w:tabs>
          <w:tab w:val="left" w:pos="1985"/>
        </w:tabs>
        <w:jc w:val="both"/>
        <w:rPr>
          <w:sz w:val="24"/>
          <w:szCs w:val="24"/>
        </w:rPr>
      </w:pPr>
      <w:r w:rsidRPr="004C3DC1">
        <w:rPr>
          <w:b/>
          <w:sz w:val="24"/>
          <w:szCs w:val="24"/>
        </w:rPr>
        <w:t>7.2.4.4</w:t>
      </w:r>
      <w:r w:rsidRPr="004C3DC1">
        <w:rPr>
          <w:sz w:val="24"/>
          <w:szCs w:val="24"/>
        </w:rPr>
        <w:t>. Que não incorre nas demais condições impeditivas previstas no art. 9º da Lei Federal nº 8.666/93 consolidada pela Lei Federal nº 8.883/94.</w:t>
      </w:r>
    </w:p>
    <w:p w:rsidR="00FA36B7" w:rsidRPr="004C3DC1" w:rsidRDefault="00FA36B7" w:rsidP="00FA36B7">
      <w:pPr>
        <w:widowControl w:val="0"/>
        <w:tabs>
          <w:tab w:val="left" w:pos="1985"/>
        </w:tabs>
        <w:jc w:val="both"/>
        <w:rPr>
          <w:sz w:val="24"/>
          <w:szCs w:val="24"/>
        </w:rPr>
      </w:pPr>
    </w:p>
    <w:p w:rsidR="00FA36B7" w:rsidRPr="004C3DC1" w:rsidRDefault="00FA36B7" w:rsidP="00FA36B7">
      <w:pPr>
        <w:jc w:val="both"/>
        <w:rPr>
          <w:sz w:val="24"/>
          <w:szCs w:val="24"/>
        </w:rPr>
      </w:pPr>
      <w:r w:rsidRPr="004C3DC1">
        <w:rPr>
          <w:b/>
          <w:sz w:val="24"/>
          <w:szCs w:val="24"/>
        </w:rPr>
        <w:t>7.2.4.5</w:t>
      </w:r>
      <w:r w:rsidRPr="004C3DC1">
        <w:rPr>
          <w:sz w:val="24"/>
          <w:szCs w:val="24"/>
        </w:rPr>
        <w:t xml:space="preserve">. </w:t>
      </w:r>
      <w:r w:rsidRPr="004C3DC1">
        <w:rPr>
          <w:iCs/>
          <w:sz w:val="24"/>
          <w:szCs w:val="24"/>
        </w:rPr>
        <w:t>E que, se responsabiliza pela veracidade e autenticidade dos documentos oferecidos, comprometendo-se a comunicar a PREFEITURA MUNICIPAL DE</w:t>
      </w:r>
      <w:r>
        <w:rPr>
          <w:iCs/>
          <w:sz w:val="24"/>
          <w:szCs w:val="24"/>
        </w:rPr>
        <w:t xml:space="preserve"> BOM JARDIM DE MINAS</w:t>
      </w:r>
      <w:r w:rsidRPr="004C3DC1">
        <w:rPr>
          <w:iCs/>
          <w:sz w:val="24"/>
          <w:szCs w:val="24"/>
        </w:rPr>
        <w:t xml:space="preserve"> </w:t>
      </w:r>
      <w:r w:rsidRPr="004C3DC1">
        <w:rPr>
          <w:sz w:val="24"/>
          <w:szCs w:val="24"/>
        </w:rPr>
        <w:t xml:space="preserve">a ocorrência de quaisquer fatos supervenientes impeditivos da habilitação, ou que comprometam a idoneidade da proponente, nos termos do artigo 32, parágrafo 2º, e do artigo 97 da Lei 8.666/93, e suas alterações. </w:t>
      </w:r>
    </w:p>
    <w:p w:rsidR="00FA36B7" w:rsidRPr="004C3DC1" w:rsidRDefault="00FA36B7" w:rsidP="00FA36B7">
      <w:pPr>
        <w:widowControl w:val="0"/>
        <w:tabs>
          <w:tab w:val="left" w:pos="1985"/>
        </w:tabs>
        <w:jc w:val="both"/>
        <w:rPr>
          <w:sz w:val="24"/>
          <w:szCs w:val="24"/>
        </w:rPr>
      </w:pPr>
    </w:p>
    <w:p w:rsidR="00FA36B7" w:rsidRPr="009924B1" w:rsidRDefault="00FA36B7" w:rsidP="00FA36B7">
      <w:pPr>
        <w:widowControl w:val="0"/>
        <w:jc w:val="both"/>
        <w:rPr>
          <w:sz w:val="24"/>
          <w:szCs w:val="24"/>
        </w:rPr>
      </w:pPr>
      <w:r w:rsidRPr="004C3DC1">
        <w:rPr>
          <w:b/>
          <w:color w:val="000000"/>
          <w:sz w:val="24"/>
          <w:szCs w:val="24"/>
        </w:rPr>
        <w:t>7.2.5.</w:t>
      </w:r>
      <w:r w:rsidRPr="004C3DC1">
        <w:rPr>
          <w:color w:val="000000"/>
          <w:sz w:val="24"/>
          <w:szCs w:val="24"/>
        </w:rPr>
        <w:t xml:space="preserve"> D</w:t>
      </w:r>
      <w:r w:rsidRPr="004C3DC1">
        <w:rPr>
          <w:sz w:val="24"/>
          <w:szCs w:val="24"/>
        </w:rPr>
        <w:t xml:space="preserve">eclaração de atendimento à norma do inciso XXXIII do artigo 7º da </w:t>
      </w:r>
      <w:r w:rsidRPr="004C3DC1">
        <w:rPr>
          <w:sz w:val="24"/>
          <w:szCs w:val="24"/>
        </w:rPr>
        <w:lastRenderedPageBreak/>
        <w:t>Constituição Federal, com redação dada pela emenda constitucional nº 20/98, que proíbe trabalho noturno, perigoso ou insalubre aos menores de 18 anos e de qualquer traba</w:t>
      </w:r>
      <w:r w:rsidRPr="009924B1">
        <w:rPr>
          <w:sz w:val="24"/>
          <w:szCs w:val="24"/>
        </w:rPr>
        <w:t xml:space="preserve">lho a menores de 16 anos salvo na condição de aprendiz a partir de 14 anos, conforme </w:t>
      </w:r>
      <w:r w:rsidRPr="009924B1">
        <w:rPr>
          <w:b/>
          <w:sz w:val="24"/>
          <w:szCs w:val="24"/>
        </w:rPr>
        <w:t>Anexo IV</w:t>
      </w:r>
      <w:r w:rsidRPr="009924B1">
        <w:rPr>
          <w:sz w:val="24"/>
          <w:szCs w:val="24"/>
        </w:rPr>
        <w:t>.</w:t>
      </w:r>
    </w:p>
    <w:p w:rsidR="00FA36B7" w:rsidRPr="004C3DC1" w:rsidRDefault="00FA36B7" w:rsidP="00FA36B7">
      <w:pPr>
        <w:widowControl w:val="0"/>
        <w:jc w:val="both"/>
        <w:rPr>
          <w:sz w:val="24"/>
          <w:szCs w:val="24"/>
        </w:rPr>
      </w:pPr>
    </w:p>
    <w:p w:rsidR="00FA36B7" w:rsidRPr="004C3DC1" w:rsidRDefault="00FA36B7" w:rsidP="00FA36B7">
      <w:pPr>
        <w:pStyle w:val="Contedodatabela"/>
        <w:widowControl w:val="0"/>
        <w:suppressLineNumbers w:val="0"/>
        <w:tabs>
          <w:tab w:val="left" w:pos="1985"/>
        </w:tabs>
        <w:rPr>
          <w:sz w:val="24"/>
          <w:szCs w:val="24"/>
        </w:rPr>
      </w:pPr>
      <w:r w:rsidRPr="004C3DC1">
        <w:rPr>
          <w:b/>
          <w:sz w:val="24"/>
          <w:szCs w:val="24"/>
          <w:lang w:eastAsia="pt-BR"/>
        </w:rPr>
        <w:t>7.2.</w:t>
      </w:r>
      <w:r w:rsidRPr="004C3DC1">
        <w:rPr>
          <w:b/>
          <w:sz w:val="24"/>
          <w:szCs w:val="24"/>
        </w:rPr>
        <w:t>6.</w:t>
      </w:r>
      <w:r w:rsidRPr="004C3DC1">
        <w:rPr>
          <w:sz w:val="24"/>
          <w:szCs w:val="24"/>
          <w:lang w:eastAsia="pt-BR"/>
        </w:rPr>
        <w:t xml:space="preserve"> Declaração expressa de que o proponente </w:t>
      </w:r>
      <w:r w:rsidRPr="004C3DC1">
        <w:rPr>
          <w:sz w:val="24"/>
          <w:szCs w:val="24"/>
        </w:rPr>
        <w:t xml:space="preserve">preenche plenamente os requisitos de habilitação, bem como </w:t>
      </w:r>
      <w:r w:rsidRPr="004C3DC1">
        <w:rPr>
          <w:sz w:val="24"/>
          <w:szCs w:val="24"/>
          <w:lang w:eastAsia="pt-BR"/>
        </w:rPr>
        <w:t xml:space="preserve">tem pleno conhecimento do objeto licitado e </w:t>
      </w:r>
      <w:r w:rsidRPr="009924B1">
        <w:rPr>
          <w:sz w:val="24"/>
          <w:szCs w:val="24"/>
          <w:lang w:eastAsia="pt-BR"/>
        </w:rPr>
        <w:t>anuência das exigências constantes do Edital e seus anexos</w:t>
      </w:r>
      <w:r w:rsidRPr="009924B1">
        <w:rPr>
          <w:sz w:val="24"/>
          <w:szCs w:val="24"/>
        </w:rPr>
        <w:t xml:space="preserve">, conforme </w:t>
      </w:r>
      <w:r w:rsidRPr="009924B1">
        <w:rPr>
          <w:b/>
          <w:sz w:val="24"/>
          <w:szCs w:val="24"/>
        </w:rPr>
        <w:t>Anexo III</w:t>
      </w:r>
      <w:r w:rsidRPr="009924B1">
        <w:rPr>
          <w:sz w:val="24"/>
          <w:szCs w:val="24"/>
          <w:lang w:eastAsia="pt-BR"/>
        </w:rPr>
        <w:t>.</w:t>
      </w:r>
    </w:p>
    <w:p w:rsidR="00FA36B7" w:rsidRPr="004C3DC1" w:rsidRDefault="00FA36B7" w:rsidP="00FA36B7">
      <w:pPr>
        <w:pStyle w:val="Contedodatabela"/>
        <w:widowControl w:val="0"/>
        <w:suppressLineNumbers w:val="0"/>
        <w:tabs>
          <w:tab w:val="left" w:pos="1985"/>
        </w:tabs>
        <w:rPr>
          <w:sz w:val="24"/>
          <w:szCs w:val="24"/>
          <w:lang w:eastAsia="pt-BR"/>
        </w:rPr>
      </w:pPr>
    </w:p>
    <w:p w:rsidR="00FA36B7" w:rsidRPr="004C3DC1" w:rsidRDefault="00FA36B7" w:rsidP="00FA36B7">
      <w:pPr>
        <w:widowControl w:val="0"/>
        <w:tabs>
          <w:tab w:val="left" w:pos="1985"/>
        </w:tabs>
        <w:jc w:val="both"/>
        <w:rPr>
          <w:sz w:val="24"/>
          <w:szCs w:val="24"/>
        </w:rPr>
      </w:pPr>
      <w:r w:rsidRPr="004C3DC1">
        <w:rPr>
          <w:b/>
          <w:sz w:val="24"/>
          <w:szCs w:val="24"/>
        </w:rPr>
        <w:t>7.2.7</w:t>
      </w:r>
      <w:r w:rsidRPr="004C3DC1">
        <w:rPr>
          <w:sz w:val="24"/>
          <w:szCs w:val="24"/>
        </w:rPr>
        <w:t xml:space="preserve">. A proponente, microempresa ou empresa de pequeno porte, deverá apresentar declaração, sob as penas da lei, de que cumprem os requisitos legais para a qualificação como microempresas ou empresa de pequeno porte, estando aptas a </w:t>
      </w:r>
      <w:r w:rsidRPr="009924B1">
        <w:rPr>
          <w:sz w:val="24"/>
          <w:szCs w:val="24"/>
        </w:rPr>
        <w:t xml:space="preserve">usufruir do tratamento estabelecido na Lei Complementara nº 123/06, conforme </w:t>
      </w:r>
      <w:r w:rsidRPr="009924B1">
        <w:rPr>
          <w:b/>
          <w:sz w:val="24"/>
          <w:szCs w:val="24"/>
        </w:rPr>
        <w:t>Anexo II</w:t>
      </w:r>
      <w:r w:rsidRPr="009924B1">
        <w:rPr>
          <w:sz w:val="24"/>
          <w:szCs w:val="24"/>
        </w:rPr>
        <w:t>.</w:t>
      </w:r>
    </w:p>
    <w:p w:rsidR="00FA36B7" w:rsidRPr="004C3DC1" w:rsidRDefault="00FA36B7" w:rsidP="00FA36B7">
      <w:pPr>
        <w:widowControl w:val="0"/>
        <w:tabs>
          <w:tab w:val="left" w:pos="1985"/>
        </w:tabs>
        <w:jc w:val="both"/>
        <w:rPr>
          <w:sz w:val="24"/>
          <w:szCs w:val="24"/>
        </w:rPr>
      </w:pPr>
    </w:p>
    <w:p w:rsidR="00FA36B7" w:rsidRPr="004C3DC1" w:rsidRDefault="00FA36B7" w:rsidP="00FA36B7">
      <w:pPr>
        <w:widowControl w:val="0"/>
        <w:tabs>
          <w:tab w:val="left" w:pos="1985"/>
        </w:tabs>
        <w:jc w:val="both"/>
        <w:rPr>
          <w:sz w:val="24"/>
          <w:szCs w:val="24"/>
        </w:rPr>
      </w:pPr>
      <w:r w:rsidRPr="004C3DC1">
        <w:rPr>
          <w:b/>
          <w:sz w:val="24"/>
          <w:szCs w:val="24"/>
        </w:rPr>
        <w:t>7.2.8</w:t>
      </w:r>
      <w:r w:rsidRPr="004C3DC1">
        <w:rPr>
          <w:sz w:val="24"/>
          <w:szCs w:val="24"/>
        </w:rPr>
        <w:t>. A proponente, microempresa ou empresa de pequeno porte, deverá apresentar declaração subscrita pelo seu representante legal de que a empresa não incorre em nenhuma das hipóteses previstas no § 4º, do artigo 3º, da Lei Complementar</w:t>
      </w:r>
      <w:r w:rsidRPr="009924B1">
        <w:rPr>
          <w:sz w:val="24"/>
          <w:szCs w:val="24"/>
        </w:rPr>
        <w:t xml:space="preserve"> nº 123/06, conforme </w:t>
      </w:r>
      <w:r w:rsidRPr="009924B1">
        <w:rPr>
          <w:b/>
          <w:sz w:val="24"/>
          <w:szCs w:val="24"/>
        </w:rPr>
        <w:t>Anexo II</w:t>
      </w:r>
      <w:r w:rsidRPr="009924B1">
        <w:rPr>
          <w:sz w:val="24"/>
          <w:szCs w:val="24"/>
        </w:rPr>
        <w:t>.</w:t>
      </w:r>
    </w:p>
    <w:p w:rsidR="00FA36B7" w:rsidRPr="004C3DC1" w:rsidRDefault="00FA36B7" w:rsidP="00FA36B7">
      <w:pPr>
        <w:widowControl w:val="0"/>
        <w:tabs>
          <w:tab w:val="left" w:pos="1985"/>
        </w:tabs>
        <w:rPr>
          <w:sz w:val="24"/>
          <w:szCs w:val="24"/>
        </w:rPr>
      </w:pPr>
    </w:p>
    <w:p w:rsidR="00FA36B7" w:rsidRPr="004C3DC1" w:rsidRDefault="00FA36B7" w:rsidP="00FA36B7">
      <w:pPr>
        <w:widowControl w:val="0"/>
        <w:tabs>
          <w:tab w:val="left" w:pos="1985"/>
        </w:tabs>
        <w:jc w:val="both"/>
        <w:rPr>
          <w:sz w:val="24"/>
          <w:szCs w:val="24"/>
        </w:rPr>
      </w:pPr>
      <w:r w:rsidRPr="004C3DC1">
        <w:rPr>
          <w:b/>
          <w:sz w:val="24"/>
          <w:szCs w:val="24"/>
        </w:rPr>
        <w:t>7.3. Documentos que deverão ser apresentados relativos à Regularidade Fiscal e Trabalhista:</w:t>
      </w:r>
    </w:p>
    <w:p w:rsidR="00FA36B7" w:rsidRPr="004C3DC1" w:rsidRDefault="00FA36B7" w:rsidP="00FA36B7">
      <w:pPr>
        <w:widowControl w:val="0"/>
        <w:tabs>
          <w:tab w:val="left" w:pos="1985"/>
        </w:tabs>
        <w:rPr>
          <w:b/>
          <w:sz w:val="24"/>
          <w:szCs w:val="24"/>
        </w:rPr>
      </w:pPr>
    </w:p>
    <w:p w:rsidR="00FA36B7" w:rsidRPr="004C3DC1" w:rsidRDefault="00FA36B7" w:rsidP="00FA36B7">
      <w:pPr>
        <w:widowControl w:val="0"/>
        <w:tabs>
          <w:tab w:val="left" w:pos="1985"/>
        </w:tabs>
        <w:jc w:val="both"/>
        <w:rPr>
          <w:sz w:val="24"/>
          <w:szCs w:val="24"/>
        </w:rPr>
      </w:pPr>
      <w:r w:rsidRPr="004C3DC1">
        <w:rPr>
          <w:b/>
          <w:sz w:val="24"/>
          <w:szCs w:val="24"/>
        </w:rPr>
        <w:t>7.3.1</w:t>
      </w:r>
      <w:r w:rsidRPr="004C3DC1">
        <w:rPr>
          <w:sz w:val="24"/>
          <w:szCs w:val="24"/>
        </w:rPr>
        <w:t xml:space="preserve">. Comprovante de inscrição no Cadastro Nacional de Pessoas Jurídicas (CNPJ); </w:t>
      </w:r>
    </w:p>
    <w:p w:rsidR="00FA36B7" w:rsidRPr="004C3DC1" w:rsidRDefault="00FA36B7" w:rsidP="00FA36B7">
      <w:pPr>
        <w:widowControl w:val="0"/>
        <w:tabs>
          <w:tab w:val="left" w:pos="1985"/>
        </w:tabs>
        <w:jc w:val="both"/>
        <w:rPr>
          <w:sz w:val="24"/>
          <w:szCs w:val="24"/>
        </w:rPr>
      </w:pPr>
    </w:p>
    <w:p w:rsidR="00FA36B7" w:rsidRPr="004C3DC1" w:rsidRDefault="00FA36B7" w:rsidP="00FA36B7">
      <w:pPr>
        <w:widowControl w:val="0"/>
        <w:tabs>
          <w:tab w:val="left" w:pos="1985"/>
        </w:tabs>
        <w:jc w:val="both"/>
        <w:rPr>
          <w:sz w:val="24"/>
          <w:szCs w:val="24"/>
        </w:rPr>
      </w:pPr>
      <w:r w:rsidRPr="004C3DC1">
        <w:rPr>
          <w:b/>
          <w:sz w:val="24"/>
          <w:szCs w:val="24"/>
        </w:rPr>
        <w:t>7.3.2</w:t>
      </w:r>
      <w:r w:rsidRPr="004C3DC1">
        <w:rPr>
          <w:sz w:val="24"/>
          <w:szCs w:val="24"/>
        </w:rPr>
        <w:t>. Prova de regularidade para com a Fazenda Federal e a Seguridade Social, mediante apresentação de Certidão Conjunta de Débitos Relativos a Tributos Federais e à Dívida Ativa da União, emitida pela Secretaria da Receita Federal do Brasil e Procuradoria Geral da Fazenda Nacional.</w:t>
      </w:r>
    </w:p>
    <w:p w:rsidR="00FA36B7" w:rsidRPr="004C3DC1" w:rsidRDefault="00FA36B7" w:rsidP="00FA36B7">
      <w:pPr>
        <w:widowControl w:val="0"/>
        <w:tabs>
          <w:tab w:val="left" w:pos="1985"/>
        </w:tabs>
        <w:jc w:val="both"/>
        <w:rPr>
          <w:sz w:val="24"/>
          <w:szCs w:val="24"/>
        </w:rPr>
      </w:pPr>
    </w:p>
    <w:p w:rsidR="00FA36B7" w:rsidRPr="004C3DC1" w:rsidRDefault="00FA36B7" w:rsidP="00FA36B7">
      <w:pPr>
        <w:widowControl w:val="0"/>
        <w:tabs>
          <w:tab w:val="left" w:pos="1985"/>
        </w:tabs>
        <w:jc w:val="both"/>
        <w:rPr>
          <w:sz w:val="24"/>
          <w:szCs w:val="24"/>
        </w:rPr>
      </w:pPr>
      <w:r w:rsidRPr="004C3DC1">
        <w:rPr>
          <w:b/>
          <w:sz w:val="24"/>
          <w:szCs w:val="24"/>
        </w:rPr>
        <w:t>7.3.3</w:t>
      </w:r>
      <w:r w:rsidRPr="004C3DC1">
        <w:rPr>
          <w:sz w:val="24"/>
          <w:szCs w:val="24"/>
        </w:rPr>
        <w:t>. Prova de regularidade para com a Fazenda Estadual;</w:t>
      </w:r>
    </w:p>
    <w:p w:rsidR="00FA36B7" w:rsidRPr="004C3DC1" w:rsidRDefault="00FA36B7" w:rsidP="00FA36B7">
      <w:pPr>
        <w:widowControl w:val="0"/>
        <w:tabs>
          <w:tab w:val="left" w:pos="1985"/>
        </w:tabs>
        <w:jc w:val="both"/>
        <w:rPr>
          <w:sz w:val="24"/>
          <w:szCs w:val="24"/>
        </w:rPr>
      </w:pPr>
    </w:p>
    <w:p w:rsidR="00FA36B7" w:rsidRPr="004C3DC1" w:rsidRDefault="00FA36B7" w:rsidP="00FA36B7">
      <w:pPr>
        <w:widowControl w:val="0"/>
        <w:tabs>
          <w:tab w:val="left" w:pos="1985"/>
        </w:tabs>
        <w:jc w:val="both"/>
        <w:rPr>
          <w:sz w:val="24"/>
          <w:szCs w:val="24"/>
        </w:rPr>
      </w:pPr>
      <w:r w:rsidRPr="004C3DC1">
        <w:rPr>
          <w:b/>
          <w:sz w:val="24"/>
          <w:szCs w:val="24"/>
        </w:rPr>
        <w:t>7.3.4.</w:t>
      </w:r>
      <w:r w:rsidRPr="004C3DC1">
        <w:rPr>
          <w:sz w:val="24"/>
          <w:szCs w:val="24"/>
        </w:rPr>
        <w:t xml:space="preserve"> Prova de regularidade para com a Fazenda Municipal;</w:t>
      </w:r>
    </w:p>
    <w:p w:rsidR="00FA36B7" w:rsidRPr="004C3DC1" w:rsidRDefault="00FA36B7" w:rsidP="00FA36B7">
      <w:pPr>
        <w:widowControl w:val="0"/>
        <w:tabs>
          <w:tab w:val="left" w:pos="1985"/>
        </w:tabs>
        <w:jc w:val="both"/>
        <w:rPr>
          <w:sz w:val="24"/>
          <w:szCs w:val="24"/>
        </w:rPr>
      </w:pPr>
    </w:p>
    <w:p w:rsidR="00FA36B7" w:rsidRPr="004C3DC1" w:rsidRDefault="00FA36B7" w:rsidP="00FA36B7">
      <w:pPr>
        <w:widowControl w:val="0"/>
        <w:tabs>
          <w:tab w:val="left" w:pos="1985"/>
        </w:tabs>
        <w:jc w:val="both"/>
        <w:rPr>
          <w:sz w:val="24"/>
          <w:szCs w:val="24"/>
        </w:rPr>
      </w:pPr>
      <w:r w:rsidRPr="004C3DC1">
        <w:rPr>
          <w:b/>
          <w:sz w:val="24"/>
          <w:szCs w:val="24"/>
        </w:rPr>
        <w:t>7.3.4.1.</w:t>
      </w:r>
      <w:r w:rsidRPr="004C3DC1">
        <w:rPr>
          <w:sz w:val="24"/>
          <w:szCs w:val="24"/>
        </w:rPr>
        <w:t xml:space="preserve"> Nos Municípios em que não há emissão de Certidão Municipal Conjunta, o licitante deverá, obrigatoriamente, apresentar tanto a certidão negativa de tributos mobiliários quanto </w:t>
      </w:r>
      <w:proofErr w:type="gramStart"/>
      <w:r w:rsidRPr="004C3DC1">
        <w:rPr>
          <w:sz w:val="24"/>
          <w:szCs w:val="24"/>
        </w:rPr>
        <w:t>a</w:t>
      </w:r>
      <w:proofErr w:type="gramEnd"/>
      <w:r w:rsidRPr="004C3DC1">
        <w:rPr>
          <w:sz w:val="24"/>
          <w:szCs w:val="24"/>
        </w:rPr>
        <w:t xml:space="preserve"> de tributos imobiliários.</w:t>
      </w:r>
    </w:p>
    <w:p w:rsidR="00FA36B7" w:rsidRPr="004C3DC1" w:rsidRDefault="00FA36B7" w:rsidP="00FA36B7">
      <w:pPr>
        <w:widowControl w:val="0"/>
        <w:tabs>
          <w:tab w:val="left" w:pos="1985"/>
        </w:tabs>
        <w:jc w:val="both"/>
        <w:rPr>
          <w:sz w:val="24"/>
          <w:szCs w:val="24"/>
        </w:rPr>
      </w:pPr>
    </w:p>
    <w:p w:rsidR="00FA36B7" w:rsidRPr="004C3DC1" w:rsidRDefault="00FA36B7" w:rsidP="00FA36B7">
      <w:pPr>
        <w:widowControl w:val="0"/>
        <w:tabs>
          <w:tab w:val="left" w:pos="1985"/>
        </w:tabs>
        <w:jc w:val="both"/>
        <w:rPr>
          <w:sz w:val="24"/>
          <w:szCs w:val="24"/>
        </w:rPr>
      </w:pPr>
      <w:r w:rsidRPr="004C3DC1">
        <w:rPr>
          <w:b/>
          <w:sz w:val="24"/>
          <w:szCs w:val="24"/>
        </w:rPr>
        <w:lastRenderedPageBreak/>
        <w:t>7.3.5</w:t>
      </w:r>
      <w:r w:rsidRPr="004C3DC1">
        <w:rPr>
          <w:sz w:val="24"/>
          <w:szCs w:val="24"/>
        </w:rPr>
        <w:t>. Prova de Regularidade de Situação (CRF) perante o Fundo de Garantia por Tempo de Serviço – FGTS;</w:t>
      </w:r>
    </w:p>
    <w:p w:rsidR="00FA36B7" w:rsidRPr="004C3DC1" w:rsidRDefault="00FA36B7" w:rsidP="00FA36B7">
      <w:pPr>
        <w:widowControl w:val="0"/>
        <w:tabs>
          <w:tab w:val="left" w:pos="1985"/>
        </w:tabs>
        <w:jc w:val="both"/>
        <w:rPr>
          <w:sz w:val="24"/>
          <w:szCs w:val="24"/>
        </w:rPr>
      </w:pPr>
    </w:p>
    <w:p w:rsidR="00FA36B7" w:rsidRPr="004C3DC1" w:rsidRDefault="00FA36B7" w:rsidP="00FA36B7">
      <w:pPr>
        <w:widowControl w:val="0"/>
        <w:jc w:val="both"/>
        <w:rPr>
          <w:sz w:val="24"/>
          <w:szCs w:val="24"/>
        </w:rPr>
      </w:pPr>
      <w:r w:rsidRPr="004C3DC1">
        <w:rPr>
          <w:b/>
          <w:sz w:val="24"/>
          <w:szCs w:val="24"/>
        </w:rPr>
        <w:t>7.3.6</w:t>
      </w:r>
      <w:r w:rsidRPr="004C3DC1">
        <w:rPr>
          <w:sz w:val="24"/>
          <w:szCs w:val="24"/>
        </w:rPr>
        <w:t xml:space="preserve">. Prova de inexistência de débitos inadimplidos perante a justiça do trabalho, mediante a apresentação de certidão negativa, nos termos do Título VII - Da consolidação das leis do trabalho, aprovada pelo Decreto – Lei 5.452, de 1º de maio de 1943. </w:t>
      </w:r>
    </w:p>
    <w:p w:rsidR="00FA36B7" w:rsidRPr="004C3DC1" w:rsidRDefault="00FA36B7" w:rsidP="00FA36B7">
      <w:pPr>
        <w:widowControl w:val="0"/>
        <w:tabs>
          <w:tab w:val="left" w:pos="1985"/>
        </w:tabs>
        <w:jc w:val="both"/>
        <w:rPr>
          <w:sz w:val="24"/>
          <w:szCs w:val="24"/>
        </w:rPr>
      </w:pPr>
    </w:p>
    <w:p w:rsidR="00FA36B7" w:rsidRPr="004C3DC1" w:rsidRDefault="00FA36B7" w:rsidP="00FA36B7">
      <w:pPr>
        <w:widowControl w:val="0"/>
        <w:tabs>
          <w:tab w:val="left" w:pos="1985"/>
        </w:tabs>
        <w:jc w:val="both"/>
        <w:rPr>
          <w:sz w:val="24"/>
          <w:szCs w:val="24"/>
        </w:rPr>
      </w:pPr>
      <w:r w:rsidRPr="004C3DC1">
        <w:rPr>
          <w:b/>
          <w:sz w:val="24"/>
          <w:szCs w:val="24"/>
        </w:rPr>
        <w:t>7.3.7</w:t>
      </w:r>
      <w:r w:rsidRPr="004C3DC1">
        <w:rPr>
          <w:sz w:val="24"/>
          <w:szCs w:val="24"/>
        </w:rPr>
        <w:t>. A proponente, microempresa ou empresa de pequeno porte, deverá apresentar toda a documentação exigida para efeito de comprovação da regularidade fiscal, mesmo que esta apresente alguma restrição;</w:t>
      </w:r>
    </w:p>
    <w:p w:rsidR="00FA36B7" w:rsidRPr="004C3DC1" w:rsidRDefault="00FA36B7" w:rsidP="00FA36B7">
      <w:pPr>
        <w:pStyle w:val="Contedodetabela"/>
        <w:widowControl w:val="0"/>
        <w:tabs>
          <w:tab w:val="left" w:pos="1985"/>
        </w:tabs>
        <w:rPr>
          <w:sz w:val="24"/>
          <w:szCs w:val="24"/>
        </w:rPr>
      </w:pPr>
    </w:p>
    <w:p w:rsidR="00FA36B7" w:rsidRPr="004C3DC1" w:rsidRDefault="00FA36B7" w:rsidP="00FA36B7">
      <w:pPr>
        <w:widowControl w:val="0"/>
        <w:tabs>
          <w:tab w:val="left" w:pos="1985"/>
        </w:tabs>
        <w:jc w:val="both"/>
        <w:rPr>
          <w:sz w:val="24"/>
          <w:szCs w:val="24"/>
        </w:rPr>
      </w:pPr>
      <w:r w:rsidRPr="004C3DC1">
        <w:rPr>
          <w:b/>
          <w:sz w:val="24"/>
          <w:szCs w:val="24"/>
        </w:rPr>
        <w:t>7.3.7.1</w:t>
      </w:r>
      <w:r w:rsidRPr="004C3DC1">
        <w:rPr>
          <w:sz w:val="24"/>
          <w:szCs w:val="24"/>
        </w:rPr>
        <w:t xml:space="preserve">. Havendo alguma restrição na comprovação da regularidade fiscal, será assegurado o prazo de </w:t>
      </w:r>
      <w:proofErr w:type="gramStart"/>
      <w:r w:rsidRPr="004C3DC1">
        <w:rPr>
          <w:sz w:val="24"/>
          <w:szCs w:val="24"/>
        </w:rPr>
        <w:t>5</w:t>
      </w:r>
      <w:proofErr w:type="gramEnd"/>
      <w:r w:rsidRPr="004C3DC1">
        <w:rPr>
          <w:sz w:val="24"/>
          <w:szCs w:val="24"/>
        </w:rPr>
        <w:t xml:space="preserve"> (cinco) dias úteis, cujo termo inicial corresponderá ao momento em que o proponente (ME ou EPP) for declarado o vencedor do certame, prorrogáveis por igual período, a critério da Administração, para a regularização da documentação, pagamento ou parcelamento do débito, e emissão de eventuais certidões negativas ou positivas com efeito de negativa.</w:t>
      </w:r>
    </w:p>
    <w:p w:rsidR="00FA36B7" w:rsidRPr="004C3DC1" w:rsidRDefault="00FA36B7" w:rsidP="00FA36B7">
      <w:pPr>
        <w:widowControl w:val="0"/>
        <w:tabs>
          <w:tab w:val="left" w:pos="1985"/>
        </w:tabs>
        <w:jc w:val="both"/>
        <w:rPr>
          <w:sz w:val="24"/>
          <w:szCs w:val="24"/>
        </w:rPr>
      </w:pPr>
    </w:p>
    <w:p w:rsidR="00FA36B7" w:rsidRPr="004C3DC1" w:rsidRDefault="00FA36B7" w:rsidP="00FA36B7">
      <w:pPr>
        <w:jc w:val="both"/>
        <w:rPr>
          <w:sz w:val="24"/>
          <w:szCs w:val="24"/>
        </w:rPr>
      </w:pPr>
      <w:r w:rsidRPr="004C3DC1">
        <w:rPr>
          <w:b/>
          <w:sz w:val="24"/>
          <w:szCs w:val="24"/>
        </w:rPr>
        <w:t>7.3.7.2</w:t>
      </w:r>
      <w:r w:rsidRPr="004C3DC1">
        <w:rPr>
          <w:sz w:val="24"/>
          <w:szCs w:val="24"/>
        </w:rPr>
        <w:t xml:space="preserve">. A </w:t>
      </w:r>
      <w:proofErr w:type="gramStart"/>
      <w:r w:rsidRPr="004C3DC1">
        <w:rPr>
          <w:sz w:val="24"/>
          <w:szCs w:val="24"/>
        </w:rPr>
        <w:t>não–regularização</w:t>
      </w:r>
      <w:proofErr w:type="gramEnd"/>
      <w:r w:rsidRPr="004C3DC1">
        <w:rPr>
          <w:sz w:val="24"/>
          <w:szCs w:val="24"/>
        </w:rPr>
        <w:t xml:space="preserve"> da documentação no prazo previsto no subitem anterior implicará decadência do direito à contratação, sem prejuízo das sanções previstas no artigo 81, da Lei nº 8.666/93, sendo facultado à Administração convocar os licitantes remanescentes, na ordem de classificação, para a retirada da Nota de Empenho, ou revogar a licitação.</w:t>
      </w:r>
    </w:p>
    <w:p w:rsidR="00FA36B7" w:rsidRPr="004C3DC1" w:rsidRDefault="00FA36B7" w:rsidP="00FA36B7">
      <w:pPr>
        <w:widowControl w:val="0"/>
        <w:tabs>
          <w:tab w:val="left" w:pos="1985"/>
        </w:tabs>
        <w:jc w:val="both"/>
        <w:rPr>
          <w:sz w:val="24"/>
          <w:szCs w:val="24"/>
        </w:rPr>
      </w:pPr>
    </w:p>
    <w:p w:rsidR="00FA36B7" w:rsidRPr="004C3DC1" w:rsidRDefault="00FA36B7" w:rsidP="00FA36B7">
      <w:pPr>
        <w:widowControl w:val="0"/>
        <w:tabs>
          <w:tab w:val="left" w:pos="1985"/>
        </w:tabs>
        <w:jc w:val="both"/>
        <w:rPr>
          <w:sz w:val="24"/>
          <w:szCs w:val="24"/>
        </w:rPr>
      </w:pPr>
      <w:r w:rsidRPr="004C3DC1">
        <w:rPr>
          <w:b/>
          <w:sz w:val="24"/>
          <w:szCs w:val="24"/>
        </w:rPr>
        <w:t xml:space="preserve">7.4. Documentos que deverão ser apresentados relativos à Qualificação Econômico-Financeira: </w:t>
      </w:r>
    </w:p>
    <w:p w:rsidR="00FA36B7" w:rsidRPr="004C3DC1" w:rsidRDefault="00FA36B7" w:rsidP="00FA36B7">
      <w:pPr>
        <w:widowControl w:val="0"/>
        <w:tabs>
          <w:tab w:val="left" w:pos="1985"/>
        </w:tabs>
        <w:rPr>
          <w:b/>
          <w:color w:val="FF0000"/>
          <w:sz w:val="24"/>
          <w:szCs w:val="24"/>
        </w:rPr>
      </w:pPr>
    </w:p>
    <w:p w:rsidR="00FA36B7" w:rsidRPr="00DC1D1A" w:rsidRDefault="00FA36B7" w:rsidP="00FA36B7">
      <w:pPr>
        <w:pStyle w:val="Contedodatabela"/>
        <w:suppressLineNumbers w:val="0"/>
        <w:rPr>
          <w:sz w:val="24"/>
          <w:szCs w:val="24"/>
        </w:rPr>
      </w:pPr>
      <w:r w:rsidRPr="00DC1D1A">
        <w:rPr>
          <w:b/>
          <w:sz w:val="24"/>
          <w:szCs w:val="24"/>
        </w:rPr>
        <w:t>7.4.1</w:t>
      </w:r>
      <w:r w:rsidRPr="00DC1D1A">
        <w:rPr>
          <w:sz w:val="24"/>
          <w:szCs w:val="24"/>
        </w:rPr>
        <w:t>.</w:t>
      </w:r>
      <w:r w:rsidRPr="00DC1D1A">
        <w:rPr>
          <w:sz w:val="24"/>
          <w:szCs w:val="24"/>
          <w:lang w:eastAsia="pt-BR"/>
        </w:rPr>
        <w:t xml:space="preserve"> </w:t>
      </w:r>
      <w:r w:rsidRPr="00DC1D1A">
        <w:rPr>
          <w:bCs/>
          <w:sz w:val="24"/>
          <w:szCs w:val="24"/>
        </w:rPr>
        <w:t>Certidão Cível Negativa, abrangendo Falência e Recuperação Judicial ou Extrajudicial, expedida por distribuidor da sede do principal estabelecimento da pessoa jurídica na forma do que prescreve o artigo 3º, da Lei nº 11.101/05.</w:t>
      </w:r>
    </w:p>
    <w:p w:rsidR="00FA36B7" w:rsidRPr="00DC1D1A" w:rsidRDefault="00FA36B7" w:rsidP="00FA36B7">
      <w:pPr>
        <w:tabs>
          <w:tab w:val="left" w:pos="1985"/>
        </w:tabs>
        <w:jc w:val="both"/>
        <w:rPr>
          <w:bCs/>
          <w:sz w:val="24"/>
          <w:szCs w:val="24"/>
        </w:rPr>
      </w:pPr>
    </w:p>
    <w:p w:rsidR="00FA36B7" w:rsidRPr="00DC1D1A" w:rsidRDefault="00FA36B7" w:rsidP="00FA36B7">
      <w:pPr>
        <w:tabs>
          <w:tab w:val="left" w:pos="1985"/>
        </w:tabs>
        <w:jc w:val="both"/>
        <w:rPr>
          <w:sz w:val="24"/>
          <w:szCs w:val="24"/>
        </w:rPr>
      </w:pPr>
      <w:r w:rsidRPr="00DC1D1A">
        <w:rPr>
          <w:b/>
          <w:bCs/>
          <w:sz w:val="24"/>
          <w:szCs w:val="24"/>
        </w:rPr>
        <w:t>7.4.1.1</w:t>
      </w:r>
      <w:r w:rsidRPr="00DC1D1A">
        <w:rPr>
          <w:bCs/>
          <w:sz w:val="24"/>
          <w:szCs w:val="24"/>
        </w:rPr>
        <w:t>. Caso a Certidão evidencie a existência de processo de recuperação judicial, a mesma deverá vir acompanhada de documento expedido pelo Poder Judiciário de que a interessada está autorizada a participar de procedimento licitatório.</w:t>
      </w:r>
    </w:p>
    <w:p w:rsidR="00FA36B7" w:rsidRPr="00DC1D1A" w:rsidRDefault="00FA36B7" w:rsidP="00FA36B7">
      <w:pPr>
        <w:jc w:val="both"/>
        <w:rPr>
          <w:bCs/>
          <w:sz w:val="24"/>
          <w:szCs w:val="24"/>
        </w:rPr>
      </w:pPr>
    </w:p>
    <w:p w:rsidR="00FA36B7" w:rsidRPr="00DC1D1A" w:rsidRDefault="00FA36B7" w:rsidP="00FA36B7">
      <w:pPr>
        <w:jc w:val="both"/>
        <w:rPr>
          <w:sz w:val="24"/>
          <w:szCs w:val="24"/>
        </w:rPr>
      </w:pPr>
      <w:r w:rsidRPr="00DC1D1A">
        <w:rPr>
          <w:b/>
          <w:sz w:val="24"/>
          <w:szCs w:val="24"/>
        </w:rPr>
        <w:t>7.4.1.2.</w:t>
      </w:r>
      <w:r w:rsidRPr="00DC1D1A">
        <w:rPr>
          <w:sz w:val="24"/>
          <w:szCs w:val="24"/>
        </w:rPr>
        <w:t xml:space="preserve"> Nas comarcas em que a Certidão emitida pelo cartório distribuidor não abranger os processos distribuídos no processo judicial eletrônico - PJE, o licitante </w:t>
      </w:r>
      <w:r w:rsidRPr="00DC1D1A">
        <w:rPr>
          <w:sz w:val="24"/>
          <w:szCs w:val="24"/>
        </w:rPr>
        <w:lastRenderedPageBreak/>
        <w:t xml:space="preserve">deverá, obrigatoriamente, apresentar tanto a certidão expedida pelo cartório distribuidor, quanto </w:t>
      </w:r>
      <w:proofErr w:type="gramStart"/>
      <w:r w:rsidRPr="00DC1D1A">
        <w:rPr>
          <w:sz w:val="24"/>
          <w:szCs w:val="24"/>
        </w:rPr>
        <w:t>a</w:t>
      </w:r>
      <w:proofErr w:type="gramEnd"/>
      <w:r w:rsidRPr="00DC1D1A">
        <w:rPr>
          <w:sz w:val="24"/>
          <w:szCs w:val="24"/>
        </w:rPr>
        <w:t xml:space="preserve"> certidão específica para processos judiciais eletrônicos.</w:t>
      </w:r>
    </w:p>
    <w:p w:rsidR="00FA36B7" w:rsidRPr="00DC1D1A" w:rsidRDefault="00FA36B7" w:rsidP="00FA36B7">
      <w:pPr>
        <w:tabs>
          <w:tab w:val="left" w:pos="1985"/>
        </w:tabs>
        <w:jc w:val="both"/>
        <w:rPr>
          <w:bCs/>
          <w:sz w:val="24"/>
          <w:szCs w:val="24"/>
        </w:rPr>
      </w:pPr>
    </w:p>
    <w:p w:rsidR="00FA36B7" w:rsidRPr="004C3DC1" w:rsidRDefault="00FA36B7" w:rsidP="00FA36B7">
      <w:pPr>
        <w:widowControl w:val="0"/>
        <w:tabs>
          <w:tab w:val="left" w:pos="1985"/>
        </w:tabs>
        <w:rPr>
          <w:sz w:val="24"/>
          <w:szCs w:val="24"/>
        </w:rPr>
      </w:pPr>
      <w:r w:rsidRPr="004C3DC1">
        <w:rPr>
          <w:b/>
          <w:sz w:val="24"/>
          <w:szCs w:val="24"/>
        </w:rPr>
        <w:t>7.5</w:t>
      </w:r>
      <w:r w:rsidRPr="004C3DC1">
        <w:rPr>
          <w:sz w:val="24"/>
          <w:szCs w:val="24"/>
        </w:rPr>
        <w:t xml:space="preserve">. </w:t>
      </w:r>
      <w:r w:rsidRPr="004C3DC1">
        <w:rPr>
          <w:b/>
          <w:bCs/>
          <w:sz w:val="24"/>
          <w:szCs w:val="24"/>
        </w:rPr>
        <w:t>Documentos que deverão ser apresentados relativos à</w:t>
      </w:r>
      <w:r w:rsidRPr="004C3DC1">
        <w:rPr>
          <w:b/>
          <w:sz w:val="24"/>
          <w:szCs w:val="24"/>
        </w:rPr>
        <w:t xml:space="preserve"> qualificação técnica: </w:t>
      </w:r>
    </w:p>
    <w:p w:rsidR="00FA36B7" w:rsidRPr="004C3DC1" w:rsidRDefault="00FA36B7" w:rsidP="00FA36B7">
      <w:pPr>
        <w:pStyle w:val="Contedodetabela"/>
        <w:widowControl w:val="0"/>
        <w:tabs>
          <w:tab w:val="left" w:pos="1985"/>
        </w:tabs>
        <w:rPr>
          <w:b/>
          <w:sz w:val="24"/>
          <w:szCs w:val="24"/>
        </w:rPr>
      </w:pPr>
    </w:p>
    <w:p w:rsidR="00FA36B7" w:rsidRPr="004C3DC1" w:rsidRDefault="00FA36B7" w:rsidP="00FA36B7">
      <w:pPr>
        <w:jc w:val="both"/>
        <w:rPr>
          <w:sz w:val="24"/>
          <w:szCs w:val="24"/>
        </w:rPr>
      </w:pPr>
      <w:r w:rsidRPr="004C3DC1">
        <w:rPr>
          <w:b/>
          <w:sz w:val="24"/>
          <w:szCs w:val="24"/>
        </w:rPr>
        <w:t>7.5.1</w:t>
      </w:r>
      <w:r w:rsidRPr="004C3DC1">
        <w:rPr>
          <w:sz w:val="24"/>
          <w:szCs w:val="24"/>
        </w:rPr>
        <w:t xml:space="preserve">. Comprovação de aptidão para desempenho de atividade pertinente e compatível com o objeto da licitação através da apresentação de pelo menos </w:t>
      </w:r>
      <w:proofErr w:type="gramStart"/>
      <w:r w:rsidRPr="004C3DC1">
        <w:rPr>
          <w:sz w:val="24"/>
          <w:szCs w:val="24"/>
        </w:rPr>
        <w:t>1</w:t>
      </w:r>
      <w:proofErr w:type="gramEnd"/>
      <w:r w:rsidRPr="004C3DC1">
        <w:rPr>
          <w:sz w:val="24"/>
          <w:szCs w:val="24"/>
        </w:rPr>
        <w:t xml:space="preserve"> (um) atestado de capacidade técnica, emitido por pessoa jurídica de direito p</w:t>
      </w:r>
      <w:r>
        <w:rPr>
          <w:sz w:val="24"/>
          <w:szCs w:val="24"/>
        </w:rPr>
        <w:t>ú</w:t>
      </w:r>
      <w:r w:rsidRPr="004C3DC1">
        <w:rPr>
          <w:sz w:val="24"/>
          <w:szCs w:val="24"/>
        </w:rPr>
        <w:t>blico ou privado, que comprove a aptidão para desempenho a contento de objeto semelhante.</w:t>
      </w:r>
    </w:p>
    <w:p w:rsidR="00FA36B7" w:rsidRPr="004C3DC1" w:rsidRDefault="00FA36B7" w:rsidP="00FA36B7">
      <w:pPr>
        <w:jc w:val="both"/>
        <w:rPr>
          <w:sz w:val="24"/>
          <w:szCs w:val="24"/>
        </w:rPr>
      </w:pPr>
    </w:p>
    <w:p w:rsidR="00FA36B7" w:rsidRPr="004C3DC1" w:rsidRDefault="00FA36B7" w:rsidP="00FA36B7">
      <w:pPr>
        <w:widowControl w:val="0"/>
        <w:jc w:val="both"/>
        <w:rPr>
          <w:sz w:val="24"/>
          <w:szCs w:val="24"/>
        </w:rPr>
      </w:pPr>
      <w:r w:rsidRPr="004C3DC1">
        <w:rPr>
          <w:b/>
          <w:sz w:val="24"/>
          <w:szCs w:val="24"/>
        </w:rPr>
        <w:t>7.6</w:t>
      </w:r>
      <w:r w:rsidRPr="004C3DC1">
        <w:rPr>
          <w:sz w:val="24"/>
          <w:szCs w:val="24"/>
        </w:rPr>
        <w:t>. Não tendo a sociedade empresária classificada como vencedora do certame apresentado a documentação exigida, no todo ou em parte, será esta desclassificada, podendo a ela ser aplicada as penalidades previstas na legislação que rege o procedimento, e será convocada então a sociedade empresária seguinte na ordem de classificação.</w:t>
      </w:r>
    </w:p>
    <w:p w:rsidR="00FA36B7" w:rsidRPr="004C3DC1" w:rsidRDefault="00FA36B7" w:rsidP="00FA36B7">
      <w:pPr>
        <w:pStyle w:val="Contedodatabela"/>
        <w:suppressLineNumbers w:val="0"/>
        <w:rPr>
          <w:sz w:val="24"/>
          <w:szCs w:val="24"/>
        </w:rPr>
      </w:pPr>
      <w:r w:rsidRPr="004C3DC1">
        <w:rPr>
          <w:sz w:val="24"/>
          <w:szCs w:val="24"/>
          <w:lang w:eastAsia="pt-BR"/>
        </w:rPr>
        <w:tab/>
      </w:r>
      <w:r w:rsidRPr="004C3DC1">
        <w:rPr>
          <w:sz w:val="24"/>
          <w:szCs w:val="24"/>
          <w:lang w:eastAsia="pt-BR"/>
        </w:rPr>
        <w:tab/>
      </w:r>
      <w:r w:rsidRPr="004C3DC1">
        <w:rPr>
          <w:sz w:val="24"/>
          <w:szCs w:val="24"/>
          <w:lang w:eastAsia="pt-BR"/>
        </w:rPr>
        <w:tab/>
        <w:t xml:space="preserve">  </w:t>
      </w:r>
    </w:p>
    <w:p w:rsidR="00FA36B7" w:rsidRPr="004C3DC1" w:rsidRDefault="00FA36B7" w:rsidP="00FA36B7">
      <w:pPr>
        <w:jc w:val="both"/>
        <w:rPr>
          <w:sz w:val="24"/>
          <w:szCs w:val="24"/>
        </w:rPr>
      </w:pPr>
      <w:r w:rsidRPr="004C3DC1">
        <w:rPr>
          <w:b/>
          <w:sz w:val="24"/>
          <w:szCs w:val="24"/>
        </w:rPr>
        <w:t>7.7</w:t>
      </w:r>
      <w:r w:rsidRPr="004C3DC1">
        <w:rPr>
          <w:sz w:val="24"/>
          <w:szCs w:val="24"/>
        </w:rPr>
        <w:t>. A documentação, na fase pertinente, será rubricada pelo Pregoeiro e pela Equipe de Apoio e após examinada será anexada ao processo desta licitação, sendo inabilitados aqueles proponentes cuja documentação apresente irregularidades.</w:t>
      </w:r>
    </w:p>
    <w:p w:rsidR="00FA36B7" w:rsidRPr="004C3DC1" w:rsidRDefault="00FA36B7" w:rsidP="00FA36B7">
      <w:pPr>
        <w:jc w:val="both"/>
        <w:rPr>
          <w:sz w:val="24"/>
          <w:szCs w:val="24"/>
        </w:rPr>
      </w:pPr>
    </w:p>
    <w:p w:rsidR="00FA36B7" w:rsidRPr="004C3DC1" w:rsidRDefault="00FA36B7" w:rsidP="00FA36B7">
      <w:pPr>
        <w:pStyle w:val="Corpodetexto31"/>
        <w:jc w:val="both"/>
        <w:rPr>
          <w:sz w:val="24"/>
        </w:rPr>
      </w:pPr>
    </w:p>
    <w:p w:rsidR="00FA36B7" w:rsidRPr="004C3DC1" w:rsidRDefault="00FA36B7" w:rsidP="00FA36B7">
      <w:pPr>
        <w:pStyle w:val="Corpodetexto31"/>
        <w:jc w:val="both"/>
        <w:rPr>
          <w:sz w:val="24"/>
        </w:rPr>
      </w:pPr>
      <w:r w:rsidRPr="004C3DC1">
        <w:rPr>
          <w:b/>
          <w:sz w:val="24"/>
        </w:rPr>
        <w:t>7.8.</w:t>
      </w:r>
      <w:r w:rsidRPr="004C3DC1">
        <w:rPr>
          <w:sz w:val="24"/>
        </w:rPr>
        <w:t xml:space="preserve"> Todos os documentos apresentados para habilitação deverão estar em nome do licitante, com o número do CNPJ e, preferencialmente, com endereço respectivo, devendo ser observado o seguinte (condição válida, também, para pagamento dos serviços, se for o caso):</w:t>
      </w:r>
    </w:p>
    <w:p w:rsidR="00FA36B7" w:rsidRPr="004C3DC1" w:rsidRDefault="00FA36B7" w:rsidP="00FA36B7">
      <w:pPr>
        <w:pStyle w:val="Corpodetexto31"/>
        <w:jc w:val="both"/>
        <w:rPr>
          <w:sz w:val="24"/>
        </w:rPr>
      </w:pPr>
    </w:p>
    <w:p w:rsidR="00FA36B7" w:rsidRPr="004C3DC1" w:rsidRDefault="00FA36B7" w:rsidP="00FA36B7">
      <w:pPr>
        <w:pStyle w:val="Corpodetexto31"/>
        <w:jc w:val="both"/>
        <w:rPr>
          <w:sz w:val="24"/>
        </w:rPr>
      </w:pPr>
      <w:r w:rsidRPr="004C3DC1">
        <w:rPr>
          <w:b/>
          <w:bCs/>
          <w:sz w:val="24"/>
        </w:rPr>
        <w:t>7.8.1.</w:t>
      </w:r>
      <w:r w:rsidRPr="004C3DC1">
        <w:rPr>
          <w:bCs/>
          <w:sz w:val="24"/>
        </w:rPr>
        <w:t xml:space="preserve"> </w:t>
      </w:r>
      <w:proofErr w:type="gramStart"/>
      <w:r w:rsidRPr="004C3DC1">
        <w:rPr>
          <w:bCs/>
          <w:sz w:val="24"/>
        </w:rPr>
        <w:t>se</w:t>
      </w:r>
      <w:proofErr w:type="gramEnd"/>
      <w:r w:rsidRPr="004C3DC1">
        <w:rPr>
          <w:bCs/>
          <w:sz w:val="24"/>
        </w:rPr>
        <w:t xml:space="preserve"> o licitante for a matriz, todos os documentos deverão ser apresentados em seu nome e de acordo com seu CNPJ, ou;</w:t>
      </w:r>
    </w:p>
    <w:p w:rsidR="00FA36B7" w:rsidRPr="004C3DC1" w:rsidRDefault="00FA36B7" w:rsidP="00FA36B7">
      <w:pPr>
        <w:pStyle w:val="Corpodetexto31"/>
        <w:jc w:val="both"/>
        <w:rPr>
          <w:sz w:val="24"/>
        </w:rPr>
      </w:pPr>
    </w:p>
    <w:p w:rsidR="00FA36B7" w:rsidRPr="004C3DC1" w:rsidRDefault="00FA36B7" w:rsidP="00FA36B7">
      <w:pPr>
        <w:pStyle w:val="Corpodetexto31"/>
        <w:jc w:val="both"/>
        <w:rPr>
          <w:sz w:val="24"/>
        </w:rPr>
      </w:pPr>
      <w:r w:rsidRPr="004C3DC1">
        <w:rPr>
          <w:b/>
          <w:bCs/>
          <w:sz w:val="24"/>
        </w:rPr>
        <w:t xml:space="preserve">7.8.2. </w:t>
      </w:r>
      <w:proofErr w:type="gramStart"/>
      <w:r w:rsidRPr="004C3DC1">
        <w:rPr>
          <w:bCs/>
          <w:sz w:val="24"/>
        </w:rPr>
        <w:t>se</w:t>
      </w:r>
      <w:proofErr w:type="gramEnd"/>
      <w:r w:rsidRPr="004C3DC1">
        <w:rPr>
          <w:bCs/>
          <w:sz w:val="24"/>
        </w:rPr>
        <w:t xml:space="preserve"> o licitante for a filial, todos os documentos deverão ser apresentados em seu nome e de acordo com o número do CNPJ da filial, exceto quanto à certidão Negativa de Débito junto ao INSS, por constar no próprio documento que é válido para matriz e filiais, Certidão de Débito relativo aos Tributos Federais e à Dívida Ativa da União e CNDT;</w:t>
      </w:r>
    </w:p>
    <w:p w:rsidR="00FA36B7" w:rsidRPr="004C3DC1" w:rsidRDefault="00FA36B7" w:rsidP="00FA36B7">
      <w:pPr>
        <w:pStyle w:val="Corpodetexto31"/>
        <w:jc w:val="both"/>
        <w:rPr>
          <w:sz w:val="24"/>
        </w:rPr>
      </w:pPr>
    </w:p>
    <w:p w:rsidR="00FA36B7" w:rsidRPr="004C3DC1" w:rsidRDefault="00FA36B7" w:rsidP="00FA36B7">
      <w:pPr>
        <w:pStyle w:val="Corpodetexto31"/>
        <w:jc w:val="both"/>
        <w:rPr>
          <w:sz w:val="24"/>
        </w:rPr>
      </w:pPr>
      <w:r w:rsidRPr="004C3DC1">
        <w:rPr>
          <w:b/>
          <w:bCs/>
          <w:sz w:val="24"/>
        </w:rPr>
        <w:t>7.8.3.</w:t>
      </w:r>
      <w:r w:rsidRPr="004C3DC1">
        <w:rPr>
          <w:bCs/>
          <w:sz w:val="24"/>
        </w:rPr>
        <w:t xml:space="preserve"> </w:t>
      </w:r>
      <w:proofErr w:type="gramStart"/>
      <w:r w:rsidRPr="004C3DC1">
        <w:rPr>
          <w:bCs/>
          <w:sz w:val="24"/>
        </w:rPr>
        <w:t>se</w:t>
      </w:r>
      <w:proofErr w:type="gramEnd"/>
      <w:r w:rsidRPr="004C3DC1">
        <w:rPr>
          <w:bCs/>
          <w:sz w:val="24"/>
        </w:rPr>
        <w:t xml:space="preserve"> o licitante for a matriz e o fornecedor do bem ou prestadora dos serviços for a filial, os documentos deverão ser apresentados com o número de CNPJ da matriz e da filial, simultaneamente;</w:t>
      </w:r>
    </w:p>
    <w:p w:rsidR="00FA36B7" w:rsidRPr="004C3DC1" w:rsidRDefault="00FA36B7" w:rsidP="00FA36B7">
      <w:pPr>
        <w:pStyle w:val="Corpodetexto31"/>
        <w:jc w:val="both"/>
        <w:rPr>
          <w:sz w:val="24"/>
        </w:rPr>
      </w:pPr>
    </w:p>
    <w:p w:rsidR="00FA36B7" w:rsidRPr="004C3DC1" w:rsidRDefault="00FA36B7" w:rsidP="00FA36B7">
      <w:pPr>
        <w:pStyle w:val="Corpodetexto31"/>
        <w:jc w:val="both"/>
        <w:rPr>
          <w:sz w:val="24"/>
        </w:rPr>
      </w:pPr>
      <w:r w:rsidRPr="004C3DC1">
        <w:rPr>
          <w:b/>
          <w:bCs/>
          <w:sz w:val="24"/>
        </w:rPr>
        <w:t xml:space="preserve">7.8.4. </w:t>
      </w:r>
      <w:proofErr w:type="gramStart"/>
      <w:r w:rsidRPr="004C3DC1">
        <w:rPr>
          <w:bCs/>
          <w:sz w:val="24"/>
        </w:rPr>
        <w:t>serão</w:t>
      </w:r>
      <w:proofErr w:type="gramEnd"/>
      <w:r w:rsidRPr="004C3DC1">
        <w:rPr>
          <w:bCs/>
          <w:sz w:val="24"/>
        </w:rPr>
        <w:t xml:space="preserve"> dispensados da apresentação de documentos com o número do CNPJ da filial aqueles documentos que, pela própria natureza, forem emitidos somente em nome da matriz</w:t>
      </w:r>
      <w:r>
        <w:rPr>
          <w:bCs/>
          <w:sz w:val="24"/>
        </w:rPr>
        <w:t>.</w:t>
      </w:r>
    </w:p>
    <w:p w:rsidR="00FA36B7" w:rsidRPr="004C3DC1" w:rsidRDefault="00FA36B7" w:rsidP="00FA36B7">
      <w:pPr>
        <w:pStyle w:val="Corpodetexto31"/>
        <w:jc w:val="both"/>
        <w:rPr>
          <w:sz w:val="24"/>
        </w:rPr>
      </w:pPr>
    </w:p>
    <w:p w:rsidR="00FA36B7" w:rsidRPr="004C3DC1" w:rsidRDefault="00FA36B7" w:rsidP="00FA36B7">
      <w:pPr>
        <w:pStyle w:val="Corpodetexto31"/>
        <w:spacing w:line="276" w:lineRule="auto"/>
        <w:jc w:val="both"/>
        <w:rPr>
          <w:sz w:val="24"/>
        </w:rPr>
      </w:pPr>
      <w:r w:rsidRPr="004C3DC1">
        <w:rPr>
          <w:b/>
          <w:bCs/>
          <w:sz w:val="24"/>
        </w:rPr>
        <w:t xml:space="preserve">7.8.5. </w:t>
      </w:r>
      <w:proofErr w:type="gramStart"/>
      <w:r w:rsidRPr="004C3DC1">
        <w:rPr>
          <w:bCs/>
          <w:sz w:val="24"/>
        </w:rPr>
        <w:t>o</w:t>
      </w:r>
      <w:proofErr w:type="gramEnd"/>
      <w:r w:rsidRPr="004C3DC1">
        <w:rPr>
          <w:bCs/>
          <w:sz w:val="24"/>
        </w:rPr>
        <w:t xml:space="preserve"> não atendimento de qualquer exigência ou condição deste, item, implicará na inabilitação do licitante.</w:t>
      </w:r>
    </w:p>
    <w:p w:rsidR="00FA36B7" w:rsidRPr="004C3DC1" w:rsidRDefault="00FA36B7" w:rsidP="00FA36B7">
      <w:pPr>
        <w:pStyle w:val="Corpodetexto31"/>
        <w:spacing w:line="276" w:lineRule="auto"/>
        <w:jc w:val="both"/>
        <w:rPr>
          <w:sz w:val="24"/>
        </w:rPr>
      </w:pPr>
    </w:p>
    <w:p w:rsidR="00FA36B7" w:rsidRPr="004C3DC1" w:rsidRDefault="00FA36B7" w:rsidP="00FA36B7">
      <w:pPr>
        <w:jc w:val="both"/>
        <w:rPr>
          <w:sz w:val="24"/>
          <w:szCs w:val="24"/>
        </w:rPr>
      </w:pPr>
      <w:r w:rsidRPr="004C3DC1">
        <w:rPr>
          <w:b/>
          <w:bCs/>
          <w:sz w:val="24"/>
          <w:szCs w:val="24"/>
        </w:rPr>
        <w:t>7.9.</w:t>
      </w:r>
      <w:r w:rsidRPr="004C3DC1">
        <w:rPr>
          <w:sz w:val="24"/>
          <w:szCs w:val="24"/>
        </w:rPr>
        <w:t xml:space="preserve"> Constatado o atendimento às exigências de habilitação fixadas no Edital, o licitante será declarado vencedor.</w:t>
      </w:r>
    </w:p>
    <w:p w:rsidR="00FA36B7" w:rsidRPr="004C3DC1" w:rsidRDefault="00FA36B7" w:rsidP="00FA36B7">
      <w:pPr>
        <w:pStyle w:val="PargrafodaLista1"/>
        <w:spacing w:line="276" w:lineRule="auto"/>
        <w:ind w:left="0"/>
        <w:jc w:val="both"/>
        <w:rPr>
          <w:rFonts w:ascii="Arial" w:hAnsi="Arial" w:cs="Arial"/>
          <w:szCs w:val="24"/>
        </w:rPr>
      </w:pPr>
    </w:p>
    <w:p w:rsidR="00FA36B7" w:rsidRDefault="00FA36B7" w:rsidP="00FA36B7">
      <w:pPr>
        <w:pStyle w:val="Nivel01"/>
        <w:spacing w:before="0"/>
        <w:jc w:val="center"/>
        <w:rPr>
          <w:rFonts w:ascii="Arial" w:hAnsi="Arial" w:cs="Arial"/>
          <w:b/>
          <w:bCs/>
          <w:i w:val="0"/>
          <w:sz w:val="24"/>
          <w:szCs w:val="24"/>
        </w:rPr>
      </w:pPr>
      <w:r>
        <w:rPr>
          <w:rFonts w:ascii="Arial" w:hAnsi="Arial" w:cs="Arial"/>
          <w:b/>
          <w:bCs/>
          <w:i w:val="0"/>
          <w:sz w:val="24"/>
          <w:szCs w:val="24"/>
        </w:rPr>
        <w:t>CLÁUSULA OITAVA</w:t>
      </w:r>
    </w:p>
    <w:p w:rsidR="00FA36B7" w:rsidRPr="004C3DC1" w:rsidRDefault="00FA36B7" w:rsidP="00FA36B7">
      <w:pPr>
        <w:pStyle w:val="Nivel01"/>
        <w:spacing w:before="0"/>
        <w:jc w:val="center"/>
        <w:rPr>
          <w:rFonts w:ascii="Arial" w:hAnsi="Arial" w:cs="Arial"/>
          <w:sz w:val="24"/>
          <w:szCs w:val="24"/>
        </w:rPr>
      </w:pPr>
      <w:r w:rsidRPr="004C3DC1">
        <w:rPr>
          <w:rFonts w:ascii="Arial" w:hAnsi="Arial" w:cs="Arial"/>
          <w:b/>
          <w:bCs/>
          <w:i w:val="0"/>
          <w:color w:val="00000A"/>
          <w:sz w:val="24"/>
          <w:szCs w:val="24"/>
        </w:rPr>
        <w:t xml:space="preserve">DA ABERTURA DA SESSÃO, CLASSIFICAÇÃO DAS PROPOSTAS </w:t>
      </w:r>
      <w:proofErr w:type="gramStart"/>
      <w:r w:rsidRPr="004C3DC1">
        <w:rPr>
          <w:rFonts w:ascii="Arial" w:hAnsi="Arial" w:cs="Arial"/>
          <w:b/>
          <w:bCs/>
          <w:i w:val="0"/>
          <w:color w:val="00000A"/>
          <w:sz w:val="24"/>
          <w:szCs w:val="24"/>
        </w:rPr>
        <w:t>E</w:t>
      </w:r>
      <w:proofErr w:type="gramEnd"/>
    </w:p>
    <w:p w:rsidR="00FA36B7" w:rsidRPr="004C3DC1" w:rsidRDefault="00FA36B7" w:rsidP="00FA36B7">
      <w:pPr>
        <w:pStyle w:val="Nivel01"/>
        <w:spacing w:before="0"/>
        <w:jc w:val="center"/>
        <w:rPr>
          <w:rFonts w:ascii="Arial" w:hAnsi="Arial" w:cs="Arial"/>
          <w:sz w:val="24"/>
          <w:szCs w:val="24"/>
        </w:rPr>
      </w:pPr>
      <w:r w:rsidRPr="004C3DC1">
        <w:rPr>
          <w:rFonts w:ascii="Arial" w:hAnsi="Arial" w:cs="Arial"/>
          <w:b/>
          <w:bCs/>
          <w:i w:val="0"/>
          <w:color w:val="00000A"/>
          <w:sz w:val="24"/>
          <w:szCs w:val="24"/>
        </w:rPr>
        <w:t xml:space="preserve">FORMULAÇÃO DE LANCES </w:t>
      </w:r>
    </w:p>
    <w:p w:rsidR="00FA36B7" w:rsidRPr="004C3DC1" w:rsidRDefault="00FA36B7" w:rsidP="00FA36B7">
      <w:pPr>
        <w:pStyle w:val="PargrafodaLista1"/>
        <w:spacing w:line="276" w:lineRule="auto"/>
        <w:ind w:left="0"/>
        <w:jc w:val="both"/>
        <w:rPr>
          <w:rFonts w:ascii="Arial" w:hAnsi="Arial" w:cs="Arial"/>
          <w:szCs w:val="24"/>
        </w:rPr>
      </w:pPr>
    </w:p>
    <w:p w:rsidR="00FA36B7" w:rsidRPr="004C3DC1" w:rsidRDefault="00FA36B7" w:rsidP="00FA36B7">
      <w:pPr>
        <w:pStyle w:val="PargrafodaLista1"/>
        <w:spacing w:line="276" w:lineRule="auto"/>
        <w:ind w:left="0"/>
        <w:jc w:val="both"/>
        <w:rPr>
          <w:rFonts w:ascii="Arial" w:hAnsi="Arial" w:cs="Arial"/>
          <w:szCs w:val="24"/>
        </w:rPr>
      </w:pPr>
      <w:r w:rsidRPr="004C3DC1">
        <w:rPr>
          <w:rFonts w:ascii="Arial" w:hAnsi="Arial" w:cs="Arial"/>
          <w:b/>
          <w:bCs/>
          <w:color w:val="000000"/>
          <w:szCs w:val="24"/>
          <w:lang w:eastAsia="en-US"/>
        </w:rPr>
        <w:t xml:space="preserve">8.1. </w:t>
      </w:r>
      <w:r w:rsidRPr="004C3DC1">
        <w:rPr>
          <w:rFonts w:ascii="Arial" w:hAnsi="Arial" w:cs="Arial"/>
          <w:color w:val="000000"/>
          <w:szCs w:val="24"/>
          <w:lang w:eastAsia="en-US"/>
        </w:rPr>
        <w:t xml:space="preserve">A </w:t>
      </w:r>
      <w:r w:rsidRPr="004C3DC1">
        <w:rPr>
          <w:rFonts w:ascii="Arial" w:hAnsi="Arial" w:cs="Arial"/>
          <w:color w:val="000000"/>
          <w:szCs w:val="24"/>
        </w:rPr>
        <w:t>abertura</w:t>
      </w:r>
      <w:r w:rsidRPr="004C3DC1">
        <w:rPr>
          <w:rFonts w:ascii="Arial" w:hAnsi="Arial" w:cs="Arial"/>
          <w:color w:val="000000"/>
          <w:szCs w:val="24"/>
          <w:lang w:eastAsia="en-US"/>
        </w:rPr>
        <w:t xml:space="preserve"> da presente licitação dar-se-á em sessão pública, por meio de sistema eletrônico, na data, horário e </w:t>
      </w:r>
      <w:proofErr w:type="gramStart"/>
      <w:r w:rsidRPr="004C3DC1">
        <w:rPr>
          <w:rFonts w:ascii="Arial" w:hAnsi="Arial" w:cs="Arial"/>
          <w:color w:val="000000"/>
          <w:szCs w:val="24"/>
          <w:lang w:eastAsia="en-US"/>
        </w:rPr>
        <w:t>local indicados</w:t>
      </w:r>
      <w:proofErr w:type="gramEnd"/>
      <w:r w:rsidRPr="004C3DC1">
        <w:rPr>
          <w:rFonts w:ascii="Arial" w:hAnsi="Arial" w:cs="Arial"/>
          <w:color w:val="000000"/>
          <w:szCs w:val="24"/>
          <w:lang w:eastAsia="en-US"/>
        </w:rPr>
        <w:t xml:space="preserve"> neste Edital.</w:t>
      </w:r>
    </w:p>
    <w:p w:rsidR="00FA36B7" w:rsidRPr="004C3DC1" w:rsidRDefault="00FA36B7" w:rsidP="00FA36B7">
      <w:pPr>
        <w:pStyle w:val="PargrafodaLista1"/>
        <w:spacing w:line="276" w:lineRule="auto"/>
        <w:ind w:left="0"/>
        <w:jc w:val="both"/>
        <w:rPr>
          <w:rFonts w:ascii="Arial" w:hAnsi="Arial" w:cs="Arial"/>
          <w:szCs w:val="24"/>
        </w:rPr>
      </w:pPr>
    </w:p>
    <w:p w:rsidR="00FA36B7" w:rsidRPr="004C3DC1" w:rsidRDefault="00FA36B7" w:rsidP="00FA36B7">
      <w:pPr>
        <w:pStyle w:val="PargrafodaLista1"/>
        <w:spacing w:line="276" w:lineRule="auto"/>
        <w:ind w:left="0"/>
        <w:jc w:val="both"/>
        <w:rPr>
          <w:rFonts w:ascii="Arial" w:hAnsi="Arial" w:cs="Arial"/>
          <w:szCs w:val="24"/>
        </w:rPr>
      </w:pPr>
      <w:r w:rsidRPr="004C3DC1">
        <w:rPr>
          <w:rFonts w:ascii="Arial" w:eastAsia="Arial" w:hAnsi="Arial" w:cs="Arial"/>
          <w:b/>
          <w:bCs/>
          <w:color w:val="000000"/>
          <w:szCs w:val="24"/>
          <w:lang w:eastAsia="en-US"/>
        </w:rPr>
        <w:t xml:space="preserve">8.2. </w:t>
      </w:r>
      <w:r w:rsidRPr="004C3DC1">
        <w:rPr>
          <w:rFonts w:ascii="Arial" w:hAnsi="Arial" w:cs="Arial"/>
          <w:color w:val="000000"/>
          <w:szCs w:val="24"/>
          <w:lang w:eastAsia="en-US"/>
        </w:rPr>
        <w:t>O</w:t>
      </w:r>
      <w:r w:rsidRPr="004C3DC1">
        <w:rPr>
          <w:rFonts w:ascii="Arial" w:hAnsi="Arial" w:cs="Arial"/>
          <w:color w:val="000000"/>
          <w:szCs w:val="24"/>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FA36B7" w:rsidRPr="004C3DC1" w:rsidRDefault="00FA36B7" w:rsidP="00FA36B7">
      <w:pPr>
        <w:pStyle w:val="PargrafodaLista1"/>
        <w:spacing w:line="276" w:lineRule="auto"/>
        <w:ind w:left="0"/>
        <w:jc w:val="both"/>
        <w:rPr>
          <w:rFonts w:ascii="Arial" w:hAnsi="Arial" w:cs="Arial"/>
          <w:szCs w:val="24"/>
        </w:rPr>
      </w:pPr>
    </w:p>
    <w:p w:rsidR="00FA36B7" w:rsidRPr="004C3DC1" w:rsidRDefault="00FA36B7" w:rsidP="00FA36B7">
      <w:pPr>
        <w:pStyle w:val="PargrafodaLista1"/>
        <w:spacing w:line="276" w:lineRule="auto"/>
        <w:ind w:left="0"/>
        <w:jc w:val="both"/>
        <w:rPr>
          <w:rFonts w:ascii="Arial" w:hAnsi="Arial" w:cs="Arial"/>
          <w:szCs w:val="24"/>
        </w:rPr>
      </w:pPr>
      <w:r w:rsidRPr="004C3DC1">
        <w:rPr>
          <w:rFonts w:ascii="Arial" w:hAnsi="Arial" w:cs="Arial"/>
          <w:b/>
          <w:bCs/>
          <w:color w:val="000000"/>
          <w:szCs w:val="24"/>
          <w:lang w:eastAsia="en-US"/>
        </w:rPr>
        <w:t xml:space="preserve">8.2.1. </w:t>
      </w:r>
      <w:r w:rsidRPr="004C3DC1">
        <w:rPr>
          <w:rFonts w:ascii="Arial" w:hAnsi="Arial" w:cs="Arial"/>
          <w:color w:val="000000"/>
          <w:szCs w:val="24"/>
          <w:lang w:eastAsia="en-US"/>
        </w:rPr>
        <w:t>Também será desclassificada a proposta que identifique o licitante.</w:t>
      </w:r>
    </w:p>
    <w:p w:rsidR="00FA36B7" w:rsidRPr="004C3DC1" w:rsidRDefault="00FA36B7" w:rsidP="00FA36B7">
      <w:pPr>
        <w:pStyle w:val="PargrafodaLista1"/>
        <w:spacing w:line="276" w:lineRule="auto"/>
        <w:ind w:left="0"/>
        <w:jc w:val="both"/>
        <w:rPr>
          <w:rFonts w:ascii="Arial" w:hAnsi="Arial" w:cs="Arial"/>
          <w:szCs w:val="24"/>
        </w:rPr>
      </w:pPr>
    </w:p>
    <w:p w:rsidR="00FA36B7" w:rsidRPr="004C3DC1" w:rsidRDefault="00FA36B7" w:rsidP="00FA36B7">
      <w:pPr>
        <w:pStyle w:val="PargrafodaLista1"/>
        <w:spacing w:line="276" w:lineRule="auto"/>
        <w:ind w:left="0"/>
        <w:jc w:val="both"/>
        <w:rPr>
          <w:rFonts w:ascii="Arial" w:hAnsi="Arial" w:cs="Arial"/>
          <w:szCs w:val="24"/>
        </w:rPr>
      </w:pPr>
      <w:r w:rsidRPr="004C3DC1">
        <w:rPr>
          <w:rFonts w:ascii="Arial" w:hAnsi="Arial" w:cs="Arial"/>
          <w:b/>
          <w:bCs/>
          <w:color w:val="000000"/>
          <w:szCs w:val="24"/>
          <w:lang w:eastAsia="en-US"/>
        </w:rPr>
        <w:t xml:space="preserve">8.2.2. </w:t>
      </w:r>
      <w:r w:rsidRPr="004C3DC1">
        <w:rPr>
          <w:rFonts w:ascii="Arial" w:hAnsi="Arial" w:cs="Arial"/>
          <w:color w:val="000000"/>
          <w:szCs w:val="24"/>
        </w:rPr>
        <w:t>A desclassificação será sempre fundamentada e registrada no sistema, com acompanhamento em tempo real por todos os participantes.</w:t>
      </w:r>
    </w:p>
    <w:p w:rsidR="00FA36B7" w:rsidRPr="004C3DC1" w:rsidRDefault="00FA36B7" w:rsidP="00FA36B7">
      <w:pPr>
        <w:pStyle w:val="PargrafodaLista1"/>
        <w:spacing w:line="276" w:lineRule="auto"/>
        <w:ind w:left="0"/>
        <w:jc w:val="both"/>
        <w:rPr>
          <w:rFonts w:ascii="Arial" w:hAnsi="Arial" w:cs="Arial"/>
          <w:szCs w:val="24"/>
        </w:rPr>
      </w:pPr>
    </w:p>
    <w:p w:rsidR="00FA36B7" w:rsidRPr="004C3DC1" w:rsidRDefault="00FA36B7" w:rsidP="00FA36B7">
      <w:pPr>
        <w:pStyle w:val="PargrafodaLista1"/>
        <w:spacing w:line="276" w:lineRule="auto"/>
        <w:ind w:left="0"/>
        <w:jc w:val="both"/>
        <w:rPr>
          <w:rFonts w:ascii="Arial" w:hAnsi="Arial" w:cs="Arial"/>
          <w:szCs w:val="24"/>
        </w:rPr>
      </w:pPr>
      <w:r w:rsidRPr="004C3DC1">
        <w:rPr>
          <w:rFonts w:ascii="Arial" w:hAnsi="Arial" w:cs="Arial"/>
          <w:b/>
          <w:bCs/>
          <w:color w:val="000000"/>
          <w:szCs w:val="24"/>
          <w:lang w:eastAsia="en-US"/>
        </w:rPr>
        <w:t>8.2.3.</w:t>
      </w:r>
      <w:r w:rsidRPr="004C3DC1">
        <w:rPr>
          <w:rFonts w:ascii="Arial" w:hAnsi="Arial" w:cs="Arial"/>
          <w:b/>
          <w:bCs/>
          <w:color w:val="000000"/>
          <w:szCs w:val="24"/>
        </w:rPr>
        <w:t xml:space="preserve"> </w:t>
      </w:r>
      <w:r w:rsidRPr="004C3DC1">
        <w:rPr>
          <w:rFonts w:ascii="Arial" w:hAnsi="Arial" w:cs="Arial"/>
          <w:color w:val="000000"/>
          <w:szCs w:val="24"/>
        </w:rPr>
        <w:t>A não desclassificação da proposta não impede o seu julgamento definitivo na fase de aceitação.</w:t>
      </w:r>
    </w:p>
    <w:p w:rsidR="00FA36B7" w:rsidRPr="004C3DC1" w:rsidRDefault="00FA36B7" w:rsidP="00FA36B7">
      <w:pPr>
        <w:pStyle w:val="PargrafodaLista1"/>
        <w:spacing w:line="276" w:lineRule="auto"/>
        <w:ind w:left="0"/>
        <w:jc w:val="both"/>
        <w:rPr>
          <w:rFonts w:ascii="Arial" w:hAnsi="Arial" w:cs="Arial"/>
          <w:szCs w:val="24"/>
        </w:rPr>
      </w:pPr>
    </w:p>
    <w:p w:rsidR="00FA36B7" w:rsidRPr="004C3DC1" w:rsidRDefault="00FA36B7" w:rsidP="00FA36B7">
      <w:pPr>
        <w:pStyle w:val="PargrafodaLista1"/>
        <w:spacing w:line="276" w:lineRule="auto"/>
        <w:ind w:left="0"/>
        <w:jc w:val="both"/>
        <w:rPr>
          <w:rFonts w:ascii="Arial" w:hAnsi="Arial" w:cs="Arial"/>
          <w:szCs w:val="24"/>
        </w:rPr>
      </w:pPr>
      <w:r w:rsidRPr="004C3DC1">
        <w:rPr>
          <w:rFonts w:ascii="Arial" w:hAnsi="Arial" w:cs="Arial"/>
          <w:b/>
          <w:bCs/>
          <w:color w:val="000000"/>
          <w:szCs w:val="24"/>
          <w:lang w:eastAsia="en-US"/>
        </w:rPr>
        <w:t>8</w:t>
      </w:r>
      <w:r w:rsidRPr="004C3DC1">
        <w:rPr>
          <w:rFonts w:ascii="Arial" w:hAnsi="Arial" w:cs="Arial"/>
          <w:b/>
          <w:bCs/>
          <w:color w:val="000000"/>
          <w:szCs w:val="24"/>
        </w:rPr>
        <w:t>.3.</w:t>
      </w:r>
      <w:r w:rsidRPr="004C3DC1">
        <w:rPr>
          <w:rFonts w:ascii="Arial" w:hAnsi="Arial" w:cs="Arial"/>
          <w:color w:val="000000"/>
          <w:szCs w:val="24"/>
        </w:rPr>
        <w:t xml:space="preserve"> O sistema ordenará automaticamente as propostas classificadas, sendo que somente estas participarão da fase de lances.</w:t>
      </w:r>
    </w:p>
    <w:p w:rsidR="00FA36B7" w:rsidRPr="004C3DC1" w:rsidRDefault="00FA36B7" w:rsidP="00FA36B7">
      <w:pPr>
        <w:pStyle w:val="PargrafodaLista1"/>
        <w:spacing w:line="276" w:lineRule="auto"/>
        <w:ind w:left="0"/>
        <w:jc w:val="both"/>
        <w:rPr>
          <w:rFonts w:ascii="Arial" w:hAnsi="Arial" w:cs="Arial"/>
          <w:szCs w:val="24"/>
        </w:rPr>
      </w:pPr>
    </w:p>
    <w:p w:rsidR="00FA36B7" w:rsidRPr="004C3DC1" w:rsidRDefault="00FA36B7" w:rsidP="00FA36B7">
      <w:pPr>
        <w:pStyle w:val="PargrafodaLista1"/>
        <w:spacing w:line="276" w:lineRule="auto"/>
        <w:ind w:left="0"/>
        <w:jc w:val="both"/>
        <w:rPr>
          <w:rFonts w:ascii="Arial" w:hAnsi="Arial" w:cs="Arial"/>
          <w:szCs w:val="24"/>
        </w:rPr>
      </w:pPr>
      <w:r w:rsidRPr="004C3DC1">
        <w:rPr>
          <w:rFonts w:ascii="Arial" w:hAnsi="Arial" w:cs="Arial"/>
          <w:b/>
          <w:bCs/>
          <w:color w:val="000000"/>
          <w:szCs w:val="24"/>
          <w:lang w:eastAsia="en-US"/>
        </w:rPr>
        <w:t>8</w:t>
      </w:r>
      <w:r w:rsidRPr="004C3DC1">
        <w:rPr>
          <w:rFonts w:ascii="Arial" w:hAnsi="Arial" w:cs="Arial"/>
          <w:b/>
          <w:bCs/>
          <w:color w:val="000000"/>
          <w:szCs w:val="24"/>
        </w:rPr>
        <w:t xml:space="preserve">.4. </w:t>
      </w:r>
      <w:r w:rsidRPr="004C3DC1">
        <w:rPr>
          <w:rFonts w:ascii="Arial" w:hAnsi="Arial" w:cs="Arial"/>
          <w:color w:val="000000"/>
          <w:szCs w:val="24"/>
        </w:rPr>
        <w:t>O sistema disponibilizará campo próprio para troca de mensagens entre o Pregoeiro e os licitantes.</w:t>
      </w:r>
    </w:p>
    <w:p w:rsidR="00FA36B7" w:rsidRPr="004C3DC1" w:rsidRDefault="00FA36B7" w:rsidP="00FA36B7">
      <w:pPr>
        <w:pStyle w:val="PargrafodaLista1"/>
        <w:spacing w:line="276" w:lineRule="auto"/>
        <w:ind w:left="0"/>
        <w:jc w:val="both"/>
        <w:rPr>
          <w:rFonts w:ascii="Arial" w:hAnsi="Arial" w:cs="Arial"/>
          <w:color w:val="000000"/>
          <w:szCs w:val="24"/>
        </w:rPr>
      </w:pPr>
    </w:p>
    <w:p w:rsidR="00FA36B7" w:rsidRPr="004C3DC1" w:rsidRDefault="00FA36B7" w:rsidP="00FA36B7">
      <w:pPr>
        <w:pStyle w:val="PargrafodaLista1"/>
        <w:spacing w:line="276" w:lineRule="auto"/>
        <w:ind w:left="0"/>
        <w:jc w:val="both"/>
        <w:rPr>
          <w:rFonts w:ascii="Arial" w:hAnsi="Arial" w:cs="Arial"/>
          <w:szCs w:val="24"/>
        </w:rPr>
      </w:pPr>
      <w:r w:rsidRPr="004C3DC1">
        <w:rPr>
          <w:rFonts w:ascii="Arial" w:eastAsia="Arial" w:hAnsi="Arial" w:cs="Arial"/>
          <w:b/>
          <w:bCs/>
          <w:color w:val="000000"/>
          <w:szCs w:val="24"/>
          <w:lang w:eastAsia="en-US"/>
        </w:rPr>
        <w:t>8</w:t>
      </w:r>
      <w:r w:rsidRPr="004C3DC1">
        <w:rPr>
          <w:rFonts w:ascii="Arial" w:eastAsia="Arial" w:hAnsi="Arial" w:cs="Arial"/>
          <w:b/>
          <w:bCs/>
          <w:color w:val="000000"/>
          <w:szCs w:val="24"/>
        </w:rPr>
        <w:t xml:space="preserve">.5. </w:t>
      </w:r>
      <w:r w:rsidRPr="004C3DC1">
        <w:rPr>
          <w:rFonts w:ascii="Arial" w:hAnsi="Arial" w:cs="Arial"/>
          <w:color w:val="000000"/>
          <w:szCs w:val="24"/>
        </w:rPr>
        <w:t xml:space="preserve">Iniciada a etapa competitiva, os licitantes deverão encaminhar lances </w:t>
      </w:r>
      <w:r w:rsidRPr="004C3DC1">
        <w:rPr>
          <w:rFonts w:ascii="Arial" w:hAnsi="Arial" w:cs="Arial"/>
          <w:color w:val="000000"/>
          <w:szCs w:val="24"/>
          <w:lang w:eastAsia="en-US"/>
        </w:rPr>
        <w:t>exclusivamente por meio do sistema eletrônico, sendo imediatamente</w:t>
      </w:r>
      <w:r w:rsidRPr="004C3DC1">
        <w:rPr>
          <w:rFonts w:ascii="Arial" w:hAnsi="Arial" w:cs="Arial"/>
          <w:color w:val="000000"/>
          <w:szCs w:val="24"/>
        </w:rPr>
        <w:t xml:space="preserve"> informados do seu recebimento e do valor consignado no registro.</w:t>
      </w:r>
    </w:p>
    <w:p w:rsidR="00FA36B7" w:rsidRPr="004C3DC1" w:rsidRDefault="00FA36B7" w:rsidP="00FA36B7">
      <w:pPr>
        <w:pStyle w:val="PargrafodaLista1"/>
        <w:spacing w:line="276" w:lineRule="auto"/>
        <w:ind w:left="0"/>
        <w:jc w:val="both"/>
        <w:rPr>
          <w:rFonts w:ascii="Arial" w:hAnsi="Arial" w:cs="Arial"/>
          <w:szCs w:val="24"/>
        </w:rPr>
      </w:pPr>
    </w:p>
    <w:p w:rsidR="00FA36B7" w:rsidRPr="004C3DC1" w:rsidRDefault="00FA36B7" w:rsidP="00FA36B7">
      <w:pPr>
        <w:tabs>
          <w:tab w:val="left" w:pos="1440"/>
        </w:tabs>
        <w:snapToGrid w:val="0"/>
        <w:jc w:val="both"/>
        <w:rPr>
          <w:sz w:val="24"/>
          <w:szCs w:val="24"/>
        </w:rPr>
      </w:pPr>
      <w:r w:rsidRPr="004C3DC1">
        <w:rPr>
          <w:b/>
          <w:bCs/>
          <w:color w:val="000000"/>
          <w:sz w:val="24"/>
          <w:szCs w:val="24"/>
          <w:lang w:eastAsia="en-US"/>
        </w:rPr>
        <w:t>8</w:t>
      </w:r>
      <w:r w:rsidRPr="004C3DC1">
        <w:rPr>
          <w:b/>
          <w:bCs/>
          <w:sz w:val="24"/>
          <w:szCs w:val="24"/>
        </w:rPr>
        <w:t>.5.1.</w:t>
      </w:r>
      <w:r w:rsidRPr="004C3DC1">
        <w:rPr>
          <w:sz w:val="24"/>
          <w:szCs w:val="24"/>
        </w:rPr>
        <w:t xml:space="preserve"> O julgamento das propostas será feito pelo </w:t>
      </w:r>
      <w:r w:rsidRPr="00D81B11">
        <w:rPr>
          <w:b/>
          <w:bCs/>
          <w:sz w:val="24"/>
          <w:szCs w:val="24"/>
        </w:rPr>
        <w:t xml:space="preserve">MAIOR DESCONTO NA TABELA DE PREÇOS DO FABRICANTE </w:t>
      </w:r>
      <w:r w:rsidRPr="004C3DC1">
        <w:rPr>
          <w:sz w:val="24"/>
          <w:szCs w:val="24"/>
        </w:rPr>
        <w:t>de acordo com o especificado no Anexo I.</w:t>
      </w:r>
    </w:p>
    <w:p w:rsidR="00FA36B7" w:rsidRPr="004C3DC1" w:rsidRDefault="00FA36B7" w:rsidP="00FA36B7">
      <w:pPr>
        <w:pStyle w:val="PargrafodaLista1"/>
        <w:spacing w:line="276" w:lineRule="auto"/>
        <w:ind w:left="0"/>
        <w:jc w:val="both"/>
        <w:rPr>
          <w:rFonts w:ascii="Arial" w:hAnsi="Arial" w:cs="Arial"/>
          <w:szCs w:val="24"/>
        </w:rPr>
      </w:pPr>
    </w:p>
    <w:p w:rsidR="00FA36B7" w:rsidRPr="004C3DC1" w:rsidRDefault="00FA36B7" w:rsidP="00FA36B7">
      <w:pPr>
        <w:pStyle w:val="PargrafodaLista1"/>
        <w:spacing w:line="276" w:lineRule="auto"/>
        <w:ind w:left="0"/>
        <w:jc w:val="both"/>
        <w:rPr>
          <w:rFonts w:ascii="Arial" w:hAnsi="Arial" w:cs="Arial"/>
          <w:szCs w:val="24"/>
        </w:rPr>
      </w:pPr>
      <w:r w:rsidRPr="004C3DC1">
        <w:rPr>
          <w:rFonts w:ascii="Arial" w:hAnsi="Arial" w:cs="Arial"/>
          <w:b/>
          <w:bCs/>
          <w:color w:val="000000"/>
          <w:szCs w:val="24"/>
          <w:lang w:eastAsia="en-US"/>
        </w:rPr>
        <w:t>8</w:t>
      </w:r>
      <w:r w:rsidRPr="004C3DC1">
        <w:rPr>
          <w:rFonts w:ascii="Arial" w:hAnsi="Arial" w:cs="Arial"/>
          <w:b/>
          <w:bCs/>
          <w:color w:val="000000"/>
          <w:szCs w:val="24"/>
        </w:rPr>
        <w:t>.6.</w:t>
      </w:r>
      <w:r w:rsidRPr="004C3DC1">
        <w:rPr>
          <w:rFonts w:ascii="Arial" w:hAnsi="Arial" w:cs="Arial"/>
          <w:color w:val="000000"/>
          <w:szCs w:val="24"/>
        </w:rPr>
        <w:t xml:space="preserve"> Os licitantes poderão oferecer lances sucessivos, observando o horário fixado para abertura da sessão e as regras estabelecidas no Edital.</w:t>
      </w:r>
    </w:p>
    <w:p w:rsidR="00FA36B7" w:rsidRPr="004C3DC1" w:rsidRDefault="00FA36B7" w:rsidP="00FA36B7">
      <w:pPr>
        <w:pStyle w:val="PargrafodaLista1"/>
        <w:spacing w:line="276" w:lineRule="auto"/>
        <w:ind w:left="0"/>
        <w:jc w:val="both"/>
        <w:rPr>
          <w:rFonts w:ascii="Arial" w:hAnsi="Arial" w:cs="Arial"/>
          <w:szCs w:val="24"/>
        </w:rPr>
      </w:pPr>
    </w:p>
    <w:p w:rsidR="00FA36B7" w:rsidRPr="004C3DC1" w:rsidRDefault="00FA36B7" w:rsidP="00FA36B7">
      <w:pPr>
        <w:pStyle w:val="PargrafodaLista1"/>
        <w:spacing w:line="276" w:lineRule="auto"/>
        <w:ind w:left="0"/>
        <w:jc w:val="both"/>
        <w:rPr>
          <w:rFonts w:ascii="Arial" w:hAnsi="Arial" w:cs="Arial"/>
          <w:szCs w:val="24"/>
        </w:rPr>
      </w:pPr>
      <w:r w:rsidRPr="004C3DC1">
        <w:rPr>
          <w:rFonts w:ascii="Arial" w:hAnsi="Arial" w:cs="Arial"/>
          <w:b/>
          <w:bCs/>
          <w:color w:val="000000"/>
          <w:szCs w:val="24"/>
          <w:lang w:eastAsia="en-US"/>
        </w:rPr>
        <w:t>8</w:t>
      </w:r>
      <w:r w:rsidRPr="004C3DC1">
        <w:rPr>
          <w:rFonts w:ascii="Arial" w:hAnsi="Arial" w:cs="Arial"/>
          <w:b/>
          <w:bCs/>
          <w:szCs w:val="24"/>
        </w:rPr>
        <w:t xml:space="preserve">.7. </w:t>
      </w:r>
      <w:r w:rsidRPr="004C3DC1">
        <w:rPr>
          <w:rFonts w:ascii="Arial" w:hAnsi="Arial" w:cs="Arial"/>
          <w:szCs w:val="24"/>
        </w:rPr>
        <w:t>O licitante somente poderá oferecer lance de</w:t>
      </w:r>
      <w:r w:rsidRPr="00D81B11">
        <w:rPr>
          <w:rFonts w:ascii="Arial" w:hAnsi="Arial" w:cs="Arial"/>
          <w:szCs w:val="24"/>
        </w:rPr>
        <w:t xml:space="preserve"> percentual de desconto superior</w:t>
      </w:r>
      <w:r w:rsidRPr="004C3DC1">
        <w:rPr>
          <w:rFonts w:ascii="Arial" w:hAnsi="Arial" w:cs="Arial"/>
          <w:szCs w:val="24"/>
        </w:rPr>
        <w:t xml:space="preserve"> ao último por ele ofertado e registrado pelo sistema.</w:t>
      </w:r>
    </w:p>
    <w:p w:rsidR="00FA36B7" w:rsidRPr="004C3DC1" w:rsidRDefault="00FA36B7" w:rsidP="00FA36B7">
      <w:pPr>
        <w:pStyle w:val="PargrafodaLista1"/>
        <w:spacing w:line="276" w:lineRule="auto"/>
        <w:ind w:left="0"/>
        <w:jc w:val="both"/>
        <w:rPr>
          <w:rFonts w:ascii="Arial" w:hAnsi="Arial" w:cs="Arial"/>
          <w:szCs w:val="24"/>
        </w:rPr>
      </w:pPr>
    </w:p>
    <w:p w:rsidR="00FA36B7" w:rsidRPr="004C3DC1" w:rsidRDefault="00FA36B7" w:rsidP="00FA36B7">
      <w:pPr>
        <w:pStyle w:val="PargrafodaLista1"/>
        <w:spacing w:line="276" w:lineRule="auto"/>
        <w:ind w:left="0"/>
        <w:jc w:val="both"/>
        <w:rPr>
          <w:rFonts w:ascii="Arial" w:hAnsi="Arial" w:cs="Arial"/>
          <w:szCs w:val="24"/>
        </w:rPr>
      </w:pPr>
      <w:r w:rsidRPr="004C3DC1">
        <w:rPr>
          <w:rFonts w:ascii="Arial" w:hAnsi="Arial" w:cs="Arial"/>
          <w:b/>
          <w:bCs/>
          <w:color w:val="000000"/>
          <w:szCs w:val="24"/>
          <w:lang w:eastAsia="en-US"/>
        </w:rPr>
        <w:t>8</w:t>
      </w:r>
      <w:r w:rsidRPr="004C3DC1">
        <w:rPr>
          <w:rFonts w:ascii="Arial" w:hAnsi="Arial" w:cs="Arial"/>
          <w:b/>
          <w:bCs/>
          <w:szCs w:val="24"/>
        </w:rPr>
        <w:t>.8.</w:t>
      </w:r>
      <w:r w:rsidRPr="004C3DC1">
        <w:rPr>
          <w:rFonts w:ascii="Arial" w:hAnsi="Arial" w:cs="Arial"/>
          <w:szCs w:val="24"/>
        </w:rPr>
        <w:t xml:space="preserve"> O intervalo mínimo de diferença de valores ou percentuais entre os lances, que incidirá tanto em relação aos lances intermediários quanto em relação à proposta que cobrir a melhor oferta deverá ser fixado pelo pregoeiro.</w:t>
      </w:r>
    </w:p>
    <w:p w:rsidR="00FA36B7" w:rsidRPr="004C3DC1" w:rsidRDefault="00FA36B7" w:rsidP="00FA36B7">
      <w:pPr>
        <w:pStyle w:val="PargrafodaLista1"/>
        <w:spacing w:line="276" w:lineRule="auto"/>
        <w:ind w:left="0"/>
        <w:jc w:val="both"/>
        <w:rPr>
          <w:rFonts w:ascii="Arial" w:hAnsi="Arial" w:cs="Arial"/>
          <w:szCs w:val="24"/>
        </w:rPr>
      </w:pPr>
    </w:p>
    <w:p w:rsidR="00FA36B7" w:rsidRPr="004C3DC1" w:rsidRDefault="00FA36B7" w:rsidP="00FA36B7">
      <w:pPr>
        <w:pStyle w:val="PargrafodaLista1"/>
        <w:spacing w:line="276" w:lineRule="auto"/>
        <w:ind w:left="0"/>
        <w:jc w:val="both"/>
        <w:rPr>
          <w:rFonts w:ascii="Arial" w:hAnsi="Arial" w:cs="Arial"/>
          <w:szCs w:val="24"/>
        </w:rPr>
      </w:pPr>
      <w:r w:rsidRPr="004C3DC1">
        <w:rPr>
          <w:rFonts w:ascii="Arial" w:hAnsi="Arial" w:cs="Arial"/>
          <w:b/>
          <w:bCs/>
          <w:color w:val="000000"/>
          <w:szCs w:val="24"/>
          <w:lang w:eastAsia="en-US"/>
        </w:rPr>
        <w:t>8</w:t>
      </w:r>
      <w:r w:rsidRPr="004C3DC1">
        <w:rPr>
          <w:rFonts w:ascii="Arial" w:hAnsi="Arial" w:cs="Arial"/>
          <w:b/>
          <w:bCs/>
          <w:szCs w:val="24"/>
        </w:rPr>
        <w:t>.9.</w:t>
      </w:r>
      <w:r w:rsidRPr="004C3DC1">
        <w:rPr>
          <w:rFonts w:ascii="Arial" w:hAnsi="Arial" w:cs="Arial"/>
          <w:szCs w:val="24"/>
        </w:rPr>
        <w:t xml:space="preserve"> Será adotado para o envio de lances no pregão eletrônico o modo de disputa “aberto”, em que os licitantes apresentarão lances públicos e sucessivos, com prorrogações.</w:t>
      </w:r>
    </w:p>
    <w:p w:rsidR="00FA36B7" w:rsidRPr="004C3DC1" w:rsidRDefault="00FA36B7" w:rsidP="00FA36B7">
      <w:pPr>
        <w:pStyle w:val="PargrafodaLista1"/>
        <w:spacing w:line="276" w:lineRule="auto"/>
        <w:ind w:left="0"/>
        <w:jc w:val="both"/>
        <w:rPr>
          <w:rFonts w:ascii="Arial" w:hAnsi="Arial" w:cs="Arial"/>
          <w:szCs w:val="24"/>
        </w:rPr>
      </w:pPr>
    </w:p>
    <w:p w:rsidR="00FA36B7" w:rsidRPr="004C3DC1" w:rsidRDefault="00FA36B7" w:rsidP="00FA36B7">
      <w:pPr>
        <w:pStyle w:val="PargrafodaLista1"/>
        <w:spacing w:line="276" w:lineRule="auto"/>
        <w:ind w:left="0"/>
        <w:jc w:val="both"/>
        <w:rPr>
          <w:rFonts w:ascii="Arial" w:hAnsi="Arial" w:cs="Arial"/>
          <w:szCs w:val="24"/>
        </w:rPr>
      </w:pPr>
      <w:r w:rsidRPr="004C3DC1">
        <w:rPr>
          <w:rFonts w:ascii="Arial" w:hAnsi="Arial" w:cs="Arial"/>
          <w:b/>
          <w:bCs/>
          <w:color w:val="000000"/>
          <w:szCs w:val="24"/>
          <w:lang w:eastAsia="en-US"/>
        </w:rPr>
        <w:t>8</w:t>
      </w:r>
      <w:r w:rsidRPr="004C3DC1">
        <w:rPr>
          <w:rFonts w:ascii="Arial" w:hAnsi="Arial" w:cs="Arial"/>
          <w:b/>
          <w:bCs/>
          <w:szCs w:val="24"/>
        </w:rPr>
        <w:t>.10.</w:t>
      </w:r>
      <w:r w:rsidRPr="004C3DC1">
        <w:rPr>
          <w:rFonts w:ascii="Arial" w:hAnsi="Arial" w:cs="Arial"/>
          <w:szCs w:val="24"/>
        </w:rPr>
        <w:t xml:space="preserve"> A etapa de lances da sessão pública terá duração de </w:t>
      </w:r>
      <w:r>
        <w:rPr>
          <w:rFonts w:ascii="Arial" w:hAnsi="Arial" w:cs="Arial"/>
          <w:szCs w:val="24"/>
        </w:rPr>
        <w:t>10 (</w:t>
      </w:r>
      <w:r w:rsidRPr="004C3DC1">
        <w:rPr>
          <w:rFonts w:ascii="Arial" w:hAnsi="Arial" w:cs="Arial"/>
          <w:szCs w:val="24"/>
        </w:rPr>
        <w:t>dez</w:t>
      </w:r>
      <w:r>
        <w:rPr>
          <w:rFonts w:ascii="Arial" w:hAnsi="Arial" w:cs="Arial"/>
          <w:szCs w:val="24"/>
        </w:rPr>
        <w:t>)</w:t>
      </w:r>
      <w:r w:rsidRPr="004C3DC1">
        <w:rPr>
          <w:rFonts w:ascii="Arial" w:hAnsi="Arial" w:cs="Arial"/>
          <w:szCs w:val="24"/>
        </w:rPr>
        <w:t xml:space="preserve"> minutos e, após isso, será prorrogada automaticamente pelo sistema quando houver lance ofertado nos últimos dois minutos do período de duração da sessão pública.</w:t>
      </w:r>
    </w:p>
    <w:p w:rsidR="00FA36B7" w:rsidRPr="004C3DC1" w:rsidRDefault="00FA36B7" w:rsidP="00FA36B7">
      <w:pPr>
        <w:pStyle w:val="PargrafodaLista1"/>
        <w:spacing w:line="276" w:lineRule="auto"/>
        <w:ind w:left="0"/>
        <w:jc w:val="both"/>
        <w:rPr>
          <w:rFonts w:ascii="Arial" w:hAnsi="Arial" w:cs="Arial"/>
          <w:szCs w:val="24"/>
        </w:rPr>
      </w:pPr>
    </w:p>
    <w:p w:rsidR="00FA36B7" w:rsidRPr="004C3DC1" w:rsidRDefault="00FA36B7" w:rsidP="00FA36B7">
      <w:pPr>
        <w:pStyle w:val="PargrafodaLista1"/>
        <w:spacing w:line="276" w:lineRule="auto"/>
        <w:ind w:left="0"/>
        <w:jc w:val="both"/>
        <w:rPr>
          <w:rFonts w:ascii="Arial" w:hAnsi="Arial" w:cs="Arial"/>
          <w:szCs w:val="24"/>
        </w:rPr>
      </w:pPr>
      <w:r w:rsidRPr="004C3DC1">
        <w:rPr>
          <w:rFonts w:ascii="Arial" w:hAnsi="Arial" w:cs="Arial"/>
          <w:b/>
          <w:bCs/>
          <w:color w:val="000000"/>
          <w:szCs w:val="24"/>
          <w:lang w:eastAsia="en-US"/>
        </w:rPr>
        <w:t>8</w:t>
      </w:r>
      <w:r w:rsidRPr="004C3DC1">
        <w:rPr>
          <w:rFonts w:ascii="Arial" w:hAnsi="Arial" w:cs="Arial"/>
          <w:b/>
          <w:bCs/>
          <w:szCs w:val="24"/>
        </w:rPr>
        <w:t xml:space="preserve">.11. </w:t>
      </w:r>
      <w:r w:rsidRPr="004C3DC1">
        <w:rPr>
          <w:rFonts w:ascii="Arial" w:hAnsi="Arial" w:cs="Arial"/>
          <w:szCs w:val="24"/>
        </w:rPr>
        <w:t xml:space="preserve">A prorrogação automática da etapa de lances, de que trata o item anterior, será de </w:t>
      </w:r>
      <w:proofErr w:type="gramStart"/>
      <w:r>
        <w:rPr>
          <w:rFonts w:ascii="Arial" w:hAnsi="Arial" w:cs="Arial"/>
          <w:szCs w:val="24"/>
        </w:rPr>
        <w:t>2</w:t>
      </w:r>
      <w:proofErr w:type="gramEnd"/>
      <w:r>
        <w:rPr>
          <w:rFonts w:ascii="Arial" w:hAnsi="Arial" w:cs="Arial"/>
          <w:szCs w:val="24"/>
        </w:rPr>
        <w:t>(</w:t>
      </w:r>
      <w:r w:rsidRPr="004C3DC1">
        <w:rPr>
          <w:rFonts w:ascii="Arial" w:hAnsi="Arial" w:cs="Arial"/>
          <w:szCs w:val="24"/>
        </w:rPr>
        <w:t>dois</w:t>
      </w:r>
      <w:r>
        <w:rPr>
          <w:rFonts w:ascii="Arial" w:hAnsi="Arial" w:cs="Arial"/>
          <w:szCs w:val="24"/>
        </w:rPr>
        <w:t>)</w:t>
      </w:r>
      <w:r w:rsidRPr="004C3DC1">
        <w:rPr>
          <w:rFonts w:ascii="Arial" w:hAnsi="Arial" w:cs="Arial"/>
          <w:szCs w:val="24"/>
        </w:rPr>
        <w:t xml:space="preserve"> minutos e ocorrerá sucessivamente sempre que houver lances enviados nesse período de prorrogação, inclusive no caso de lances intermediários.</w:t>
      </w:r>
    </w:p>
    <w:p w:rsidR="00FA36B7" w:rsidRPr="004C3DC1" w:rsidRDefault="00FA36B7" w:rsidP="00FA36B7">
      <w:pPr>
        <w:pStyle w:val="PargrafodaLista1"/>
        <w:spacing w:line="276" w:lineRule="auto"/>
        <w:ind w:left="0"/>
        <w:jc w:val="both"/>
        <w:rPr>
          <w:rFonts w:ascii="Arial" w:hAnsi="Arial" w:cs="Arial"/>
          <w:szCs w:val="24"/>
        </w:rPr>
      </w:pPr>
    </w:p>
    <w:p w:rsidR="00FA36B7" w:rsidRPr="004C3DC1" w:rsidRDefault="00FA36B7" w:rsidP="00FA36B7">
      <w:pPr>
        <w:pStyle w:val="PargrafodaLista1"/>
        <w:spacing w:line="276" w:lineRule="auto"/>
        <w:ind w:left="0"/>
        <w:jc w:val="both"/>
        <w:rPr>
          <w:rFonts w:ascii="Arial" w:hAnsi="Arial" w:cs="Arial"/>
          <w:szCs w:val="24"/>
        </w:rPr>
      </w:pPr>
      <w:r w:rsidRPr="004C3DC1">
        <w:rPr>
          <w:rFonts w:ascii="Arial" w:hAnsi="Arial" w:cs="Arial"/>
          <w:b/>
          <w:bCs/>
          <w:color w:val="000000"/>
          <w:szCs w:val="24"/>
          <w:lang w:eastAsia="en-US"/>
        </w:rPr>
        <w:t>8</w:t>
      </w:r>
      <w:r w:rsidRPr="004C3DC1">
        <w:rPr>
          <w:rFonts w:ascii="Arial" w:hAnsi="Arial" w:cs="Arial"/>
          <w:b/>
          <w:bCs/>
          <w:szCs w:val="24"/>
        </w:rPr>
        <w:t>.12.</w:t>
      </w:r>
      <w:r w:rsidRPr="004C3DC1">
        <w:rPr>
          <w:rFonts w:ascii="Arial" w:hAnsi="Arial" w:cs="Arial"/>
          <w:szCs w:val="24"/>
        </w:rPr>
        <w:t xml:space="preserve"> Não havendo novos lances na forma estabelecida nos itens anteriores, a sessão pública encerrar-se-á automaticamente.</w:t>
      </w:r>
    </w:p>
    <w:p w:rsidR="00FA36B7" w:rsidRPr="004C3DC1" w:rsidRDefault="00FA36B7" w:rsidP="00FA36B7">
      <w:pPr>
        <w:pStyle w:val="PargrafodaLista1"/>
        <w:spacing w:line="276" w:lineRule="auto"/>
        <w:ind w:left="0"/>
        <w:jc w:val="both"/>
        <w:rPr>
          <w:rFonts w:ascii="Arial" w:hAnsi="Arial" w:cs="Arial"/>
          <w:szCs w:val="24"/>
        </w:rPr>
      </w:pPr>
    </w:p>
    <w:p w:rsidR="00FA36B7" w:rsidRPr="004C3DC1" w:rsidRDefault="00FA36B7" w:rsidP="00FA36B7">
      <w:pPr>
        <w:pStyle w:val="PargrafodaLista1"/>
        <w:spacing w:line="276" w:lineRule="auto"/>
        <w:ind w:left="0"/>
        <w:jc w:val="both"/>
        <w:rPr>
          <w:rFonts w:ascii="Arial" w:hAnsi="Arial" w:cs="Arial"/>
          <w:szCs w:val="24"/>
        </w:rPr>
      </w:pPr>
      <w:r w:rsidRPr="004C3DC1">
        <w:rPr>
          <w:rFonts w:ascii="Arial" w:hAnsi="Arial" w:cs="Arial"/>
          <w:b/>
          <w:bCs/>
          <w:color w:val="000000"/>
          <w:szCs w:val="24"/>
          <w:lang w:eastAsia="en-US"/>
        </w:rPr>
        <w:t>8</w:t>
      </w:r>
      <w:r w:rsidRPr="004C3DC1">
        <w:rPr>
          <w:rFonts w:ascii="Arial" w:hAnsi="Arial" w:cs="Arial"/>
          <w:b/>
          <w:bCs/>
          <w:szCs w:val="24"/>
        </w:rPr>
        <w:t xml:space="preserve">.13. </w:t>
      </w:r>
      <w:r w:rsidRPr="004C3DC1">
        <w:rPr>
          <w:rFonts w:ascii="Arial" w:hAnsi="Arial" w:cs="Arial"/>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FA36B7" w:rsidRPr="004C3DC1" w:rsidRDefault="00FA36B7" w:rsidP="00FA36B7">
      <w:pPr>
        <w:pStyle w:val="PargrafodaLista1"/>
        <w:spacing w:line="276" w:lineRule="auto"/>
        <w:ind w:left="0"/>
        <w:jc w:val="both"/>
        <w:rPr>
          <w:rFonts w:ascii="Arial" w:hAnsi="Arial" w:cs="Arial"/>
          <w:color w:val="000000"/>
          <w:szCs w:val="24"/>
        </w:rPr>
      </w:pPr>
    </w:p>
    <w:p w:rsidR="00FA36B7" w:rsidRPr="004C3DC1" w:rsidRDefault="00FA36B7" w:rsidP="00FA36B7">
      <w:pPr>
        <w:pStyle w:val="PargrafodaLista1"/>
        <w:spacing w:line="276" w:lineRule="auto"/>
        <w:ind w:left="0"/>
        <w:jc w:val="both"/>
        <w:rPr>
          <w:rFonts w:ascii="Arial" w:hAnsi="Arial" w:cs="Arial"/>
          <w:szCs w:val="24"/>
        </w:rPr>
      </w:pPr>
      <w:r w:rsidRPr="004C3DC1">
        <w:rPr>
          <w:rFonts w:ascii="Arial" w:hAnsi="Arial" w:cs="Arial"/>
          <w:b/>
          <w:bCs/>
          <w:color w:val="000000"/>
          <w:szCs w:val="24"/>
          <w:lang w:eastAsia="en-US"/>
        </w:rPr>
        <w:t>8</w:t>
      </w:r>
      <w:r w:rsidRPr="004C3DC1">
        <w:rPr>
          <w:rFonts w:ascii="Arial" w:hAnsi="Arial" w:cs="Arial"/>
          <w:b/>
          <w:bCs/>
          <w:color w:val="000000"/>
          <w:szCs w:val="24"/>
        </w:rPr>
        <w:t xml:space="preserve">.14. </w:t>
      </w:r>
      <w:r w:rsidRPr="004C3DC1">
        <w:rPr>
          <w:rFonts w:ascii="Arial" w:hAnsi="Arial" w:cs="Arial"/>
          <w:color w:val="000000"/>
          <w:szCs w:val="24"/>
        </w:rPr>
        <w:t>Não serão aceitos dois ou mais lances de mesmo valor, prevalecendo aquele que for recebido e registrado em primeiro lugar.</w:t>
      </w:r>
    </w:p>
    <w:p w:rsidR="00FA36B7" w:rsidRPr="004C3DC1" w:rsidRDefault="00FA36B7" w:rsidP="00FA36B7">
      <w:pPr>
        <w:pStyle w:val="PargrafodaLista1"/>
        <w:spacing w:line="276" w:lineRule="auto"/>
        <w:ind w:left="0"/>
        <w:jc w:val="both"/>
        <w:rPr>
          <w:rFonts w:ascii="Arial" w:hAnsi="Arial" w:cs="Arial"/>
          <w:color w:val="000000"/>
          <w:szCs w:val="24"/>
        </w:rPr>
      </w:pPr>
    </w:p>
    <w:p w:rsidR="00FA36B7" w:rsidRPr="004C3DC1" w:rsidRDefault="00FA36B7" w:rsidP="00FA36B7">
      <w:pPr>
        <w:pStyle w:val="PargrafodaLista1"/>
        <w:spacing w:line="276" w:lineRule="auto"/>
        <w:ind w:left="0"/>
        <w:jc w:val="both"/>
        <w:rPr>
          <w:rFonts w:ascii="Arial" w:hAnsi="Arial" w:cs="Arial"/>
          <w:szCs w:val="24"/>
        </w:rPr>
      </w:pPr>
      <w:r w:rsidRPr="004C3DC1">
        <w:rPr>
          <w:rFonts w:ascii="Arial" w:hAnsi="Arial" w:cs="Arial"/>
          <w:b/>
          <w:bCs/>
          <w:color w:val="000000"/>
          <w:szCs w:val="24"/>
          <w:lang w:eastAsia="en-US"/>
        </w:rPr>
        <w:t>8</w:t>
      </w:r>
      <w:r w:rsidRPr="004C3DC1">
        <w:rPr>
          <w:rFonts w:ascii="Arial" w:hAnsi="Arial" w:cs="Arial"/>
          <w:b/>
          <w:bCs/>
          <w:color w:val="000000"/>
          <w:szCs w:val="24"/>
        </w:rPr>
        <w:t xml:space="preserve">.15. </w:t>
      </w:r>
      <w:r w:rsidRPr="004C3DC1">
        <w:rPr>
          <w:rFonts w:ascii="Arial" w:hAnsi="Arial" w:cs="Arial"/>
          <w:color w:val="000000"/>
          <w:szCs w:val="24"/>
        </w:rPr>
        <w:t>Durante o transcurso da sessão pública, os licitantes serão informados, em tempo real, do valor do menor lance registrado, vedada a identificação do licitante.</w:t>
      </w:r>
    </w:p>
    <w:p w:rsidR="00FA36B7" w:rsidRPr="004C3DC1" w:rsidRDefault="00FA36B7" w:rsidP="00FA36B7">
      <w:pPr>
        <w:pStyle w:val="PargrafodaLista1"/>
        <w:spacing w:line="276" w:lineRule="auto"/>
        <w:ind w:left="0"/>
        <w:jc w:val="both"/>
        <w:rPr>
          <w:rFonts w:ascii="Arial" w:hAnsi="Arial" w:cs="Arial"/>
          <w:szCs w:val="24"/>
        </w:rPr>
      </w:pPr>
    </w:p>
    <w:p w:rsidR="00FA36B7" w:rsidRPr="004C3DC1" w:rsidRDefault="00FA36B7" w:rsidP="00FA36B7">
      <w:pPr>
        <w:pStyle w:val="PargrafodaLista1"/>
        <w:spacing w:line="276" w:lineRule="auto"/>
        <w:ind w:left="0"/>
        <w:jc w:val="both"/>
        <w:rPr>
          <w:rFonts w:ascii="Arial" w:hAnsi="Arial" w:cs="Arial"/>
          <w:szCs w:val="24"/>
        </w:rPr>
      </w:pPr>
      <w:r w:rsidRPr="004C3DC1">
        <w:rPr>
          <w:rFonts w:ascii="Arial" w:hAnsi="Arial" w:cs="Arial"/>
          <w:b/>
          <w:bCs/>
          <w:color w:val="000000"/>
          <w:szCs w:val="24"/>
          <w:lang w:eastAsia="en-US"/>
        </w:rPr>
        <w:t>8</w:t>
      </w:r>
      <w:r w:rsidRPr="004C3DC1">
        <w:rPr>
          <w:rFonts w:ascii="Arial" w:hAnsi="Arial" w:cs="Arial"/>
          <w:b/>
          <w:bCs/>
          <w:color w:val="000000"/>
          <w:szCs w:val="24"/>
        </w:rPr>
        <w:t xml:space="preserve">.16. </w:t>
      </w:r>
      <w:r w:rsidRPr="004C3DC1">
        <w:rPr>
          <w:rFonts w:ascii="Arial" w:hAnsi="Arial" w:cs="Arial"/>
          <w:color w:val="000000"/>
          <w:szCs w:val="24"/>
        </w:rPr>
        <w:t xml:space="preserve">No caso de desconexão com o Pregoeiro, no decorrer da etapa competitiva do Pregão, o sistema eletrônico poderá permanecer acessível aos licitantes para a recepção dos lances. </w:t>
      </w:r>
    </w:p>
    <w:p w:rsidR="00FA36B7" w:rsidRPr="004C3DC1" w:rsidRDefault="00FA36B7" w:rsidP="00FA36B7">
      <w:pPr>
        <w:pStyle w:val="PargrafodaLista1"/>
        <w:spacing w:line="276" w:lineRule="auto"/>
        <w:ind w:left="0"/>
        <w:jc w:val="both"/>
        <w:rPr>
          <w:rFonts w:ascii="Arial" w:hAnsi="Arial" w:cs="Arial"/>
          <w:szCs w:val="24"/>
        </w:rPr>
      </w:pPr>
    </w:p>
    <w:p w:rsidR="00FA36B7" w:rsidRPr="004C3DC1" w:rsidRDefault="00FA36B7" w:rsidP="00FA36B7">
      <w:pPr>
        <w:pStyle w:val="PargrafodaLista1"/>
        <w:spacing w:line="276" w:lineRule="auto"/>
        <w:ind w:left="0"/>
        <w:jc w:val="both"/>
        <w:rPr>
          <w:rFonts w:ascii="Arial" w:hAnsi="Arial" w:cs="Arial"/>
          <w:szCs w:val="24"/>
        </w:rPr>
      </w:pPr>
      <w:r w:rsidRPr="004C3DC1">
        <w:rPr>
          <w:rFonts w:ascii="Arial" w:hAnsi="Arial" w:cs="Arial"/>
          <w:b/>
          <w:bCs/>
          <w:color w:val="000000"/>
          <w:szCs w:val="24"/>
          <w:lang w:eastAsia="en-US"/>
        </w:rPr>
        <w:t>8</w:t>
      </w:r>
      <w:r w:rsidRPr="004C3DC1">
        <w:rPr>
          <w:rFonts w:ascii="Arial" w:hAnsi="Arial" w:cs="Arial"/>
          <w:b/>
          <w:bCs/>
          <w:szCs w:val="24"/>
        </w:rPr>
        <w:t xml:space="preserve">.17. </w:t>
      </w:r>
      <w:r w:rsidRPr="004C3DC1">
        <w:rPr>
          <w:rFonts w:ascii="Arial" w:hAnsi="Arial" w:cs="Arial"/>
          <w:szCs w:val="24"/>
        </w:rPr>
        <w:t xml:space="preserve">Quando a desconexão do sistema eletrônico para o pregoeiro persistir por tempo superior a </w:t>
      </w:r>
      <w:r>
        <w:rPr>
          <w:rFonts w:ascii="Arial" w:hAnsi="Arial" w:cs="Arial"/>
          <w:szCs w:val="24"/>
        </w:rPr>
        <w:t>10(</w:t>
      </w:r>
      <w:r w:rsidRPr="004C3DC1">
        <w:rPr>
          <w:rFonts w:ascii="Arial" w:hAnsi="Arial" w:cs="Arial"/>
          <w:szCs w:val="24"/>
        </w:rPr>
        <w:t>dez</w:t>
      </w:r>
      <w:r>
        <w:rPr>
          <w:rFonts w:ascii="Arial" w:hAnsi="Arial" w:cs="Arial"/>
          <w:szCs w:val="24"/>
        </w:rPr>
        <w:t>)</w:t>
      </w:r>
      <w:r w:rsidRPr="004C3DC1">
        <w:rPr>
          <w:rFonts w:ascii="Arial" w:hAnsi="Arial" w:cs="Arial"/>
          <w:szCs w:val="24"/>
        </w:rPr>
        <w:t xml:space="preserve"> minutos, a sessão pública será suspensa e reiniciada somente </w:t>
      </w:r>
      <w:proofErr w:type="gramStart"/>
      <w:r w:rsidRPr="004C3DC1">
        <w:rPr>
          <w:rFonts w:ascii="Arial" w:hAnsi="Arial" w:cs="Arial"/>
          <w:szCs w:val="24"/>
        </w:rPr>
        <w:t>após</w:t>
      </w:r>
      <w:proofErr w:type="gramEnd"/>
      <w:r w:rsidRPr="004C3DC1">
        <w:rPr>
          <w:rFonts w:ascii="Arial" w:hAnsi="Arial" w:cs="Arial"/>
          <w:szCs w:val="24"/>
        </w:rPr>
        <w:t xml:space="preserve"> decorridas vinte e quatro horas da comunicação do fato pelo Pregoeiro aos participantes, no sítio eletrônico utilizado para divulgação.</w:t>
      </w:r>
    </w:p>
    <w:p w:rsidR="00FA36B7" w:rsidRPr="004C3DC1" w:rsidRDefault="00FA36B7" w:rsidP="00FA36B7">
      <w:pPr>
        <w:pStyle w:val="PargrafodaLista1"/>
        <w:spacing w:line="276" w:lineRule="auto"/>
        <w:ind w:left="0"/>
        <w:jc w:val="both"/>
        <w:rPr>
          <w:rFonts w:ascii="Arial" w:hAnsi="Arial" w:cs="Arial"/>
          <w:szCs w:val="24"/>
        </w:rPr>
      </w:pPr>
    </w:p>
    <w:p w:rsidR="00FA36B7" w:rsidRPr="004C3DC1" w:rsidRDefault="00FA36B7" w:rsidP="00FA36B7">
      <w:pPr>
        <w:pStyle w:val="PargrafodaLista1"/>
        <w:spacing w:line="276" w:lineRule="auto"/>
        <w:ind w:left="0"/>
        <w:jc w:val="both"/>
        <w:rPr>
          <w:rFonts w:ascii="Arial" w:hAnsi="Arial" w:cs="Arial"/>
          <w:szCs w:val="24"/>
        </w:rPr>
      </w:pPr>
      <w:r w:rsidRPr="004C3DC1">
        <w:rPr>
          <w:rFonts w:ascii="Arial" w:hAnsi="Arial" w:cs="Arial"/>
          <w:b/>
          <w:bCs/>
          <w:color w:val="000000"/>
          <w:szCs w:val="24"/>
          <w:lang w:eastAsia="en-US"/>
        </w:rPr>
        <w:t>8</w:t>
      </w:r>
      <w:r w:rsidRPr="004C3DC1">
        <w:rPr>
          <w:rFonts w:ascii="Arial" w:hAnsi="Arial" w:cs="Arial"/>
          <w:b/>
          <w:bCs/>
          <w:szCs w:val="24"/>
          <w:lang w:eastAsia="en-US"/>
        </w:rPr>
        <w:t xml:space="preserve">.18. </w:t>
      </w:r>
      <w:r w:rsidRPr="004C3DC1">
        <w:rPr>
          <w:rFonts w:ascii="Arial" w:hAnsi="Arial" w:cs="Arial"/>
          <w:szCs w:val="24"/>
          <w:lang w:eastAsia="en-US"/>
        </w:rPr>
        <w:t>Caso o licitante não apresente lances, concorrerá com o valor de sua proposta.</w:t>
      </w:r>
    </w:p>
    <w:p w:rsidR="00FA36B7" w:rsidRPr="004C3DC1" w:rsidRDefault="00FA36B7" w:rsidP="00FA36B7">
      <w:pPr>
        <w:pStyle w:val="PargrafodaLista1"/>
        <w:spacing w:line="276" w:lineRule="auto"/>
        <w:ind w:left="0"/>
        <w:jc w:val="both"/>
        <w:rPr>
          <w:rFonts w:ascii="Arial" w:hAnsi="Arial" w:cs="Arial"/>
          <w:szCs w:val="24"/>
        </w:rPr>
      </w:pPr>
    </w:p>
    <w:p w:rsidR="00FA36B7" w:rsidRPr="00D81B11" w:rsidRDefault="00FA36B7" w:rsidP="00FA36B7">
      <w:pPr>
        <w:pStyle w:val="PargrafodaLista1"/>
        <w:spacing w:line="276" w:lineRule="auto"/>
        <w:ind w:left="0"/>
        <w:jc w:val="both"/>
        <w:rPr>
          <w:rFonts w:ascii="Arial" w:hAnsi="Arial" w:cs="Arial"/>
          <w:szCs w:val="24"/>
        </w:rPr>
      </w:pPr>
      <w:r w:rsidRPr="00D81B11">
        <w:rPr>
          <w:rFonts w:ascii="Arial" w:hAnsi="Arial" w:cs="Arial"/>
          <w:b/>
          <w:bCs/>
          <w:szCs w:val="24"/>
          <w:lang w:eastAsia="en-US"/>
        </w:rPr>
        <w:t xml:space="preserve">8.19. </w:t>
      </w:r>
      <w:r w:rsidRPr="00D81B11">
        <w:rPr>
          <w:rFonts w:ascii="Arial" w:hAnsi="Arial" w:cs="Arial"/>
          <w:szCs w:val="24"/>
          <w:lang w:eastAsia="en-US"/>
        </w:rPr>
        <w:t xml:space="preserve">As propostas de microempresas e empresas de pequeno porte que se encontrarem na faixa de até 5% (cinco por cento) acima da </w:t>
      </w:r>
      <w:r w:rsidRPr="00D81B11">
        <w:rPr>
          <w:rFonts w:ascii="Arial" w:hAnsi="Arial" w:cs="Arial"/>
          <w:szCs w:val="24"/>
        </w:rPr>
        <w:t>melhor proposta</w:t>
      </w:r>
      <w:proofErr w:type="gramStart"/>
      <w:r w:rsidRPr="00D81B11">
        <w:rPr>
          <w:rFonts w:ascii="Arial" w:hAnsi="Arial" w:cs="Arial"/>
          <w:szCs w:val="24"/>
        </w:rPr>
        <w:t xml:space="preserve"> ou melhor</w:t>
      </w:r>
      <w:proofErr w:type="gramEnd"/>
      <w:r w:rsidRPr="00D81B11">
        <w:rPr>
          <w:rFonts w:ascii="Arial" w:hAnsi="Arial" w:cs="Arial"/>
          <w:szCs w:val="24"/>
        </w:rPr>
        <w:t xml:space="preserve"> lance</w:t>
      </w:r>
      <w:r w:rsidRPr="00D81B11">
        <w:rPr>
          <w:rFonts w:ascii="Arial" w:hAnsi="Arial" w:cs="Arial"/>
          <w:szCs w:val="24"/>
          <w:lang w:eastAsia="en-US"/>
        </w:rPr>
        <w:t xml:space="preserve"> serão consideradas empatadas com a primeira colocada.</w:t>
      </w:r>
    </w:p>
    <w:p w:rsidR="00FA36B7" w:rsidRPr="00D81B11" w:rsidRDefault="00FA36B7" w:rsidP="00FA36B7">
      <w:pPr>
        <w:pStyle w:val="PargrafodaLista1"/>
        <w:spacing w:line="276" w:lineRule="auto"/>
        <w:ind w:left="0"/>
        <w:jc w:val="both"/>
        <w:rPr>
          <w:rFonts w:ascii="Arial" w:hAnsi="Arial" w:cs="Arial"/>
          <w:szCs w:val="24"/>
        </w:rPr>
      </w:pPr>
    </w:p>
    <w:p w:rsidR="00FA36B7" w:rsidRPr="00D81B11" w:rsidRDefault="00FA36B7" w:rsidP="00FA36B7">
      <w:pPr>
        <w:pStyle w:val="PargrafodaLista1"/>
        <w:spacing w:line="276" w:lineRule="auto"/>
        <w:ind w:left="0"/>
        <w:jc w:val="both"/>
        <w:rPr>
          <w:rFonts w:ascii="Arial" w:hAnsi="Arial" w:cs="Arial"/>
          <w:szCs w:val="24"/>
        </w:rPr>
      </w:pPr>
      <w:r w:rsidRPr="00D81B11">
        <w:rPr>
          <w:rFonts w:ascii="Arial" w:hAnsi="Arial" w:cs="Arial"/>
          <w:b/>
          <w:bCs/>
          <w:szCs w:val="24"/>
          <w:lang w:eastAsia="en-US"/>
        </w:rPr>
        <w:t xml:space="preserve">8.20. </w:t>
      </w:r>
      <w:r w:rsidRPr="00D81B11">
        <w:rPr>
          <w:rFonts w:ascii="Arial" w:hAnsi="Arial" w:cs="Arial"/>
          <w:szCs w:val="24"/>
          <w:lang w:eastAsia="en-US"/>
        </w:rPr>
        <w:t xml:space="preserve">A melhor classificada nos termos do item anterior terá o direito de encaminhar uma última oferta para desempate, obrigatoriamente em valor inferior ao da primeira colocada, no prazo de </w:t>
      </w:r>
      <w:proofErr w:type="gramStart"/>
      <w:r w:rsidRPr="00D81B11">
        <w:rPr>
          <w:rFonts w:ascii="Arial" w:hAnsi="Arial" w:cs="Arial"/>
          <w:szCs w:val="24"/>
          <w:lang w:eastAsia="en-US"/>
        </w:rPr>
        <w:t>5</w:t>
      </w:r>
      <w:proofErr w:type="gramEnd"/>
      <w:r w:rsidRPr="00D81B11">
        <w:rPr>
          <w:rFonts w:ascii="Arial" w:hAnsi="Arial" w:cs="Arial"/>
          <w:szCs w:val="24"/>
          <w:lang w:eastAsia="en-US"/>
        </w:rPr>
        <w:t xml:space="preserve"> (cinco) minutos controlados pelo sistema, contados após a comunicação automática para tanto.</w:t>
      </w:r>
    </w:p>
    <w:p w:rsidR="00FA36B7" w:rsidRPr="00D81B11" w:rsidRDefault="00FA36B7" w:rsidP="00FA36B7">
      <w:pPr>
        <w:pStyle w:val="PargrafodaLista1"/>
        <w:spacing w:line="276" w:lineRule="auto"/>
        <w:ind w:left="0"/>
        <w:jc w:val="both"/>
        <w:rPr>
          <w:rFonts w:ascii="Arial" w:hAnsi="Arial" w:cs="Arial"/>
          <w:szCs w:val="24"/>
        </w:rPr>
      </w:pPr>
    </w:p>
    <w:p w:rsidR="00FA36B7" w:rsidRPr="00D81B11" w:rsidRDefault="00FA36B7" w:rsidP="00FA36B7">
      <w:pPr>
        <w:pStyle w:val="PargrafodaLista1"/>
        <w:spacing w:line="276" w:lineRule="auto"/>
        <w:ind w:left="0"/>
        <w:jc w:val="both"/>
        <w:rPr>
          <w:rFonts w:ascii="Arial" w:hAnsi="Arial" w:cs="Arial"/>
          <w:szCs w:val="24"/>
        </w:rPr>
      </w:pPr>
      <w:r w:rsidRPr="00D81B11">
        <w:rPr>
          <w:rFonts w:ascii="Arial" w:hAnsi="Arial" w:cs="Arial"/>
          <w:b/>
          <w:bCs/>
          <w:szCs w:val="24"/>
          <w:lang w:eastAsia="en-US"/>
        </w:rPr>
        <w:t xml:space="preserve">8.21. </w:t>
      </w:r>
      <w:r w:rsidRPr="00D81B11">
        <w:rPr>
          <w:rFonts w:ascii="Arial" w:hAnsi="Arial" w:cs="Arial"/>
          <w:szCs w:val="24"/>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FA36B7" w:rsidRPr="00D81B11" w:rsidRDefault="00FA36B7" w:rsidP="00FA36B7">
      <w:pPr>
        <w:pStyle w:val="PargrafodaLista1"/>
        <w:spacing w:line="276" w:lineRule="auto"/>
        <w:ind w:left="0"/>
        <w:jc w:val="both"/>
        <w:rPr>
          <w:rFonts w:ascii="Arial" w:hAnsi="Arial" w:cs="Arial"/>
          <w:szCs w:val="24"/>
        </w:rPr>
      </w:pPr>
    </w:p>
    <w:p w:rsidR="00FA36B7" w:rsidRPr="00D81B11" w:rsidRDefault="00FA36B7" w:rsidP="00FA36B7">
      <w:pPr>
        <w:pStyle w:val="PargrafodaLista1"/>
        <w:spacing w:line="276" w:lineRule="auto"/>
        <w:ind w:left="0"/>
        <w:jc w:val="both"/>
        <w:rPr>
          <w:rFonts w:ascii="Arial" w:hAnsi="Arial" w:cs="Arial"/>
          <w:szCs w:val="24"/>
        </w:rPr>
      </w:pPr>
      <w:r w:rsidRPr="00D81B11">
        <w:rPr>
          <w:rFonts w:ascii="Arial" w:hAnsi="Arial" w:cs="Arial"/>
          <w:b/>
          <w:bCs/>
          <w:szCs w:val="24"/>
          <w:lang w:eastAsia="en-US"/>
        </w:rPr>
        <w:t xml:space="preserve">8.22. </w:t>
      </w:r>
      <w:r w:rsidRPr="00D81B11">
        <w:rPr>
          <w:rFonts w:ascii="Arial" w:hAnsi="Arial" w:cs="Arial"/>
          <w:szCs w:val="24"/>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FA36B7" w:rsidRPr="00D81B11" w:rsidRDefault="00FA36B7" w:rsidP="00FA36B7">
      <w:pPr>
        <w:pStyle w:val="PargrafodaLista1"/>
        <w:spacing w:line="276" w:lineRule="auto"/>
        <w:ind w:left="0"/>
        <w:jc w:val="both"/>
        <w:rPr>
          <w:rFonts w:ascii="Arial" w:hAnsi="Arial" w:cs="Arial"/>
          <w:szCs w:val="24"/>
        </w:rPr>
      </w:pPr>
    </w:p>
    <w:p w:rsidR="00FA36B7" w:rsidRPr="009924B1" w:rsidRDefault="00FA36B7" w:rsidP="00FA36B7">
      <w:pPr>
        <w:pStyle w:val="PargrafodaLista1"/>
        <w:spacing w:line="276" w:lineRule="auto"/>
        <w:ind w:left="0"/>
        <w:jc w:val="both"/>
        <w:rPr>
          <w:rFonts w:ascii="Arial" w:hAnsi="Arial" w:cs="Arial"/>
          <w:szCs w:val="24"/>
        </w:rPr>
      </w:pPr>
      <w:r w:rsidRPr="009924B1">
        <w:rPr>
          <w:rFonts w:ascii="Arial" w:hAnsi="Arial" w:cs="Arial"/>
          <w:b/>
          <w:bCs/>
          <w:szCs w:val="24"/>
          <w:lang w:eastAsia="en-US"/>
        </w:rPr>
        <w:t>8</w:t>
      </w:r>
      <w:r w:rsidRPr="009924B1">
        <w:rPr>
          <w:rFonts w:ascii="Arial" w:hAnsi="Arial" w:cs="Arial"/>
          <w:b/>
          <w:bCs/>
          <w:szCs w:val="24"/>
        </w:rPr>
        <w:t xml:space="preserve">.23. </w:t>
      </w:r>
      <w:r w:rsidRPr="009924B1">
        <w:rPr>
          <w:rFonts w:ascii="Arial" w:hAnsi="Arial" w:cs="Arial"/>
          <w:szCs w:val="24"/>
        </w:rPr>
        <w:t xml:space="preserve">Havendo </w:t>
      </w:r>
      <w:r w:rsidRPr="009924B1">
        <w:rPr>
          <w:rFonts w:ascii="Arial" w:eastAsia="Arial" w:hAnsi="Arial" w:cs="Arial"/>
          <w:szCs w:val="24"/>
        </w:rPr>
        <w:t>eventual</w:t>
      </w:r>
      <w:r w:rsidRPr="009924B1">
        <w:rPr>
          <w:rFonts w:ascii="Arial" w:hAnsi="Arial" w:cs="Arial"/>
          <w:szCs w:val="24"/>
        </w:rPr>
        <w:t xml:space="preserve"> empate entre propostas ou lances</w:t>
      </w:r>
      <w:r w:rsidRPr="009924B1">
        <w:rPr>
          <w:rFonts w:ascii="Arial" w:hAnsi="Arial" w:cs="Arial"/>
          <w:szCs w:val="24"/>
          <w:lang w:eastAsia="en-US"/>
        </w:rPr>
        <w:t>, o critério de desempate será aquele previsto no art. 3º, § 2º, da Lei nº 8.666, de 1993, assegurando-se a preferência, sucessivamente, aos bens produzidos:</w:t>
      </w:r>
    </w:p>
    <w:p w:rsidR="00FA36B7" w:rsidRPr="00D81B11" w:rsidRDefault="00FA36B7" w:rsidP="00FA36B7">
      <w:pPr>
        <w:pStyle w:val="PargrafodaLista1"/>
        <w:spacing w:line="276" w:lineRule="auto"/>
        <w:ind w:left="0"/>
        <w:jc w:val="both"/>
        <w:rPr>
          <w:rFonts w:ascii="Arial" w:hAnsi="Arial" w:cs="Arial"/>
          <w:szCs w:val="24"/>
        </w:rPr>
      </w:pPr>
      <w:r w:rsidRPr="009924B1">
        <w:rPr>
          <w:rFonts w:ascii="Arial" w:hAnsi="Arial" w:cs="Arial"/>
          <w:b/>
          <w:bCs/>
          <w:szCs w:val="24"/>
          <w:lang w:eastAsia="en-US"/>
        </w:rPr>
        <w:t>8.23.1.</w:t>
      </w:r>
      <w:r w:rsidRPr="009924B1">
        <w:rPr>
          <w:rFonts w:ascii="Arial" w:hAnsi="Arial" w:cs="Arial"/>
          <w:szCs w:val="24"/>
          <w:lang w:eastAsia="en-US"/>
        </w:rPr>
        <w:t xml:space="preserve"> </w:t>
      </w:r>
      <w:proofErr w:type="gramStart"/>
      <w:r w:rsidRPr="009924B1">
        <w:rPr>
          <w:rFonts w:ascii="Arial" w:hAnsi="Arial" w:cs="Arial"/>
          <w:szCs w:val="24"/>
          <w:lang w:eastAsia="en-US"/>
        </w:rPr>
        <w:t>no</w:t>
      </w:r>
      <w:proofErr w:type="gramEnd"/>
      <w:r w:rsidRPr="009924B1">
        <w:rPr>
          <w:rFonts w:ascii="Arial" w:hAnsi="Arial" w:cs="Arial"/>
          <w:szCs w:val="24"/>
          <w:lang w:eastAsia="en-US"/>
        </w:rPr>
        <w:t xml:space="preserve"> país;</w:t>
      </w:r>
    </w:p>
    <w:p w:rsidR="00FA36B7" w:rsidRPr="009924B1" w:rsidRDefault="00FA36B7" w:rsidP="00FA36B7">
      <w:pPr>
        <w:pStyle w:val="PargrafodaLista1"/>
        <w:spacing w:line="276" w:lineRule="auto"/>
        <w:ind w:left="0"/>
        <w:jc w:val="both"/>
        <w:rPr>
          <w:rFonts w:ascii="Arial" w:hAnsi="Arial" w:cs="Arial"/>
          <w:szCs w:val="24"/>
        </w:rPr>
      </w:pPr>
      <w:r w:rsidRPr="009924B1">
        <w:rPr>
          <w:rFonts w:ascii="Arial" w:hAnsi="Arial" w:cs="Arial"/>
          <w:b/>
          <w:bCs/>
          <w:szCs w:val="24"/>
          <w:lang w:eastAsia="en-US"/>
        </w:rPr>
        <w:t xml:space="preserve">8.23.2. </w:t>
      </w:r>
      <w:proofErr w:type="gramStart"/>
      <w:r w:rsidRPr="009924B1">
        <w:rPr>
          <w:rFonts w:ascii="Arial" w:hAnsi="Arial" w:cs="Arial"/>
          <w:szCs w:val="24"/>
          <w:lang w:eastAsia="en-US"/>
        </w:rPr>
        <w:t>por</w:t>
      </w:r>
      <w:proofErr w:type="gramEnd"/>
      <w:r w:rsidRPr="009924B1">
        <w:rPr>
          <w:rFonts w:ascii="Arial" w:hAnsi="Arial" w:cs="Arial"/>
          <w:szCs w:val="24"/>
          <w:lang w:eastAsia="en-US"/>
        </w:rPr>
        <w:t xml:space="preserve"> empresas brasileiras; </w:t>
      </w:r>
    </w:p>
    <w:p w:rsidR="00FA36B7" w:rsidRPr="009924B1" w:rsidRDefault="00FA36B7" w:rsidP="00FA36B7">
      <w:pPr>
        <w:pStyle w:val="PargrafodaLista1"/>
        <w:spacing w:line="276" w:lineRule="auto"/>
        <w:ind w:left="0"/>
        <w:jc w:val="both"/>
        <w:rPr>
          <w:rFonts w:ascii="Arial" w:hAnsi="Arial" w:cs="Arial"/>
          <w:szCs w:val="24"/>
        </w:rPr>
      </w:pPr>
      <w:r w:rsidRPr="009924B1">
        <w:rPr>
          <w:rFonts w:ascii="Arial" w:hAnsi="Arial" w:cs="Arial"/>
          <w:b/>
          <w:bCs/>
          <w:szCs w:val="24"/>
          <w:lang w:eastAsia="en-US"/>
        </w:rPr>
        <w:lastRenderedPageBreak/>
        <w:t xml:space="preserve">8.23.3. </w:t>
      </w:r>
      <w:proofErr w:type="gramStart"/>
      <w:r w:rsidRPr="009924B1">
        <w:rPr>
          <w:rFonts w:ascii="Arial" w:hAnsi="Arial" w:cs="Arial"/>
          <w:szCs w:val="24"/>
          <w:lang w:eastAsia="en-US"/>
        </w:rPr>
        <w:t>por</w:t>
      </w:r>
      <w:proofErr w:type="gramEnd"/>
      <w:r w:rsidRPr="009924B1">
        <w:rPr>
          <w:rFonts w:ascii="Arial" w:hAnsi="Arial" w:cs="Arial"/>
          <w:szCs w:val="24"/>
          <w:lang w:eastAsia="en-US"/>
        </w:rPr>
        <w:t xml:space="preserve"> empresas que invistam em pesquisa e no desenvolvimento de tecnologia no País;</w:t>
      </w:r>
    </w:p>
    <w:p w:rsidR="00FA36B7" w:rsidRPr="00D81B11" w:rsidRDefault="00FA36B7" w:rsidP="00FA36B7">
      <w:pPr>
        <w:pStyle w:val="PargrafodaLista1"/>
        <w:spacing w:line="276" w:lineRule="auto"/>
        <w:ind w:left="0"/>
        <w:jc w:val="both"/>
        <w:rPr>
          <w:rFonts w:ascii="Arial" w:hAnsi="Arial" w:cs="Arial"/>
          <w:szCs w:val="24"/>
        </w:rPr>
      </w:pPr>
      <w:r w:rsidRPr="009924B1">
        <w:rPr>
          <w:rFonts w:ascii="Arial" w:hAnsi="Arial" w:cs="Arial"/>
          <w:b/>
          <w:bCs/>
          <w:szCs w:val="24"/>
          <w:lang w:eastAsia="en-US"/>
        </w:rPr>
        <w:t xml:space="preserve">8.23.4. </w:t>
      </w:r>
      <w:proofErr w:type="gramStart"/>
      <w:r w:rsidRPr="009924B1">
        <w:rPr>
          <w:rFonts w:ascii="Arial" w:hAnsi="Arial" w:cs="Arial"/>
          <w:szCs w:val="24"/>
          <w:lang w:eastAsia="en-US"/>
        </w:rPr>
        <w:t>por</w:t>
      </w:r>
      <w:proofErr w:type="gramEnd"/>
      <w:r w:rsidRPr="009924B1">
        <w:rPr>
          <w:rFonts w:ascii="Arial" w:hAnsi="Arial" w:cs="Arial"/>
          <w:szCs w:val="24"/>
          <w:lang w:eastAsia="en-US"/>
        </w:rPr>
        <w:t xml:space="preserve"> empresas que comprovem cumprimento de reserva de cargos prevista em lei para pessoa com deficiência ou para reabilitado da Previdência Social e que atendam às regras de acessibilidade previstas na legislação.</w:t>
      </w:r>
    </w:p>
    <w:p w:rsidR="00FA36B7" w:rsidRPr="00D81B11" w:rsidRDefault="00FA36B7" w:rsidP="00FA36B7">
      <w:pPr>
        <w:pStyle w:val="PargrafodaLista1"/>
        <w:spacing w:line="276" w:lineRule="auto"/>
        <w:ind w:left="0"/>
        <w:jc w:val="both"/>
        <w:rPr>
          <w:rFonts w:ascii="Arial" w:hAnsi="Arial" w:cs="Arial"/>
          <w:szCs w:val="24"/>
          <w:lang w:eastAsia="en-US"/>
        </w:rPr>
      </w:pPr>
    </w:p>
    <w:p w:rsidR="00FA36B7" w:rsidRPr="00D81B11" w:rsidRDefault="00FA36B7" w:rsidP="00FA36B7">
      <w:pPr>
        <w:pStyle w:val="PargrafodaLista1"/>
        <w:spacing w:line="276" w:lineRule="auto"/>
        <w:ind w:left="0"/>
        <w:jc w:val="both"/>
        <w:rPr>
          <w:rFonts w:ascii="Arial" w:hAnsi="Arial" w:cs="Arial"/>
          <w:szCs w:val="24"/>
        </w:rPr>
      </w:pPr>
      <w:r w:rsidRPr="00D81B11">
        <w:rPr>
          <w:rFonts w:ascii="Arial" w:hAnsi="Arial" w:cs="Arial"/>
          <w:b/>
          <w:bCs/>
          <w:szCs w:val="24"/>
          <w:lang w:eastAsia="en-US"/>
        </w:rPr>
        <w:t>8</w:t>
      </w:r>
      <w:r w:rsidRPr="00D81B11">
        <w:rPr>
          <w:rFonts w:ascii="Arial" w:hAnsi="Arial" w:cs="Arial"/>
          <w:b/>
          <w:bCs/>
          <w:szCs w:val="24"/>
        </w:rPr>
        <w:t xml:space="preserve">.24. </w:t>
      </w:r>
      <w:r w:rsidRPr="00D81B11">
        <w:rPr>
          <w:rFonts w:ascii="Arial" w:hAnsi="Arial" w:cs="Arial"/>
          <w:szCs w:val="24"/>
        </w:rPr>
        <w:t xml:space="preserve">Persistindo </w:t>
      </w:r>
      <w:r w:rsidRPr="00D81B11">
        <w:rPr>
          <w:rFonts w:ascii="Arial" w:eastAsia="Arial" w:hAnsi="Arial" w:cs="Arial"/>
          <w:szCs w:val="24"/>
        </w:rPr>
        <w:t xml:space="preserve">o empate, </w:t>
      </w:r>
      <w:r w:rsidRPr="00D81B11">
        <w:rPr>
          <w:rFonts w:ascii="Arial" w:hAnsi="Arial" w:cs="Arial"/>
          <w:szCs w:val="24"/>
        </w:rPr>
        <w:t>a proposta vencedora será sorteada pelo sistema eletrônico dentre as propostas ou os lances empatados</w:t>
      </w:r>
      <w:r w:rsidRPr="00D81B11">
        <w:rPr>
          <w:rFonts w:ascii="Arial" w:eastAsia="Arial" w:hAnsi="Arial" w:cs="Arial"/>
          <w:szCs w:val="24"/>
        </w:rPr>
        <w:t>.</w:t>
      </w:r>
      <w:r w:rsidRPr="00D81B11">
        <w:rPr>
          <w:rFonts w:ascii="Arial" w:hAnsi="Arial" w:cs="Arial"/>
          <w:szCs w:val="24"/>
          <w:lang w:eastAsia="en-US"/>
        </w:rPr>
        <w:t xml:space="preserve"> </w:t>
      </w:r>
    </w:p>
    <w:p w:rsidR="00FA36B7" w:rsidRPr="00D81B11" w:rsidRDefault="00FA36B7" w:rsidP="00FA36B7">
      <w:pPr>
        <w:pStyle w:val="PargrafodaLista1"/>
        <w:tabs>
          <w:tab w:val="left" w:pos="-12"/>
        </w:tabs>
        <w:spacing w:line="276" w:lineRule="auto"/>
        <w:ind w:left="0"/>
        <w:jc w:val="both"/>
        <w:rPr>
          <w:rFonts w:ascii="Arial" w:hAnsi="Arial" w:cs="Arial"/>
          <w:szCs w:val="24"/>
        </w:rPr>
      </w:pPr>
    </w:p>
    <w:p w:rsidR="00FA36B7" w:rsidRPr="00D81B11" w:rsidRDefault="00FA36B7" w:rsidP="00FA36B7">
      <w:pPr>
        <w:pStyle w:val="PargrafodaLista1"/>
        <w:tabs>
          <w:tab w:val="left" w:pos="-12"/>
        </w:tabs>
        <w:spacing w:line="276" w:lineRule="auto"/>
        <w:ind w:left="0"/>
        <w:jc w:val="both"/>
        <w:rPr>
          <w:rFonts w:ascii="Arial" w:hAnsi="Arial" w:cs="Arial"/>
          <w:szCs w:val="24"/>
        </w:rPr>
      </w:pPr>
      <w:r w:rsidRPr="009924B1">
        <w:rPr>
          <w:rFonts w:ascii="Arial" w:hAnsi="Arial" w:cs="Arial"/>
          <w:b/>
          <w:bCs/>
          <w:szCs w:val="24"/>
        </w:rPr>
        <w:t>8.25.</w:t>
      </w:r>
      <w:r w:rsidRPr="00D81B11">
        <w:rPr>
          <w:rFonts w:ascii="Arial" w:hAnsi="Arial" w:cs="Arial"/>
          <w:szCs w:val="24"/>
        </w:rPr>
        <w:t xml:space="preserve"> O Pregoeiro poderá encaminhar, por meio do sistema eletrônico, contraproposta ao licitante que apresentou o lance mais vantajoso, com o fim de negociar a obtenção de melhor preço, vedada a negociação em condições diversas das previstas neste Edital.</w:t>
      </w:r>
    </w:p>
    <w:p w:rsidR="00FA36B7" w:rsidRDefault="00FA36B7" w:rsidP="00FA36B7">
      <w:pPr>
        <w:pStyle w:val="PargrafodaLista1"/>
        <w:tabs>
          <w:tab w:val="left" w:pos="-12"/>
        </w:tabs>
        <w:spacing w:line="276" w:lineRule="auto"/>
        <w:ind w:left="0"/>
        <w:jc w:val="both"/>
        <w:rPr>
          <w:rFonts w:ascii="Arial" w:hAnsi="Arial" w:cs="Arial"/>
          <w:szCs w:val="24"/>
        </w:rPr>
      </w:pPr>
    </w:p>
    <w:p w:rsidR="00FA36B7" w:rsidRPr="00D81B11" w:rsidRDefault="00FA36B7" w:rsidP="00FA36B7">
      <w:pPr>
        <w:pStyle w:val="PargrafodaLista1"/>
        <w:tabs>
          <w:tab w:val="left" w:pos="-12"/>
        </w:tabs>
        <w:spacing w:line="276" w:lineRule="auto"/>
        <w:ind w:left="0"/>
        <w:jc w:val="both"/>
        <w:rPr>
          <w:rFonts w:ascii="Arial" w:hAnsi="Arial" w:cs="Arial"/>
          <w:szCs w:val="24"/>
        </w:rPr>
      </w:pPr>
      <w:r w:rsidRPr="009924B1">
        <w:rPr>
          <w:rFonts w:ascii="Arial" w:hAnsi="Arial" w:cs="Arial"/>
          <w:b/>
          <w:bCs/>
          <w:szCs w:val="24"/>
        </w:rPr>
        <w:t>8.25.1.</w:t>
      </w:r>
      <w:r w:rsidRPr="00D81B11">
        <w:rPr>
          <w:rFonts w:ascii="Arial" w:hAnsi="Arial" w:cs="Arial"/>
          <w:szCs w:val="24"/>
        </w:rPr>
        <w:t xml:space="preserve"> Também nas hipóteses em que o Pregoeiro não aceitar a proposta e passar à subsequente, poderá negociar com o licitante para que seja obtido preço melhor.</w:t>
      </w:r>
    </w:p>
    <w:p w:rsidR="00FA36B7" w:rsidRDefault="00FA36B7" w:rsidP="00FA36B7">
      <w:pPr>
        <w:pStyle w:val="PargrafodaLista1"/>
        <w:tabs>
          <w:tab w:val="left" w:pos="-12"/>
        </w:tabs>
        <w:spacing w:line="276" w:lineRule="auto"/>
        <w:ind w:left="0"/>
        <w:jc w:val="both"/>
        <w:rPr>
          <w:rFonts w:ascii="Arial" w:hAnsi="Arial" w:cs="Arial"/>
          <w:szCs w:val="24"/>
        </w:rPr>
      </w:pPr>
    </w:p>
    <w:p w:rsidR="00FA36B7" w:rsidRPr="00D81B11" w:rsidRDefault="00FA36B7" w:rsidP="00FA36B7">
      <w:pPr>
        <w:pStyle w:val="PargrafodaLista1"/>
        <w:tabs>
          <w:tab w:val="left" w:pos="-12"/>
        </w:tabs>
        <w:spacing w:line="276" w:lineRule="auto"/>
        <w:ind w:left="0"/>
        <w:jc w:val="both"/>
        <w:rPr>
          <w:rFonts w:ascii="Arial" w:hAnsi="Arial" w:cs="Arial"/>
          <w:szCs w:val="24"/>
        </w:rPr>
      </w:pPr>
      <w:r w:rsidRPr="009924B1">
        <w:rPr>
          <w:rFonts w:ascii="Arial" w:hAnsi="Arial" w:cs="Arial"/>
          <w:b/>
          <w:bCs/>
          <w:szCs w:val="24"/>
        </w:rPr>
        <w:t>8.25.2</w:t>
      </w:r>
      <w:r w:rsidRPr="00D81B11">
        <w:rPr>
          <w:rFonts w:ascii="Arial" w:hAnsi="Arial" w:cs="Arial"/>
          <w:szCs w:val="24"/>
        </w:rPr>
        <w:t>. A negociação será realizada por meio do sistema, podendo ser acompanhada pelos demais licitantes.</w:t>
      </w:r>
    </w:p>
    <w:p w:rsidR="00FA36B7" w:rsidRDefault="00FA36B7" w:rsidP="00FA36B7">
      <w:pPr>
        <w:pStyle w:val="PargrafodaLista1"/>
        <w:tabs>
          <w:tab w:val="left" w:pos="-12"/>
        </w:tabs>
        <w:spacing w:line="276" w:lineRule="auto"/>
        <w:ind w:left="0"/>
        <w:jc w:val="both"/>
        <w:rPr>
          <w:rFonts w:ascii="Arial" w:hAnsi="Arial" w:cs="Arial"/>
          <w:szCs w:val="24"/>
        </w:rPr>
      </w:pPr>
    </w:p>
    <w:p w:rsidR="00FA36B7" w:rsidRPr="00D81B11" w:rsidRDefault="00FA36B7" w:rsidP="00FA36B7">
      <w:pPr>
        <w:pStyle w:val="PargrafodaLista1"/>
        <w:tabs>
          <w:tab w:val="left" w:pos="-12"/>
        </w:tabs>
        <w:spacing w:line="276" w:lineRule="auto"/>
        <w:ind w:left="0"/>
        <w:jc w:val="both"/>
        <w:rPr>
          <w:rFonts w:ascii="Arial" w:hAnsi="Arial" w:cs="Arial"/>
          <w:szCs w:val="24"/>
        </w:rPr>
      </w:pPr>
      <w:r w:rsidRPr="009924B1">
        <w:rPr>
          <w:rFonts w:ascii="Arial" w:hAnsi="Arial" w:cs="Arial"/>
          <w:b/>
          <w:bCs/>
          <w:szCs w:val="24"/>
        </w:rPr>
        <w:t>8.25.3</w:t>
      </w:r>
      <w:r w:rsidRPr="00D81B11">
        <w:rPr>
          <w:rFonts w:ascii="Arial" w:hAnsi="Arial" w:cs="Arial"/>
          <w:szCs w:val="24"/>
        </w:rPr>
        <w:t>.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FA36B7" w:rsidRPr="004C3DC1" w:rsidRDefault="00FA36B7" w:rsidP="00FA36B7">
      <w:pPr>
        <w:pStyle w:val="PargrafodaLista1"/>
        <w:spacing w:line="276" w:lineRule="auto"/>
        <w:ind w:left="0"/>
        <w:jc w:val="both"/>
        <w:rPr>
          <w:rFonts w:ascii="Arial" w:hAnsi="Arial" w:cs="Arial"/>
          <w:color w:val="000000"/>
          <w:szCs w:val="24"/>
          <w:lang w:eastAsia="en-US"/>
        </w:rPr>
      </w:pPr>
    </w:p>
    <w:p w:rsidR="00FA36B7" w:rsidRPr="004C3DC1" w:rsidRDefault="00FA36B7" w:rsidP="00FA36B7">
      <w:pPr>
        <w:pStyle w:val="PargrafodaLista1"/>
        <w:spacing w:line="276" w:lineRule="auto"/>
        <w:ind w:left="0"/>
        <w:jc w:val="both"/>
        <w:rPr>
          <w:rFonts w:ascii="Arial" w:hAnsi="Arial" w:cs="Arial"/>
          <w:szCs w:val="24"/>
        </w:rPr>
      </w:pPr>
      <w:r w:rsidRPr="004C3DC1">
        <w:rPr>
          <w:rFonts w:ascii="Arial" w:hAnsi="Arial" w:cs="Arial"/>
          <w:b/>
          <w:bCs/>
          <w:color w:val="000000"/>
          <w:szCs w:val="24"/>
          <w:lang w:eastAsia="en-US"/>
        </w:rPr>
        <w:t xml:space="preserve">8.26. </w:t>
      </w:r>
      <w:r w:rsidRPr="004C3DC1">
        <w:rPr>
          <w:rFonts w:ascii="Arial" w:hAnsi="Arial" w:cs="Arial"/>
          <w:color w:val="000000"/>
          <w:szCs w:val="24"/>
          <w:lang w:eastAsia="en-US"/>
        </w:rPr>
        <w:t>Após a negociação do preço, o Pregoeiro iniciará a fase de aceitação e julgamento da proposta.</w:t>
      </w:r>
    </w:p>
    <w:p w:rsidR="00FA36B7" w:rsidRDefault="00FA36B7" w:rsidP="00FA36B7">
      <w:pPr>
        <w:pStyle w:val="Nivel01"/>
        <w:spacing w:before="0"/>
        <w:jc w:val="center"/>
        <w:rPr>
          <w:rFonts w:ascii="Arial" w:hAnsi="Arial" w:cs="Arial"/>
          <w:b/>
          <w:bCs/>
          <w:i w:val="0"/>
          <w:sz w:val="24"/>
          <w:szCs w:val="24"/>
          <w:lang w:eastAsia="en-US"/>
        </w:rPr>
      </w:pPr>
      <w:r>
        <w:rPr>
          <w:rFonts w:ascii="Arial" w:hAnsi="Arial" w:cs="Arial"/>
          <w:b/>
          <w:bCs/>
          <w:i w:val="0"/>
          <w:sz w:val="24"/>
          <w:szCs w:val="24"/>
          <w:lang w:eastAsia="en-US"/>
        </w:rPr>
        <w:t>CLÁUSULA NONA</w:t>
      </w:r>
    </w:p>
    <w:p w:rsidR="00FA36B7" w:rsidRPr="004C3DC1" w:rsidRDefault="00FA36B7" w:rsidP="00FA36B7">
      <w:pPr>
        <w:pStyle w:val="Nivel01"/>
        <w:spacing w:before="0"/>
        <w:jc w:val="center"/>
        <w:rPr>
          <w:rFonts w:ascii="Arial" w:hAnsi="Arial" w:cs="Arial"/>
          <w:sz w:val="24"/>
          <w:szCs w:val="24"/>
        </w:rPr>
      </w:pPr>
      <w:r w:rsidRPr="004C3DC1">
        <w:rPr>
          <w:rFonts w:ascii="Arial" w:hAnsi="Arial" w:cs="Arial"/>
          <w:b/>
          <w:bCs/>
          <w:i w:val="0"/>
          <w:sz w:val="24"/>
          <w:szCs w:val="24"/>
          <w:lang w:eastAsia="en-US"/>
        </w:rPr>
        <w:t>DA ACEITABILIDADE DA PROPOSTA VENCEDORA</w:t>
      </w:r>
    </w:p>
    <w:p w:rsidR="00FA36B7" w:rsidRPr="004C3DC1" w:rsidRDefault="00FA36B7" w:rsidP="00FA36B7">
      <w:pPr>
        <w:pStyle w:val="PargrafodaLista1"/>
        <w:spacing w:line="276" w:lineRule="auto"/>
        <w:ind w:left="0"/>
        <w:jc w:val="both"/>
        <w:rPr>
          <w:rFonts w:ascii="Arial" w:hAnsi="Arial" w:cs="Arial"/>
          <w:szCs w:val="24"/>
        </w:rPr>
      </w:pPr>
    </w:p>
    <w:p w:rsidR="00FA36B7" w:rsidRPr="00861DE3" w:rsidRDefault="00FA36B7" w:rsidP="00FA36B7">
      <w:pPr>
        <w:pStyle w:val="PargrafodaLista1"/>
        <w:spacing w:line="276" w:lineRule="auto"/>
        <w:ind w:left="0"/>
        <w:jc w:val="both"/>
        <w:rPr>
          <w:rFonts w:ascii="Arial" w:hAnsi="Arial" w:cs="Arial"/>
          <w:szCs w:val="24"/>
        </w:rPr>
      </w:pPr>
      <w:r w:rsidRPr="004C3DC1">
        <w:rPr>
          <w:rFonts w:ascii="Arial" w:hAnsi="Arial" w:cs="Arial"/>
          <w:b/>
          <w:bCs/>
          <w:szCs w:val="24"/>
        </w:rPr>
        <w:t>9.1.</w:t>
      </w:r>
      <w:r w:rsidRPr="004C3DC1">
        <w:rPr>
          <w:rFonts w:ascii="Arial" w:hAnsi="Arial" w:cs="Arial"/>
          <w:szCs w:val="24"/>
        </w:rPr>
        <w:t xml:space="preserve"> </w:t>
      </w:r>
      <w:r w:rsidRPr="004C3DC1">
        <w:rPr>
          <w:rFonts w:ascii="Arial" w:hAnsi="Arial" w:cs="Arial"/>
          <w:color w:val="000000"/>
          <w:szCs w:val="24"/>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10 do art. 25 </w:t>
      </w:r>
      <w:r w:rsidRPr="00861DE3">
        <w:rPr>
          <w:rFonts w:ascii="Arial" w:hAnsi="Arial" w:cs="Arial"/>
          <w:szCs w:val="24"/>
        </w:rPr>
        <w:t>do Decreto Municipal n.º 637/2020.</w:t>
      </w:r>
    </w:p>
    <w:p w:rsidR="00FA36B7" w:rsidRPr="004C3DC1" w:rsidRDefault="00FA36B7" w:rsidP="00FA36B7">
      <w:pPr>
        <w:pStyle w:val="PargrafodaLista1"/>
        <w:spacing w:line="276" w:lineRule="auto"/>
        <w:ind w:left="0"/>
        <w:jc w:val="both"/>
        <w:rPr>
          <w:rFonts w:ascii="Arial" w:hAnsi="Arial" w:cs="Arial"/>
          <w:szCs w:val="24"/>
        </w:rPr>
      </w:pPr>
    </w:p>
    <w:p w:rsidR="00FA36B7" w:rsidRPr="004C3DC1" w:rsidRDefault="00FA36B7" w:rsidP="00FA36B7">
      <w:pPr>
        <w:pStyle w:val="PargrafodaLista1"/>
        <w:spacing w:line="276" w:lineRule="auto"/>
        <w:ind w:left="0"/>
        <w:jc w:val="both"/>
        <w:rPr>
          <w:rFonts w:ascii="Arial" w:hAnsi="Arial" w:cs="Arial"/>
          <w:szCs w:val="24"/>
        </w:rPr>
      </w:pPr>
      <w:r w:rsidRPr="004C3DC1">
        <w:rPr>
          <w:rFonts w:ascii="Arial" w:hAnsi="Arial" w:cs="Arial"/>
          <w:b/>
          <w:bCs/>
          <w:color w:val="000000"/>
          <w:szCs w:val="24"/>
        </w:rPr>
        <w:lastRenderedPageBreak/>
        <w:t xml:space="preserve">9.2. </w:t>
      </w:r>
      <w:r w:rsidRPr="004C3DC1">
        <w:rPr>
          <w:rFonts w:ascii="Arial" w:hAnsi="Arial" w:cs="Arial"/>
          <w:color w:val="000000"/>
          <w:szCs w:val="24"/>
        </w:rPr>
        <w:t>Será desclassificada a proposta ou o lance vencedor que apresentar preço final superior ao preço máximo fixado no Edital, desconto menor do que o mínimo exigido ou que apresentar preço manifestamente inexequível.</w:t>
      </w:r>
    </w:p>
    <w:p w:rsidR="00FA36B7" w:rsidRPr="004C3DC1" w:rsidRDefault="00FA36B7" w:rsidP="00FA36B7">
      <w:pPr>
        <w:pStyle w:val="PargrafodaLista1"/>
        <w:spacing w:line="276" w:lineRule="auto"/>
        <w:ind w:left="0"/>
        <w:jc w:val="both"/>
        <w:rPr>
          <w:rFonts w:ascii="Arial" w:hAnsi="Arial" w:cs="Arial"/>
          <w:szCs w:val="24"/>
        </w:rPr>
      </w:pPr>
    </w:p>
    <w:p w:rsidR="00FA36B7" w:rsidRPr="004C3DC1" w:rsidRDefault="00FA36B7" w:rsidP="00FA36B7">
      <w:pPr>
        <w:pStyle w:val="PargrafodaLista1"/>
        <w:spacing w:line="276" w:lineRule="auto"/>
        <w:ind w:left="0"/>
        <w:jc w:val="both"/>
        <w:rPr>
          <w:rFonts w:ascii="Arial" w:hAnsi="Arial" w:cs="Arial"/>
          <w:szCs w:val="24"/>
        </w:rPr>
      </w:pPr>
      <w:r w:rsidRPr="004C3DC1">
        <w:rPr>
          <w:rFonts w:ascii="Arial" w:hAnsi="Arial" w:cs="Arial"/>
          <w:b/>
          <w:bCs/>
          <w:szCs w:val="24"/>
        </w:rPr>
        <w:t xml:space="preserve">9.2.1. </w:t>
      </w:r>
      <w:r w:rsidRPr="004C3DC1">
        <w:rPr>
          <w:rFonts w:ascii="Arial" w:hAnsi="Arial" w:cs="Arial"/>
          <w:szCs w:val="24"/>
        </w:rPr>
        <w:t xml:space="preserve">Considera-se inexequível a proposta que apresente preços </w:t>
      </w:r>
      <w:proofErr w:type="gramStart"/>
      <w:r w:rsidRPr="004C3DC1">
        <w:rPr>
          <w:rFonts w:ascii="Arial" w:hAnsi="Arial" w:cs="Arial"/>
          <w:szCs w:val="24"/>
        </w:rPr>
        <w:t>global ou unitários simbólicos, irrisórios</w:t>
      </w:r>
      <w:proofErr w:type="gramEnd"/>
      <w:r w:rsidRPr="004C3DC1">
        <w:rPr>
          <w:rFonts w:ascii="Arial" w:hAnsi="Arial" w:cs="Arial"/>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FA36B7" w:rsidRPr="004C3DC1" w:rsidRDefault="00FA36B7" w:rsidP="00FA36B7">
      <w:pPr>
        <w:pStyle w:val="PargrafodaLista1"/>
        <w:spacing w:line="276" w:lineRule="auto"/>
        <w:ind w:left="0"/>
        <w:jc w:val="both"/>
        <w:rPr>
          <w:rFonts w:ascii="Arial" w:hAnsi="Arial" w:cs="Arial"/>
          <w:szCs w:val="24"/>
        </w:rPr>
      </w:pPr>
    </w:p>
    <w:p w:rsidR="00FA36B7" w:rsidRPr="004C3DC1" w:rsidRDefault="00FA36B7" w:rsidP="00FA36B7">
      <w:pPr>
        <w:pStyle w:val="PargrafodaLista1"/>
        <w:spacing w:line="276" w:lineRule="auto"/>
        <w:ind w:left="0"/>
        <w:jc w:val="both"/>
        <w:rPr>
          <w:rFonts w:ascii="Arial" w:hAnsi="Arial" w:cs="Arial"/>
          <w:szCs w:val="24"/>
        </w:rPr>
      </w:pPr>
      <w:r w:rsidRPr="004C3DC1">
        <w:rPr>
          <w:rFonts w:ascii="Arial" w:hAnsi="Arial" w:cs="Arial"/>
          <w:b/>
          <w:bCs/>
          <w:iCs/>
          <w:color w:val="000000"/>
          <w:szCs w:val="24"/>
        </w:rPr>
        <w:t xml:space="preserve">9.3. </w:t>
      </w:r>
      <w:r w:rsidRPr="004C3DC1">
        <w:rPr>
          <w:rFonts w:ascii="Arial" w:hAnsi="Arial" w:cs="Arial"/>
          <w:bCs/>
          <w:iCs/>
          <w:color w:val="000000"/>
          <w:szCs w:val="24"/>
        </w:rPr>
        <w:t>Se a proposta ou lance vencedor for desclassificado, o Pregoeiro examinará a proposta ou lance subsequente, e, assim sucessivamente, na ordem de classificação.</w:t>
      </w:r>
    </w:p>
    <w:p w:rsidR="00FA36B7" w:rsidRPr="004C3DC1" w:rsidRDefault="00FA36B7" w:rsidP="00FA36B7">
      <w:pPr>
        <w:pStyle w:val="PargrafodaLista1"/>
        <w:spacing w:line="276" w:lineRule="auto"/>
        <w:ind w:left="0"/>
        <w:jc w:val="both"/>
        <w:rPr>
          <w:rFonts w:ascii="Arial" w:hAnsi="Arial" w:cs="Arial"/>
          <w:szCs w:val="24"/>
        </w:rPr>
      </w:pPr>
    </w:p>
    <w:p w:rsidR="00FA36B7" w:rsidRPr="004C3DC1" w:rsidRDefault="00FA36B7" w:rsidP="00FA36B7">
      <w:pPr>
        <w:pStyle w:val="PargrafodaLista1"/>
        <w:spacing w:line="276" w:lineRule="auto"/>
        <w:ind w:left="0"/>
        <w:jc w:val="both"/>
        <w:rPr>
          <w:rFonts w:ascii="Arial" w:hAnsi="Arial" w:cs="Arial"/>
          <w:szCs w:val="24"/>
        </w:rPr>
      </w:pPr>
      <w:r w:rsidRPr="004C3DC1">
        <w:rPr>
          <w:rFonts w:ascii="Arial" w:hAnsi="Arial" w:cs="Arial"/>
          <w:b/>
          <w:bCs/>
          <w:color w:val="000000"/>
          <w:szCs w:val="24"/>
          <w:lang w:eastAsia="en-US"/>
        </w:rPr>
        <w:t xml:space="preserve">9.4. </w:t>
      </w:r>
      <w:r w:rsidRPr="004C3DC1">
        <w:rPr>
          <w:rFonts w:ascii="Arial" w:hAnsi="Arial" w:cs="Arial"/>
          <w:color w:val="000000"/>
          <w:szCs w:val="24"/>
          <w:lang w:eastAsia="en-US"/>
        </w:rPr>
        <w:t>Havendo necessidade, o Pregoeiro suspenderá a sessão, informando no “</w:t>
      </w:r>
      <w:r w:rsidRPr="004C3DC1">
        <w:rPr>
          <w:rFonts w:ascii="Arial" w:hAnsi="Arial" w:cs="Arial"/>
          <w:i/>
          <w:color w:val="000000"/>
          <w:szCs w:val="24"/>
          <w:lang w:eastAsia="en-US"/>
        </w:rPr>
        <w:t>chat</w:t>
      </w:r>
      <w:r w:rsidRPr="004C3DC1">
        <w:rPr>
          <w:rFonts w:ascii="Arial" w:hAnsi="Arial" w:cs="Arial"/>
          <w:color w:val="000000"/>
          <w:szCs w:val="24"/>
          <w:lang w:eastAsia="en-US"/>
        </w:rPr>
        <w:t xml:space="preserve">” a </w:t>
      </w:r>
      <w:r w:rsidRPr="004C3DC1">
        <w:rPr>
          <w:rFonts w:ascii="Arial" w:hAnsi="Arial" w:cs="Arial"/>
          <w:szCs w:val="24"/>
          <w:lang w:eastAsia="en-US"/>
        </w:rPr>
        <w:t>nova data e horário para a sua continuidade.</w:t>
      </w:r>
    </w:p>
    <w:p w:rsidR="00FA36B7" w:rsidRPr="004C3DC1" w:rsidRDefault="00FA36B7" w:rsidP="00FA36B7">
      <w:pPr>
        <w:tabs>
          <w:tab w:val="left" w:pos="426"/>
        </w:tabs>
        <w:jc w:val="both"/>
        <w:rPr>
          <w:sz w:val="24"/>
          <w:szCs w:val="24"/>
        </w:rPr>
      </w:pPr>
    </w:p>
    <w:p w:rsidR="00FA36B7" w:rsidRPr="004C3DC1" w:rsidRDefault="00FA36B7" w:rsidP="00FA36B7">
      <w:pPr>
        <w:tabs>
          <w:tab w:val="left" w:pos="426"/>
        </w:tabs>
        <w:jc w:val="both"/>
        <w:rPr>
          <w:sz w:val="24"/>
          <w:szCs w:val="24"/>
        </w:rPr>
      </w:pPr>
      <w:r w:rsidRPr="004C3DC1">
        <w:rPr>
          <w:b/>
          <w:bCs/>
          <w:color w:val="000000"/>
          <w:sz w:val="24"/>
          <w:szCs w:val="24"/>
        </w:rPr>
        <w:t xml:space="preserve">9.5. </w:t>
      </w:r>
      <w:r w:rsidRPr="004C3DC1">
        <w:rPr>
          <w:color w:val="000000"/>
          <w:sz w:val="24"/>
          <w:szCs w:val="24"/>
        </w:rPr>
        <w:t xml:space="preserve">Encerrada a análise quanto à aceitação da proposta, o pregoeiro verificará a habilitação do proponente, </w:t>
      </w:r>
      <w:r w:rsidRPr="004C3DC1">
        <w:rPr>
          <w:color w:val="000000"/>
          <w:sz w:val="24"/>
          <w:szCs w:val="24"/>
          <w:lang w:eastAsia="en-US"/>
        </w:rPr>
        <w:t>observado</w:t>
      </w:r>
      <w:r w:rsidRPr="004C3DC1">
        <w:rPr>
          <w:color w:val="000000"/>
          <w:sz w:val="24"/>
          <w:szCs w:val="24"/>
        </w:rPr>
        <w:t xml:space="preserve"> o disposto neste Edital.</w:t>
      </w:r>
    </w:p>
    <w:p w:rsidR="00FA36B7" w:rsidRPr="004C3DC1" w:rsidRDefault="00FA36B7" w:rsidP="00FA36B7">
      <w:pPr>
        <w:pStyle w:val="WW-Corpodetexto22"/>
        <w:widowControl/>
        <w:tabs>
          <w:tab w:val="clear" w:pos="2410"/>
          <w:tab w:val="left" w:pos="426"/>
        </w:tabs>
        <w:jc w:val="center"/>
      </w:pPr>
    </w:p>
    <w:p w:rsidR="00FA36B7" w:rsidRDefault="00FA36B7" w:rsidP="00FA36B7">
      <w:pPr>
        <w:jc w:val="center"/>
        <w:rPr>
          <w:b/>
          <w:bCs/>
          <w:sz w:val="24"/>
          <w:szCs w:val="24"/>
        </w:rPr>
      </w:pPr>
      <w:r>
        <w:rPr>
          <w:b/>
          <w:bCs/>
          <w:sz w:val="24"/>
          <w:szCs w:val="24"/>
        </w:rPr>
        <w:t>CLÁUSULA DÉCIMA</w:t>
      </w:r>
    </w:p>
    <w:p w:rsidR="00FA36B7" w:rsidRPr="004C3DC1" w:rsidRDefault="00FA36B7" w:rsidP="00FA36B7">
      <w:pPr>
        <w:jc w:val="center"/>
        <w:rPr>
          <w:sz w:val="24"/>
          <w:szCs w:val="24"/>
        </w:rPr>
      </w:pPr>
      <w:r w:rsidRPr="004C3DC1">
        <w:rPr>
          <w:b/>
          <w:bCs/>
          <w:sz w:val="24"/>
          <w:szCs w:val="24"/>
        </w:rPr>
        <w:t>DO ENCAMINHAMENTO DA PROPOSTA VENCEDORA</w:t>
      </w:r>
    </w:p>
    <w:p w:rsidR="00FA36B7" w:rsidRPr="004C3DC1" w:rsidRDefault="00FA36B7" w:rsidP="00FA36B7">
      <w:pPr>
        <w:jc w:val="center"/>
        <w:rPr>
          <w:b/>
          <w:bCs/>
          <w:sz w:val="24"/>
          <w:szCs w:val="24"/>
        </w:rPr>
      </w:pPr>
    </w:p>
    <w:p w:rsidR="00FA36B7" w:rsidRPr="004C3DC1" w:rsidRDefault="00FA36B7" w:rsidP="00FA36B7">
      <w:pPr>
        <w:jc w:val="both"/>
        <w:rPr>
          <w:sz w:val="24"/>
          <w:szCs w:val="24"/>
        </w:rPr>
      </w:pPr>
      <w:r w:rsidRPr="004C3DC1">
        <w:rPr>
          <w:b/>
          <w:bCs/>
          <w:sz w:val="24"/>
          <w:szCs w:val="24"/>
        </w:rPr>
        <w:t xml:space="preserve">10.1. </w:t>
      </w:r>
      <w:r w:rsidRPr="004C3DC1">
        <w:rPr>
          <w:sz w:val="24"/>
          <w:szCs w:val="24"/>
        </w:rPr>
        <w:t xml:space="preserve">A proposta final do licitante declarado vencedor deverá ser encaminhada no prazo mínimo de </w:t>
      </w:r>
      <w:proofErr w:type="gramStart"/>
      <w:r w:rsidRPr="004C3DC1">
        <w:rPr>
          <w:sz w:val="24"/>
          <w:szCs w:val="24"/>
        </w:rPr>
        <w:t>2</w:t>
      </w:r>
      <w:proofErr w:type="gramEnd"/>
      <w:r w:rsidRPr="004C3DC1">
        <w:rPr>
          <w:sz w:val="24"/>
          <w:szCs w:val="24"/>
        </w:rPr>
        <w:t xml:space="preserve"> (duas) horas, a contar da solicitação do Pregoeiro no sistema eletrônico e deverá:</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bCs/>
          <w:sz w:val="24"/>
          <w:szCs w:val="24"/>
        </w:rPr>
        <w:t xml:space="preserve">10.1.1. </w:t>
      </w:r>
      <w:proofErr w:type="gramStart"/>
      <w:r w:rsidRPr="004C3DC1">
        <w:rPr>
          <w:sz w:val="24"/>
          <w:szCs w:val="24"/>
        </w:rPr>
        <w:t>ser</w:t>
      </w:r>
      <w:proofErr w:type="gramEnd"/>
      <w:r w:rsidRPr="004C3DC1">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bCs/>
          <w:sz w:val="24"/>
          <w:szCs w:val="24"/>
        </w:rPr>
        <w:t xml:space="preserve">10.1.2. </w:t>
      </w:r>
      <w:proofErr w:type="gramStart"/>
      <w:r w:rsidRPr="004C3DC1">
        <w:rPr>
          <w:sz w:val="24"/>
          <w:szCs w:val="24"/>
        </w:rPr>
        <w:t>conter</w:t>
      </w:r>
      <w:proofErr w:type="gramEnd"/>
      <w:r w:rsidRPr="004C3DC1">
        <w:rPr>
          <w:sz w:val="24"/>
          <w:szCs w:val="24"/>
        </w:rPr>
        <w:t xml:space="preserve"> a indicação do banco, número da conta e agência do licitante vencedor, para fins de pagamento.</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bCs/>
          <w:sz w:val="24"/>
          <w:szCs w:val="24"/>
        </w:rPr>
        <w:t>10.2.</w:t>
      </w:r>
      <w:r w:rsidRPr="004C3DC1">
        <w:rPr>
          <w:sz w:val="24"/>
          <w:szCs w:val="24"/>
        </w:rPr>
        <w:t xml:space="preserve"> A proposta final deverá ser documentada nos autos e será levada em consideração no decorrer da execução do contrato e aplicação de eventual sanção à Contratada, se for o caso.</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bCs/>
          <w:sz w:val="24"/>
          <w:szCs w:val="24"/>
        </w:rPr>
        <w:lastRenderedPageBreak/>
        <w:t>10.2.1.</w:t>
      </w:r>
      <w:r w:rsidRPr="004C3DC1">
        <w:rPr>
          <w:sz w:val="24"/>
          <w:szCs w:val="24"/>
        </w:rPr>
        <w:t xml:space="preserve"> Todas as especificações do objeto contidas na proposta, tais como marca, modelo, tipo, fabricante e procedência, vinculam a Contratada.</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bCs/>
          <w:sz w:val="24"/>
          <w:szCs w:val="24"/>
        </w:rPr>
        <w:t xml:space="preserve">10.3. </w:t>
      </w:r>
      <w:r w:rsidRPr="004C3DC1">
        <w:rPr>
          <w:sz w:val="24"/>
          <w:szCs w:val="24"/>
        </w:rPr>
        <w:t xml:space="preserve"> Os preços deverão ser expressos em moeda corrente nacional, o valor unitário em algarismos e o valor global em algarismos e por extenso (art. 5º da Lei nº 8.666/93).</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bCs/>
          <w:sz w:val="24"/>
          <w:szCs w:val="24"/>
        </w:rPr>
        <w:t>10.3.1.</w:t>
      </w:r>
      <w:r w:rsidRPr="004C3DC1">
        <w:rPr>
          <w:sz w:val="24"/>
          <w:szCs w:val="24"/>
        </w:rPr>
        <w:t xml:space="preserve"> Ocorrendo divergência entre os preços unitários e o preço global, prevalecerão os primeiros; no caso de divergência entre os valores numéricos e os valores expressos por extenso, prevalecerão estes últimos.</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bCs/>
          <w:sz w:val="24"/>
          <w:szCs w:val="24"/>
        </w:rPr>
        <w:t xml:space="preserve">10.4. </w:t>
      </w:r>
      <w:r w:rsidRPr="004C3DC1">
        <w:rPr>
          <w:sz w:val="24"/>
          <w:szCs w:val="24"/>
        </w:rPr>
        <w:t xml:space="preserve">A oferta deverá ser firme e precisa, limitada, rigorosamente, ao objeto deste Edital, sem conter alternativas de preço ou de qualquer outra condição que induza o julgamento a mais de um resultado, </w:t>
      </w:r>
      <w:proofErr w:type="gramStart"/>
      <w:r w:rsidRPr="004C3DC1">
        <w:rPr>
          <w:sz w:val="24"/>
          <w:szCs w:val="24"/>
        </w:rPr>
        <w:t>sob pena</w:t>
      </w:r>
      <w:proofErr w:type="gramEnd"/>
      <w:r w:rsidRPr="004C3DC1">
        <w:rPr>
          <w:sz w:val="24"/>
          <w:szCs w:val="24"/>
        </w:rPr>
        <w:t xml:space="preserve"> de desclassificação.</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bCs/>
          <w:sz w:val="24"/>
          <w:szCs w:val="24"/>
        </w:rPr>
        <w:t>10.5.</w:t>
      </w:r>
      <w:r w:rsidRPr="004C3DC1">
        <w:rPr>
          <w:sz w:val="24"/>
          <w:szCs w:val="24"/>
        </w:rPr>
        <w:t xml:space="preserve"> A proposta deverá obedecer aos termos deste Edital e seus Anexos, não sendo considerada aquela que não corresponda às especificações ali contidas ou que estabeleça vínculo à proposta de outro licitante.</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bCs/>
          <w:sz w:val="24"/>
          <w:szCs w:val="24"/>
        </w:rPr>
        <w:t xml:space="preserve">10.6. </w:t>
      </w:r>
      <w:r w:rsidRPr="004C3DC1">
        <w:rPr>
          <w:sz w:val="24"/>
          <w:szCs w:val="24"/>
        </w:rPr>
        <w:t>As propostas que contenham a descrição do objeto, o valor e os documentos complementares estarão disponíveis na internet, após a homologação.</w:t>
      </w:r>
    </w:p>
    <w:p w:rsidR="00FA36B7" w:rsidRPr="004C3DC1" w:rsidRDefault="00FA36B7" w:rsidP="00FA36B7">
      <w:pPr>
        <w:jc w:val="both"/>
        <w:rPr>
          <w:sz w:val="24"/>
          <w:szCs w:val="24"/>
        </w:rPr>
      </w:pPr>
    </w:p>
    <w:p w:rsidR="00FA36B7" w:rsidRDefault="00FA36B7" w:rsidP="00FA36B7">
      <w:pPr>
        <w:jc w:val="center"/>
        <w:rPr>
          <w:b/>
          <w:bCs/>
          <w:iCs/>
          <w:sz w:val="24"/>
          <w:szCs w:val="24"/>
        </w:rPr>
      </w:pPr>
      <w:r>
        <w:rPr>
          <w:b/>
          <w:bCs/>
          <w:iCs/>
          <w:sz w:val="24"/>
          <w:szCs w:val="24"/>
        </w:rPr>
        <w:t>CLÁUSULA DÉCIMA PRIMEIRA</w:t>
      </w:r>
    </w:p>
    <w:p w:rsidR="00FA36B7" w:rsidRPr="004C3DC1" w:rsidRDefault="00FA36B7" w:rsidP="00FA36B7">
      <w:pPr>
        <w:jc w:val="center"/>
        <w:rPr>
          <w:sz w:val="24"/>
          <w:szCs w:val="24"/>
        </w:rPr>
      </w:pPr>
      <w:r w:rsidRPr="004C3DC1">
        <w:rPr>
          <w:b/>
          <w:bCs/>
          <w:iCs/>
          <w:sz w:val="24"/>
          <w:szCs w:val="24"/>
        </w:rPr>
        <w:t>DO RECURSO</w:t>
      </w:r>
    </w:p>
    <w:p w:rsidR="00FA36B7" w:rsidRPr="004C3DC1" w:rsidRDefault="00FA36B7" w:rsidP="00FA36B7">
      <w:pPr>
        <w:jc w:val="both"/>
        <w:rPr>
          <w:iCs/>
          <w:sz w:val="24"/>
          <w:szCs w:val="24"/>
        </w:rPr>
      </w:pPr>
    </w:p>
    <w:p w:rsidR="00FA36B7" w:rsidRPr="004C3DC1" w:rsidRDefault="00FA36B7" w:rsidP="00FA36B7">
      <w:pPr>
        <w:widowControl w:val="0"/>
        <w:jc w:val="both"/>
        <w:rPr>
          <w:sz w:val="24"/>
          <w:szCs w:val="24"/>
        </w:rPr>
      </w:pPr>
      <w:r w:rsidRPr="004C3DC1">
        <w:rPr>
          <w:b/>
          <w:sz w:val="24"/>
          <w:szCs w:val="24"/>
        </w:rPr>
        <w:t>11.1</w:t>
      </w:r>
      <w:r w:rsidRPr="004C3DC1">
        <w:rPr>
          <w:sz w:val="24"/>
          <w:szCs w:val="24"/>
        </w:rPr>
        <w:t xml:space="preserve">. Declarado o vencedor e decorrida a fase de regularização fiscal e trabalhista da licitante qualificada como microempresa ou empresa de pequeno porte, se for o caso, o Pregoeiro fixará o prazo para que qualquer licitante manifeste a intenção de recorrer, de forma motivada, isto é, indicando contra </w:t>
      </w:r>
      <w:proofErr w:type="gramStart"/>
      <w:r w:rsidRPr="004C3DC1">
        <w:rPr>
          <w:sz w:val="24"/>
          <w:szCs w:val="24"/>
        </w:rPr>
        <w:t>qual(</w:t>
      </w:r>
      <w:proofErr w:type="spellStart"/>
      <w:proofErr w:type="gramEnd"/>
      <w:r w:rsidRPr="004C3DC1">
        <w:rPr>
          <w:sz w:val="24"/>
          <w:szCs w:val="24"/>
        </w:rPr>
        <w:t>is</w:t>
      </w:r>
      <w:proofErr w:type="spellEnd"/>
      <w:r w:rsidRPr="004C3DC1">
        <w:rPr>
          <w:sz w:val="24"/>
          <w:szCs w:val="24"/>
        </w:rPr>
        <w:t>) decisão(</w:t>
      </w:r>
      <w:proofErr w:type="spellStart"/>
      <w:r w:rsidRPr="004C3DC1">
        <w:rPr>
          <w:sz w:val="24"/>
          <w:szCs w:val="24"/>
        </w:rPr>
        <w:t>ões</w:t>
      </w:r>
      <w:proofErr w:type="spellEnd"/>
      <w:r w:rsidRPr="004C3DC1">
        <w:rPr>
          <w:sz w:val="24"/>
          <w:szCs w:val="24"/>
        </w:rPr>
        <w:t xml:space="preserve">) pretende recorrer e por quais motivos, </w:t>
      </w:r>
      <w:r w:rsidRPr="004C3DC1">
        <w:rPr>
          <w:b/>
          <w:bCs/>
          <w:sz w:val="24"/>
          <w:szCs w:val="24"/>
        </w:rPr>
        <w:t>exclusivamente em campo próprio do sistema</w:t>
      </w:r>
      <w:r w:rsidRPr="004C3DC1">
        <w:rPr>
          <w:sz w:val="24"/>
          <w:szCs w:val="24"/>
        </w:rPr>
        <w:t>.</w:t>
      </w:r>
    </w:p>
    <w:p w:rsidR="00FA36B7" w:rsidRPr="004C3DC1" w:rsidRDefault="00FA36B7" w:rsidP="00FA36B7">
      <w:pPr>
        <w:widowControl w:val="0"/>
        <w:jc w:val="both"/>
        <w:rPr>
          <w:sz w:val="24"/>
          <w:szCs w:val="24"/>
        </w:rPr>
      </w:pPr>
    </w:p>
    <w:p w:rsidR="00FA36B7" w:rsidRPr="004C3DC1" w:rsidRDefault="00FA36B7" w:rsidP="00FA36B7">
      <w:pPr>
        <w:widowControl w:val="0"/>
        <w:jc w:val="both"/>
        <w:rPr>
          <w:sz w:val="24"/>
          <w:szCs w:val="24"/>
        </w:rPr>
      </w:pPr>
      <w:r w:rsidRPr="004C3DC1">
        <w:rPr>
          <w:b/>
          <w:bCs/>
          <w:sz w:val="24"/>
          <w:szCs w:val="24"/>
        </w:rPr>
        <w:t>11.2.</w:t>
      </w:r>
      <w:r w:rsidRPr="004C3DC1">
        <w:rPr>
          <w:sz w:val="24"/>
          <w:szCs w:val="24"/>
        </w:rPr>
        <w:t xml:space="preserve"> Havendo quem se manifeste, caberá ao Pregoeiro verificar a tempestividade e a existência de motivação da intenção de recorrer, para decidir se admite ou não o recurso, fundamentadamente.</w:t>
      </w:r>
    </w:p>
    <w:p w:rsidR="00FA36B7" w:rsidRPr="004C3DC1" w:rsidRDefault="00FA36B7" w:rsidP="00FA36B7">
      <w:pPr>
        <w:widowControl w:val="0"/>
        <w:jc w:val="both"/>
        <w:rPr>
          <w:sz w:val="24"/>
          <w:szCs w:val="24"/>
        </w:rPr>
      </w:pPr>
    </w:p>
    <w:p w:rsidR="00FA36B7" w:rsidRPr="004C3DC1" w:rsidRDefault="00FA36B7" w:rsidP="00FA36B7">
      <w:pPr>
        <w:widowControl w:val="0"/>
        <w:jc w:val="both"/>
        <w:rPr>
          <w:sz w:val="24"/>
          <w:szCs w:val="24"/>
        </w:rPr>
      </w:pPr>
      <w:r w:rsidRPr="004C3DC1">
        <w:rPr>
          <w:b/>
          <w:bCs/>
          <w:sz w:val="24"/>
          <w:szCs w:val="24"/>
        </w:rPr>
        <w:t>11.2.1.</w:t>
      </w:r>
      <w:r w:rsidRPr="004C3DC1">
        <w:rPr>
          <w:sz w:val="24"/>
          <w:szCs w:val="24"/>
        </w:rPr>
        <w:t xml:space="preserve"> Nesse momento o Pregoeiro não adentrará no mérito recursal, mas apenas verificará as condições de admissibilidade do recurso.</w:t>
      </w:r>
    </w:p>
    <w:p w:rsidR="00FA36B7" w:rsidRPr="004C3DC1" w:rsidRDefault="00FA36B7" w:rsidP="00FA36B7">
      <w:pPr>
        <w:widowControl w:val="0"/>
        <w:jc w:val="both"/>
        <w:rPr>
          <w:sz w:val="24"/>
          <w:szCs w:val="24"/>
        </w:rPr>
      </w:pPr>
    </w:p>
    <w:p w:rsidR="00FA36B7" w:rsidRPr="004C3DC1" w:rsidRDefault="00FA36B7" w:rsidP="00FA36B7">
      <w:pPr>
        <w:widowControl w:val="0"/>
        <w:jc w:val="both"/>
        <w:rPr>
          <w:sz w:val="24"/>
          <w:szCs w:val="24"/>
        </w:rPr>
      </w:pPr>
      <w:r w:rsidRPr="004C3DC1">
        <w:rPr>
          <w:b/>
          <w:bCs/>
          <w:sz w:val="24"/>
          <w:szCs w:val="24"/>
        </w:rPr>
        <w:t>11.2.2.</w:t>
      </w:r>
      <w:r w:rsidRPr="004C3DC1">
        <w:rPr>
          <w:sz w:val="24"/>
          <w:szCs w:val="24"/>
        </w:rPr>
        <w:t xml:space="preserve"> A falta de manifestação motivada do licitante quanto à intenção de recorrer </w:t>
      </w:r>
      <w:r w:rsidRPr="004C3DC1">
        <w:rPr>
          <w:sz w:val="24"/>
          <w:szCs w:val="24"/>
        </w:rPr>
        <w:lastRenderedPageBreak/>
        <w:t>importará a decadência desse direito.</w:t>
      </w:r>
    </w:p>
    <w:p w:rsidR="00FA36B7" w:rsidRPr="004C3DC1" w:rsidRDefault="00FA36B7" w:rsidP="00FA36B7">
      <w:pPr>
        <w:widowControl w:val="0"/>
        <w:jc w:val="both"/>
        <w:rPr>
          <w:sz w:val="24"/>
          <w:szCs w:val="24"/>
        </w:rPr>
      </w:pPr>
    </w:p>
    <w:p w:rsidR="00FA36B7" w:rsidRPr="004C3DC1" w:rsidRDefault="00FA36B7" w:rsidP="00FA36B7">
      <w:pPr>
        <w:widowControl w:val="0"/>
        <w:jc w:val="both"/>
        <w:rPr>
          <w:sz w:val="24"/>
          <w:szCs w:val="24"/>
        </w:rPr>
      </w:pPr>
      <w:r w:rsidRPr="004C3DC1">
        <w:rPr>
          <w:b/>
          <w:bCs/>
          <w:sz w:val="24"/>
          <w:szCs w:val="24"/>
        </w:rPr>
        <w:t xml:space="preserve">11.2.3. </w:t>
      </w:r>
      <w:r w:rsidRPr="004C3DC1">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FA36B7" w:rsidRPr="004C3DC1" w:rsidRDefault="00FA36B7" w:rsidP="00FA36B7">
      <w:pPr>
        <w:widowControl w:val="0"/>
        <w:jc w:val="both"/>
        <w:rPr>
          <w:sz w:val="24"/>
          <w:szCs w:val="24"/>
        </w:rPr>
      </w:pPr>
    </w:p>
    <w:p w:rsidR="00FA36B7" w:rsidRPr="004C3DC1" w:rsidRDefault="00FA36B7" w:rsidP="00FA36B7">
      <w:pPr>
        <w:widowControl w:val="0"/>
        <w:jc w:val="both"/>
        <w:rPr>
          <w:sz w:val="24"/>
          <w:szCs w:val="24"/>
        </w:rPr>
      </w:pPr>
      <w:r w:rsidRPr="004C3DC1">
        <w:rPr>
          <w:b/>
          <w:bCs/>
          <w:sz w:val="24"/>
          <w:szCs w:val="24"/>
        </w:rPr>
        <w:t>11.3.</w:t>
      </w:r>
      <w:r w:rsidRPr="004C3DC1">
        <w:rPr>
          <w:sz w:val="24"/>
          <w:szCs w:val="24"/>
        </w:rPr>
        <w:t xml:space="preserve"> O acolhimento do recurso invalida tão somente os atos insuscetíveis de aproveitamento.</w:t>
      </w:r>
    </w:p>
    <w:p w:rsidR="00FA36B7" w:rsidRPr="004C3DC1" w:rsidRDefault="00FA36B7" w:rsidP="00FA36B7">
      <w:pPr>
        <w:widowControl w:val="0"/>
        <w:jc w:val="both"/>
        <w:rPr>
          <w:sz w:val="24"/>
          <w:szCs w:val="24"/>
        </w:rPr>
      </w:pPr>
    </w:p>
    <w:p w:rsidR="00FA36B7" w:rsidRPr="004C3DC1" w:rsidRDefault="00FA36B7" w:rsidP="00FA36B7">
      <w:pPr>
        <w:widowControl w:val="0"/>
        <w:jc w:val="both"/>
        <w:rPr>
          <w:sz w:val="24"/>
          <w:szCs w:val="24"/>
        </w:rPr>
      </w:pPr>
      <w:r w:rsidRPr="004C3DC1">
        <w:rPr>
          <w:b/>
          <w:bCs/>
          <w:sz w:val="24"/>
          <w:szCs w:val="24"/>
        </w:rPr>
        <w:t xml:space="preserve">11.4. </w:t>
      </w:r>
      <w:r w:rsidRPr="004C3DC1">
        <w:rPr>
          <w:sz w:val="24"/>
          <w:szCs w:val="24"/>
        </w:rPr>
        <w:t>Os autos do processo permanecerão com vista franqueada aos interessados, no endereço constante neste Edital.</w:t>
      </w:r>
    </w:p>
    <w:p w:rsidR="00FA36B7" w:rsidRPr="004C3DC1" w:rsidRDefault="00FA36B7" w:rsidP="00FA36B7">
      <w:pPr>
        <w:jc w:val="both"/>
        <w:rPr>
          <w:sz w:val="24"/>
          <w:szCs w:val="24"/>
        </w:rPr>
      </w:pPr>
    </w:p>
    <w:p w:rsidR="00FA36B7" w:rsidRDefault="00FA36B7" w:rsidP="00FA36B7">
      <w:pPr>
        <w:jc w:val="center"/>
        <w:rPr>
          <w:b/>
          <w:bCs/>
          <w:sz w:val="24"/>
          <w:szCs w:val="24"/>
        </w:rPr>
      </w:pPr>
      <w:r>
        <w:rPr>
          <w:b/>
          <w:bCs/>
          <w:sz w:val="24"/>
          <w:szCs w:val="24"/>
        </w:rPr>
        <w:t>CLÁUSULA DÉCIMA SEGUNDA</w:t>
      </w:r>
    </w:p>
    <w:p w:rsidR="00FA36B7" w:rsidRPr="004C3DC1" w:rsidRDefault="00FA36B7" w:rsidP="00FA36B7">
      <w:pPr>
        <w:jc w:val="center"/>
        <w:rPr>
          <w:sz w:val="24"/>
          <w:szCs w:val="24"/>
        </w:rPr>
      </w:pPr>
      <w:r w:rsidRPr="004C3DC1">
        <w:rPr>
          <w:b/>
          <w:bCs/>
          <w:sz w:val="24"/>
          <w:szCs w:val="24"/>
        </w:rPr>
        <w:t>DA REABERTURA DA SESSÃO PÚBLICA</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bCs/>
          <w:sz w:val="24"/>
          <w:szCs w:val="24"/>
        </w:rPr>
        <w:t xml:space="preserve">12.1. </w:t>
      </w:r>
      <w:r w:rsidRPr="004C3DC1">
        <w:rPr>
          <w:sz w:val="24"/>
          <w:szCs w:val="24"/>
        </w:rPr>
        <w:t>A sessão pública poderá ser reaberta:</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bCs/>
          <w:sz w:val="24"/>
          <w:szCs w:val="24"/>
        </w:rPr>
        <w:t xml:space="preserve">12.1.1. </w:t>
      </w:r>
      <w:r w:rsidRPr="004C3DC1">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bCs/>
          <w:sz w:val="24"/>
          <w:szCs w:val="24"/>
        </w:rPr>
        <w:t>12.1.2.</w:t>
      </w:r>
      <w:r w:rsidRPr="004C3DC1">
        <w:rPr>
          <w:sz w:val="24"/>
          <w:szCs w:val="24"/>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bCs/>
          <w:sz w:val="24"/>
          <w:szCs w:val="24"/>
        </w:rPr>
        <w:t>12.2.</w:t>
      </w:r>
      <w:r w:rsidRPr="004C3DC1">
        <w:rPr>
          <w:sz w:val="24"/>
          <w:szCs w:val="24"/>
        </w:rPr>
        <w:t xml:space="preserve"> Todos os licitantes remanescentes deverão ser convocados para acompanhar a sessão reaberta.</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bCs/>
          <w:sz w:val="24"/>
          <w:szCs w:val="24"/>
        </w:rPr>
        <w:t>12.2.1.</w:t>
      </w:r>
      <w:r w:rsidRPr="004C3DC1">
        <w:rPr>
          <w:sz w:val="24"/>
          <w:szCs w:val="24"/>
        </w:rPr>
        <w:t xml:space="preserve"> A convocação se dará por meio do sistema eletrônico (“chat”), e-mail, de acordo com a fase do procedimento licitatório.</w:t>
      </w:r>
    </w:p>
    <w:p w:rsidR="00FA36B7" w:rsidRPr="004C3DC1" w:rsidRDefault="00FA36B7" w:rsidP="00FA36B7">
      <w:pPr>
        <w:jc w:val="both"/>
        <w:rPr>
          <w:sz w:val="24"/>
          <w:szCs w:val="24"/>
        </w:rPr>
      </w:pPr>
    </w:p>
    <w:p w:rsidR="00FA36B7" w:rsidRDefault="00FA36B7" w:rsidP="00FA36B7">
      <w:pPr>
        <w:jc w:val="center"/>
        <w:rPr>
          <w:b/>
          <w:bCs/>
          <w:sz w:val="24"/>
          <w:szCs w:val="24"/>
        </w:rPr>
      </w:pPr>
      <w:r>
        <w:rPr>
          <w:b/>
          <w:bCs/>
          <w:sz w:val="24"/>
          <w:szCs w:val="24"/>
        </w:rPr>
        <w:t>CLÁUSULA DÉCIMA TERCEIRA</w:t>
      </w:r>
    </w:p>
    <w:p w:rsidR="00FA36B7" w:rsidRPr="004C3DC1" w:rsidRDefault="00FA36B7" w:rsidP="00FA36B7">
      <w:pPr>
        <w:jc w:val="center"/>
        <w:rPr>
          <w:sz w:val="24"/>
          <w:szCs w:val="24"/>
        </w:rPr>
      </w:pPr>
      <w:r w:rsidRPr="004C3DC1">
        <w:rPr>
          <w:b/>
          <w:sz w:val="24"/>
          <w:szCs w:val="24"/>
        </w:rPr>
        <w:t>DA HOMOLOGAÇÃO, ADJUDICAÇÃO E</w:t>
      </w:r>
      <w:r w:rsidRPr="004C3DC1">
        <w:rPr>
          <w:b/>
          <w:bCs/>
          <w:sz w:val="24"/>
          <w:szCs w:val="24"/>
        </w:rPr>
        <w:t xml:space="preserve"> </w:t>
      </w:r>
      <w:r w:rsidRPr="004C3DC1">
        <w:rPr>
          <w:b/>
          <w:sz w:val="24"/>
          <w:szCs w:val="24"/>
        </w:rPr>
        <w:t xml:space="preserve">AUTORIZAÇÃO DE </w:t>
      </w:r>
      <w:proofErr w:type="gramStart"/>
      <w:r w:rsidRPr="004C3DC1">
        <w:rPr>
          <w:b/>
          <w:sz w:val="24"/>
          <w:szCs w:val="24"/>
        </w:rPr>
        <w:t>COMPRA</w:t>
      </w:r>
      <w:proofErr w:type="gramEnd"/>
    </w:p>
    <w:p w:rsidR="00FA36B7" w:rsidRPr="004C3DC1" w:rsidRDefault="00FA36B7" w:rsidP="00FA36B7">
      <w:pPr>
        <w:pStyle w:val="Standard"/>
        <w:jc w:val="center"/>
        <w:rPr>
          <w:rFonts w:ascii="Arial" w:hAnsi="Arial" w:cs="Arial"/>
          <w:b/>
        </w:rPr>
      </w:pPr>
    </w:p>
    <w:p w:rsidR="00FA36B7" w:rsidRPr="004C3DC1" w:rsidRDefault="00FA36B7" w:rsidP="00FA36B7">
      <w:pPr>
        <w:jc w:val="both"/>
        <w:rPr>
          <w:sz w:val="24"/>
          <w:szCs w:val="24"/>
        </w:rPr>
      </w:pPr>
      <w:r w:rsidRPr="004C3DC1">
        <w:rPr>
          <w:b/>
          <w:sz w:val="24"/>
          <w:szCs w:val="24"/>
        </w:rPr>
        <w:t>13.1</w:t>
      </w:r>
      <w:r w:rsidRPr="004C3DC1">
        <w:rPr>
          <w:sz w:val="24"/>
          <w:szCs w:val="24"/>
        </w:rPr>
        <w:t>. Após a declaração do vencedor da licitação, não havendo manifestação dos proponentes quanto à interposição de recurso, o Pregoeiro opinará pela adjudicação do objeto licitado, o que posteriormente será submetido à autoridade competente.</w:t>
      </w:r>
    </w:p>
    <w:p w:rsidR="00FA36B7" w:rsidRPr="004C3DC1" w:rsidRDefault="00FA36B7" w:rsidP="00FA36B7">
      <w:pPr>
        <w:jc w:val="both"/>
        <w:rPr>
          <w:sz w:val="24"/>
          <w:szCs w:val="24"/>
        </w:rPr>
      </w:pPr>
    </w:p>
    <w:p w:rsidR="00FA36B7" w:rsidRPr="004C3DC1" w:rsidRDefault="00FA36B7" w:rsidP="00FA36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z w:val="24"/>
          <w:szCs w:val="24"/>
        </w:rPr>
      </w:pPr>
      <w:r w:rsidRPr="004C3DC1">
        <w:rPr>
          <w:b/>
          <w:sz w:val="24"/>
          <w:szCs w:val="24"/>
        </w:rPr>
        <w:t>13.2.</w:t>
      </w:r>
      <w:r w:rsidRPr="004C3DC1">
        <w:rPr>
          <w:sz w:val="24"/>
          <w:szCs w:val="24"/>
        </w:rPr>
        <w:t xml:space="preserve"> A autoridade competente hom</w:t>
      </w:r>
      <w:r w:rsidRPr="00D81B11">
        <w:rPr>
          <w:sz w:val="24"/>
          <w:szCs w:val="24"/>
        </w:rPr>
        <w:t>ologará o resultado da licitação ao vencedor do certame, convocando o adjudicatário a retirar/receber a Autorização de Compra/Nota de Empenho dentro do prazo de no máximo 03 (três) dias, a contar da data em que o mesmo for convocado</w:t>
      </w:r>
      <w:r w:rsidRPr="004C3DC1">
        <w:rPr>
          <w:sz w:val="24"/>
          <w:szCs w:val="24"/>
        </w:rPr>
        <w:t xml:space="preserve"> para fazê-lo junto a Unidade Requisitante, podendo substituí-lo por outros instrumentos hábeis, na forma do art. 62 da Lei nº 8.666/93.</w:t>
      </w:r>
    </w:p>
    <w:p w:rsidR="00FA36B7" w:rsidRPr="004C3DC1" w:rsidRDefault="00FA36B7" w:rsidP="00FA36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z w:val="24"/>
          <w:szCs w:val="24"/>
        </w:rPr>
      </w:pPr>
    </w:p>
    <w:p w:rsidR="00FA36B7" w:rsidRPr="004C3DC1" w:rsidRDefault="00FA36B7" w:rsidP="00FA36B7">
      <w:pPr>
        <w:jc w:val="both"/>
        <w:rPr>
          <w:sz w:val="24"/>
          <w:szCs w:val="24"/>
        </w:rPr>
      </w:pPr>
      <w:r w:rsidRPr="004C3DC1">
        <w:rPr>
          <w:b/>
          <w:sz w:val="24"/>
          <w:szCs w:val="24"/>
        </w:rPr>
        <w:t>13.3</w:t>
      </w:r>
      <w:r w:rsidRPr="004C3DC1">
        <w:rPr>
          <w:sz w:val="24"/>
          <w:szCs w:val="24"/>
        </w:rPr>
        <w:t xml:space="preserve">. A Administração poderá, quando o proponente vencedor, </w:t>
      </w:r>
      <w:proofErr w:type="gramStart"/>
      <w:r w:rsidRPr="004C3DC1">
        <w:rPr>
          <w:sz w:val="24"/>
          <w:szCs w:val="24"/>
        </w:rPr>
        <w:t>convocado</w:t>
      </w:r>
      <w:proofErr w:type="gramEnd"/>
      <w:r w:rsidRPr="004C3DC1">
        <w:rPr>
          <w:sz w:val="24"/>
          <w:szCs w:val="24"/>
        </w:rPr>
        <w:t xml:space="preserve"> dentro do prazo de validade de sua proposta</w:t>
      </w:r>
      <w:r w:rsidRPr="00D81B11">
        <w:rPr>
          <w:sz w:val="24"/>
          <w:szCs w:val="24"/>
        </w:rPr>
        <w:t>, não apresentar situação regular ou se recusar injustificadamente a retirar a Autorização de Compra/Nota de Empenho, retomar a Sessão Pública e convidar os demais pr</w:t>
      </w:r>
      <w:r w:rsidRPr="004C3DC1">
        <w:rPr>
          <w:sz w:val="24"/>
          <w:szCs w:val="24"/>
        </w:rPr>
        <w:t xml:space="preserve">oponentes classificados, seguindo a ordem de classificação, ou revogar a licitação independentemente da cominação do Art. 81 da Lei Federal 8.666/93. </w:t>
      </w:r>
    </w:p>
    <w:p w:rsidR="00FA36B7" w:rsidRPr="00D81B11" w:rsidRDefault="00FA36B7" w:rsidP="00FA36B7">
      <w:pPr>
        <w:jc w:val="center"/>
        <w:rPr>
          <w:b/>
          <w:bCs/>
          <w:sz w:val="24"/>
          <w:szCs w:val="24"/>
        </w:rPr>
      </w:pPr>
      <w:r w:rsidRPr="00D81B11">
        <w:rPr>
          <w:b/>
          <w:bCs/>
          <w:sz w:val="24"/>
          <w:szCs w:val="24"/>
        </w:rPr>
        <w:t>CLÁUSULA DÉCIMA QUARTA</w:t>
      </w:r>
    </w:p>
    <w:p w:rsidR="00FA36B7" w:rsidRPr="00D81B11" w:rsidRDefault="00FA36B7" w:rsidP="00FA36B7">
      <w:pPr>
        <w:jc w:val="center"/>
        <w:rPr>
          <w:sz w:val="24"/>
          <w:szCs w:val="24"/>
        </w:rPr>
      </w:pPr>
      <w:r w:rsidRPr="00D81B11">
        <w:rPr>
          <w:b/>
          <w:bCs/>
          <w:sz w:val="24"/>
          <w:szCs w:val="24"/>
        </w:rPr>
        <w:t>DA ATA DE REGISTRO DE PREÇOS</w:t>
      </w:r>
    </w:p>
    <w:p w:rsidR="00FA36B7" w:rsidRPr="00D81B11" w:rsidRDefault="00FA36B7" w:rsidP="00FA36B7">
      <w:pPr>
        <w:jc w:val="both"/>
        <w:rPr>
          <w:sz w:val="24"/>
          <w:szCs w:val="24"/>
        </w:rPr>
      </w:pPr>
    </w:p>
    <w:p w:rsidR="00FA36B7" w:rsidRPr="00D81B11" w:rsidRDefault="00FA36B7" w:rsidP="00FA36B7">
      <w:pPr>
        <w:jc w:val="both"/>
        <w:rPr>
          <w:sz w:val="24"/>
          <w:szCs w:val="24"/>
        </w:rPr>
      </w:pPr>
      <w:r w:rsidRPr="00D81B11">
        <w:rPr>
          <w:b/>
          <w:bCs/>
          <w:sz w:val="24"/>
          <w:szCs w:val="24"/>
        </w:rPr>
        <w:t xml:space="preserve">14.1. </w:t>
      </w:r>
      <w:r w:rsidRPr="00D81B11">
        <w:rPr>
          <w:sz w:val="24"/>
          <w:szCs w:val="24"/>
        </w:rPr>
        <w:t xml:space="preserve">Homologado o resultado da licitação, a Administração deverá encaminhar ao adjudicatário a Ata de Registro de Preços, por intermédio do e-mail informado em sua proposta, para que, no prazo de 10 (dez) dias consecutivos, contados a partir da data desta convocação, seja o referido instrumento assinado e devolvido via postal, </w:t>
      </w:r>
      <w:proofErr w:type="gramStart"/>
      <w:r w:rsidRPr="00D81B11">
        <w:rPr>
          <w:sz w:val="24"/>
          <w:szCs w:val="24"/>
        </w:rPr>
        <w:t>sob pena</w:t>
      </w:r>
      <w:proofErr w:type="gramEnd"/>
      <w:r w:rsidRPr="00D81B11">
        <w:rPr>
          <w:sz w:val="24"/>
          <w:szCs w:val="24"/>
        </w:rPr>
        <w:t xml:space="preserve"> de decair do direito à contratação, sem prejuízo das sanções previstas neste Edital. Se assim houver interesse, poderá o adjudicatário comparecer pessoalmente à Comissão Permanente de Licitação para assinatura.</w:t>
      </w:r>
    </w:p>
    <w:p w:rsidR="00FA36B7" w:rsidRPr="00D81B11" w:rsidRDefault="00FA36B7" w:rsidP="00FA36B7">
      <w:pPr>
        <w:jc w:val="both"/>
        <w:rPr>
          <w:sz w:val="24"/>
          <w:szCs w:val="24"/>
        </w:rPr>
      </w:pPr>
    </w:p>
    <w:p w:rsidR="00FA36B7" w:rsidRPr="00D81B11" w:rsidRDefault="00FA36B7" w:rsidP="00FA36B7">
      <w:pPr>
        <w:jc w:val="both"/>
        <w:rPr>
          <w:sz w:val="24"/>
          <w:szCs w:val="24"/>
        </w:rPr>
      </w:pPr>
      <w:r w:rsidRPr="00D81B11">
        <w:rPr>
          <w:b/>
          <w:bCs/>
          <w:sz w:val="24"/>
          <w:szCs w:val="24"/>
        </w:rPr>
        <w:t xml:space="preserve">14.1.1. </w:t>
      </w:r>
      <w:r w:rsidRPr="00D81B11">
        <w:rPr>
          <w:sz w:val="24"/>
          <w:szCs w:val="24"/>
        </w:rPr>
        <w:t>A Administração não se responsabilizará pelo não recebimento da Ata de Registro encaminhada para o e-mail informado na proposta, devendo o proponente mantê-lo em condições de receber as mensagens que lhe forem encaminhadas relativas ao presente certame. Em caso de fato superveniente que venha a inviabilizar o recebimento de e-mails, deverá o proponente, em tempo hábil, comunicar a Administração.</w:t>
      </w:r>
    </w:p>
    <w:p w:rsidR="00FA36B7" w:rsidRPr="00D81B11" w:rsidRDefault="00FA36B7" w:rsidP="00FA36B7">
      <w:pPr>
        <w:jc w:val="both"/>
        <w:rPr>
          <w:sz w:val="24"/>
          <w:szCs w:val="24"/>
        </w:rPr>
      </w:pPr>
    </w:p>
    <w:p w:rsidR="00FA36B7" w:rsidRPr="00D81B11" w:rsidRDefault="00FA36B7" w:rsidP="00FA36B7">
      <w:pPr>
        <w:jc w:val="both"/>
        <w:rPr>
          <w:sz w:val="24"/>
          <w:szCs w:val="24"/>
        </w:rPr>
      </w:pPr>
      <w:r w:rsidRPr="00D81B11">
        <w:rPr>
          <w:b/>
          <w:bCs/>
          <w:sz w:val="24"/>
          <w:szCs w:val="24"/>
        </w:rPr>
        <w:t xml:space="preserve">14.2. </w:t>
      </w:r>
      <w:r w:rsidRPr="00D81B11">
        <w:rPr>
          <w:sz w:val="24"/>
          <w:szCs w:val="24"/>
        </w:rPr>
        <w:t xml:space="preserve">Serão formalizadas tantas Atas de Registro de Preços quanto necessárias para o registro de todos os itens constantes no Termo de Referência, com a </w:t>
      </w:r>
      <w:r w:rsidRPr="00D81B11">
        <w:rPr>
          <w:sz w:val="24"/>
          <w:szCs w:val="24"/>
        </w:rPr>
        <w:lastRenderedPageBreak/>
        <w:t xml:space="preserve">indicação do licitante vencedor, a descrição do(s) </w:t>
      </w:r>
      <w:proofErr w:type="gramStart"/>
      <w:r w:rsidRPr="00D81B11">
        <w:rPr>
          <w:sz w:val="24"/>
          <w:szCs w:val="24"/>
        </w:rPr>
        <w:t>item(</w:t>
      </w:r>
      <w:proofErr w:type="spellStart"/>
      <w:proofErr w:type="gramEnd"/>
      <w:r w:rsidRPr="00D81B11">
        <w:rPr>
          <w:sz w:val="24"/>
          <w:szCs w:val="24"/>
        </w:rPr>
        <w:t>ns</w:t>
      </w:r>
      <w:proofErr w:type="spellEnd"/>
      <w:r w:rsidRPr="00D81B11">
        <w:rPr>
          <w:sz w:val="24"/>
          <w:szCs w:val="24"/>
        </w:rPr>
        <w:t>), as respectivas quantidades, preços registrados e demais condições.</w:t>
      </w:r>
    </w:p>
    <w:p w:rsidR="00FA36B7" w:rsidRPr="004C3DC1" w:rsidRDefault="00FA36B7" w:rsidP="00FA36B7">
      <w:pPr>
        <w:jc w:val="both"/>
        <w:rPr>
          <w:sz w:val="24"/>
          <w:szCs w:val="24"/>
        </w:rPr>
      </w:pPr>
    </w:p>
    <w:p w:rsidR="00FA36B7" w:rsidRDefault="00FA36B7" w:rsidP="00FA36B7">
      <w:pPr>
        <w:autoSpaceDE w:val="0"/>
        <w:jc w:val="center"/>
        <w:rPr>
          <w:rFonts w:eastAsia="Times-Roman"/>
          <w:b/>
          <w:sz w:val="24"/>
          <w:szCs w:val="24"/>
        </w:rPr>
      </w:pPr>
      <w:r>
        <w:rPr>
          <w:rFonts w:eastAsia="Times-Roman"/>
          <w:b/>
          <w:sz w:val="24"/>
          <w:szCs w:val="24"/>
        </w:rPr>
        <w:t>CLÁUSULA DÉCIMA QUINTA</w:t>
      </w:r>
    </w:p>
    <w:p w:rsidR="00FA36B7" w:rsidRPr="004C3DC1" w:rsidRDefault="00FA36B7" w:rsidP="00FA36B7">
      <w:pPr>
        <w:autoSpaceDE w:val="0"/>
        <w:jc w:val="center"/>
        <w:rPr>
          <w:sz w:val="24"/>
          <w:szCs w:val="24"/>
        </w:rPr>
      </w:pPr>
      <w:r w:rsidRPr="004C3DC1">
        <w:rPr>
          <w:rFonts w:eastAsia="Times-Roman"/>
          <w:b/>
          <w:sz w:val="24"/>
          <w:szCs w:val="24"/>
        </w:rPr>
        <w:t>DAS CONDIÇÕES DE AQUISIÇÃO</w:t>
      </w:r>
    </w:p>
    <w:p w:rsidR="00FA36B7" w:rsidRPr="004C3DC1" w:rsidRDefault="00FA36B7" w:rsidP="00FA36B7">
      <w:pPr>
        <w:autoSpaceDE w:val="0"/>
        <w:jc w:val="both"/>
        <w:rPr>
          <w:rFonts w:eastAsia="Times-Roman"/>
          <w:sz w:val="24"/>
          <w:szCs w:val="24"/>
        </w:rPr>
      </w:pPr>
    </w:p>
    <w:p w:rsidR="00FA36B7" w:rsidRPr="004C3DC1" w:rsidRDefault="00FA36B7" w:rsidP="00FA36B7">
      <w:pPr>
        <w:autoSpaceDE w:val="0"/>
        <w:jc w:val="both"/>
        <w:rPr>
          <w:sz w:val="24"/>
          <w:szCs w:val="24"/>
        </w:rPr>
      </w:pPr>
      <w:r w:rsidRPr="004C3DC1">
        <w:rPr>
          <w:rFonts w:eastAsia="Times-Roman"/>
          <w:b/>
          <w:sz w:val="24"/>
          <w:szCs w:val="24"/>
        </w:rPr>
        <w:t>15.1</w:t>
      </w:r>
      <w:r w:rsidRPr="004C3DC1">
        <w:rPr>
          <w:rFonts w:eastAsia="Times-Roman"/>
          <w:sz w:val="24"/>
          <w:szCs w:val="24"/>
        </w:rPr>
        <w:t>. A</w:t>
      </w:r>
      <w:r w:rsidRPr="004C3DC1">
        <w:rPr>
          <w:sz w:val="24"/>
          <w:szCs w:val="24"/>
        </w:rPr>
        <w:t xml:space="preserve">s aquisições serão formalizadas pela assinatura de documento hábil entre o fornecedor e a unidade requisitante, nos termos do art. 62 da lei </w:t>
      </w:r>
      <w:r>
        <w:rPr>
          <w:sz w:val="24"/>
          <w:szCs w:val="24"/>
        </w:rPr>
        <w:t xml:space="preserve">nº </w:t>
      </w:r>
      <w:r w:rsidRPr="004C3DC1">
        <w:rPr>
          <w:sz w:val="24"/>
          <w:szCs w:val="24"/>
        </w:rPr>
        <w:t>8</w:t>
      </w:r>
      <w:r>
        <w:rPr>
          <w:sz w:val="24"/>
          <w:szCs w:val="24"/>
        </w:rPr>
        <w:t>.</w:t>
      </w:r>
      <w:r w:rsidRPr="004C3DC1">
        <w:rPr>
          <w:sz w:val="24"/>
          <w:szCs w:val="24"/>
        </w:rPr>
        <w:t>666/93, conforme o caso</w:t>
      </w:r>
      <w:r w:rsidRPr="004C3DC1">
        <w:rPr>
          <w:rFonts w:eastAsia="Times-Roman"/>
          <w:sz w:val="24"/>
          <w:szCs w:val="24"/>
        </w:rPr>
        <w:t>.</w:t>
      </w:r>
    </w:p>
    <w:p w:rsidR="00FA36B7" w:rsidRPr="004C3DC1" w:rsidRDefault="00FA36B7" w:rsidP="00FA36B7">
      <w:pPr>
        <w:autoSpaceDE w:val="0"/>
        <w:jc w:val="both"/>
        <w:rPr>
          <w:rFonts w:eastAsia="Times-Roman"/>
          <w:sz w:val="24"/>
          <w:szCs w:val="24"/>
        </w:rPr>
      </w:pPr>
    </w:p>
    <w:p w:rsidR="00FA36B7" w:rsidRPr="004C3DC1" w:rsidRDefault="00FA36B7" w:rsidP="00FA36B7">
      <w:pPr>
        <w:autoSpaceDE w:val="0"/>
        <w:jc w:val="both"/>
        <w:rPr>
          <w:sz w:val="24"/>
          <w:szCs w:val="24"/>
        </w:rPr>
      </w:pPr>
      <w:r w:rsidRPr="004C3DC1">
        <w:rPr>
          <w:rFonts w:eastAsia="Times-Roman"/>
          <w:b/>
          <w:sz w:val="24"/>
          <w:szCs w:val="24"/>
        </w:rPr>
        <w:t>15.2</w:t>
      </w:r>
      <w:r w:rsidRPr="004C3DC1">
        <w:rPr>
          <w:rFonts w:eastAsia="Times-Roman"/>
          <w:sz w:val="24"/>
          <w:szCs w:val="24"/>
        </w:rPr>
        <w:t xml:space="preserve">. A(s) Nota(s) de Empenho(s) </w:t>
      </w:r>
      <w:proofErr w:type="gramStart"/>
      <w:r w:rsidRPr="004C3DC1">
        <w:rPr>
          <w:rFonts w:eastAsia="Times-Roman"/>
          <w:sz w:val="24"/>
          <w:szCs w:val="24"/>
        </w:rPr>
        <w:t>deverão ser anexadas</w:t>
      </w:r>
      <w:proofErr w:type="gramEnd"/>
      <w:r w:rsidRPr="004C3DC1">
        <w:rPr>
          <w:rFonts w:eastAsia="Times-Roman"/>
          <w:sz w:val="24"/>
          <w:szCs w:val="24"/>
        </w:rPr>
        <w:t xml:space="preserve"> ao processo de administração da aquisição.</w:t>
      </w:r>
    </w:p>
    <w:p w:rsidR="00FA36B7" w:rsidRPr="004C3DC1" w:rsidRDefault="00FA36B7" w:rsidP="00FA36B7">
      <w:pPr>
        <w:autoSpaceDE w:val="0"/>
        <w:jc w:val="both"/>
        <w:rPr>
          <w:rFonts w:eastAsia="Times-Roman"/>
          <w:sz w:val="24"/>
          <w:szCs w:val="24"/>
        </w:rPr>
      </w:pPr>
    </w:p>
    <w:p w:rsidR="00FA36B7" w:rsidRPr="004C3DC1" w:rsidRDefault="00FA36B7" w:rsidP="00FA36B7">
      <w:pPr>
        <w:autoSpaceDE w:val="0"/>
        <w:jc w:val="both"/>
        <w:rPr>
          <w:sz w:val="24"/>
          <w:szCs w:val="24"/>
        </w:rPr>
      </w:pPr>
      <w:r w:rsidRPr="004C3DC1">
        <w:rPr>
          <w:rFonts w:eastAsia="Times-Roman"/>
          <w:b/>
          <w:sz w:val="24"/>
          <w:szCs w:val="24"/>
        </w:rPr>
        <w:t>15.3</w:t>
      </w:r>
      <w:r w:rsidRPr="004C3DC1">
        <w:rPr>
          <w:rFonts w:eastAsia="Times-Roman"/>
          <w:sz w:val="24"/>
          <w:szCs w:val="24"/>
        </w:rPr>
        <w:t>. A licitante vencedora fornecerá somente o objeto relacionado neste Edital.</w:t>
      </w:r>
    </w:p>
    <w:p w:rsidR="00FA36B7" w:rsidRPr="004C3DC1" w:rsidRDefault="00FA36B7" w:rsidP="00FA36B7">
      <w:pPr>
        <w:autoSpaceDE w:val="0"/>
        <w:jc w:val="both"/>
        <w:rPr>
          <w:rFonts w:eastAsia="Times-Roman"/>
          <w:sz w:val="24"/>
          <w:szCs w:val="24"/>
        </w:rPr>
      </w:pPr>
    </w:p>
    <w:p w:rsidR="00FA36B7" w:rsidRPr="004C3DC1" w:rsidRDefault="00FA36B7" w:rsidP="00FA36B7">
      <w:pPr>
        <w:autoSpaceDE w:val="0"/>
        <w:jc w:val="both"/>
        <w:rPr>
          <w:sz w:val="24"/>
          <w:szCs w:val="24"/>
        </w:rPr>
      </w:pPr>
      <w:r w:rsidRPr="004C3DC1">
        <w:rPr>
          <w:rFonts w:eastAsia="Times-Roman"/>
          <w:b/>
          <w:sz w:val="24"/>
          <w:szCs w:val="24"/>
        </w:rPr>
        <w:t>15.4</w:t>
      </w:r>
      <w:r w:rsidRPr="004C3DC1">
        <w:rPr>
          <w:rFonts w:eastAsia="Times-Roman"/>
          <w:sz w:val="24"/>
          <w:szCs w:val="24"/>
        </w:rPr>
        <w:t>. A Unidade Requisitante não ser responsabilizará pelo fornecimento a terceiros dos objetos contratados, mesmo que adquiridos por seus servidores.</w:t>
      </w:r>
    </w:p>
    <w:p w:rsidR="00FA36B7" w:rsidRPr="004C3DC1" w:rsidRDefault="00FA36B7" w:rsidP="00FA36B7">
      <w:pPr>
        <w:jc w:val="both"/>
        <w:rPr>
          <w:sz w:val="24"/>
          <w:szCs w:val="24"/>
        </w:rPr>
      </w:pPr>
    </w:p>
    <w:p w:rsidR="00FA36B7" w:rsidRDefault="00FA36B7" w:rsidP="00FA36B7">
      <w:pPr>
        <w:jc w:val="center"/>
        <w:rPr>
          <w:rFonts w:eastAsia="Times-Roman"/>
          <w:b/>
          <w:sz w:val="24"/>
          <w:szCs w:val="24"/>
        </w:rPr>
      </w:pPr>
      <w:r>
        <w:rPr>
          <w:rFonts w:eastAsia="Times-Roman"/>
          <w:b/>
          <w:sz w:val="24"/>
          <w:szCs w:val="24"/>
        </w:rPr>
        <w:t>CLÁUSULA DÉCIMA SEXTA</w:t>
      </w:r>
    </w:p>
    <w:p w:rsidR="00FA36B7" w:rsidRPr="004C3DC1" w:rsidRDefault="00FA36B7" w:rsidP="00FA36B7">
      <w:pPr>
        <w:jc w:val="center"/>
        <w:rPr>
          <w:sz w:val="24"/>
          <w:szCs w:val="24"/>
        </w:rPr>
      </w:pPr>
      <w:r w:rsidRPr="004C3DC1">
        <w:rPr>
          <w:rFonts w:eastAsia="Times-Roman"/>
          <w:b/>
          <w:sz w:val="24"/>
          <w:szCs w:val="24"/>
        </w:rPr>
        <w:t>DA FISCALIZAÇÃO E ACOMPANHAMENTO</w:t>
      </w:r>
      <w:r w:rsidRPr="004C3DC1">
        <w:rPr>
          <w:rFonts w:eastAsia="Times-Roman"/>
          <w:b/>
          <w:color w:val="FF0000"/>
          <w:sz w:val="24"/>
          <w:szCs w:val="24"/>
        </w:rPr>
        <w:t xml:space="preserve"> </w:t>
      </w:r>
    </w:p>
    <w:p w:rsidR="00FA36B7" w:rsidRPr="004C3DC1" w:rsidRDefault="00FA36B7" w:rsidP="00FA36B7">
      <w:pPr>
        <w:autoSpaceDE w:val="0"/>
        <w:jc w:val="both"/>
        <w:rPr>
          <w:rFonts w:eastAsia="Times-Roman"/>
          <w:b/>
          <w:color w:val="FF0000"/>
          <w:sz w:val="24"/>
          <w:szCs w:val="24"/>
        </w:rPr>
      </w:pPr>
    </w:p>
    <w:p w:rsidR="00FA36B7" w:rsidRPr="004C3DC1" w:rsidRDefault="00FA36B7" w:rsidP="00FA36B7">
      <w:pPr>
        <w:autoSpaceDE w:val="0"/>
        <w:jc w:val="both"/>
        <w:rPr>
          <w:sz w:val="24"/>
          <w:szCs w:val="24"/>
        </w:rPr>
      </w:pPr>
      <w:r w:rsidRPr="004C3DC1">
        <w:rPr>
          <w:rFonts w:eastAsia="Times-Bold"/>
          <w:b/>
          <w:bCs/>
          <w:sz w:val="24"/>
          <w:szCs w:val="24"/>
        </w:rPr>
        <w:t xml:space="preserve">16.1. </w:t>
      </w:r>
      <w:r w:rsidRPr="004C3DC1">
        <w:rPr>
          <w:rFonts w:eastAsia="Times-Bold"/>
          <w:bCs/>
          <w:sz w:val="24"/>
          <w:szCs w:val="24"/>
        </w:rPr>
        <w:t xml:space="preserve">Observado </w:t>
      </w:r>
      <w:r w:rsidRPr="004C3DC1">
        <w:rPr>
          <w:rFonts w:eastAsia="Times-Bold"/>
          <w:sz w:val="24"/>
          <w:szCs w:val="24"/>
        </w:rPr>
        <w:t xml:space="preserve">o disposto no artigo 67 da lei federal 8.666/93, o acompanhamento, a fiscalização, o recebimento e a conferência do objeto </w:t>
      </w:r>
      <w:proofErr w:type="gramStart"/>
      <w:r w:rsidRPr="004C3DC1">
        <w:rPr>
          <w:rFonts w:eastAsia="Times-Bold"/>
          <w:sz w:val="24"/>
          <w:szCs w:val="24"/>
        </w:rPr>
        <w:t>será realizada</w:t>
      </w:r>
      <w:proofErr w:type="gramEnd"/>
      <w:r w:rsidRPr="004C3DC1">
        <w:rPr>
          <w:rFonts w:eastAsia="Times-Bold"/>
          <w:sz w:val="24"/>
          <w:szCs w:val="24"/>
        </w:rPr>
        <w:t xml:space="preserve"> pela Unidade Requisitante ou no caso de substituição, pelo que for indicado pelo gestor da Unidade Requisitante. </w:t>
      </w:r>
    </w:p>
    <w:p w:rsidR="00FA36B7" w:rsidRPr="004C3DC1" w:rsidRDefault="00FA36B7" w:rsidP="00FA36B7">
      <w:pPr>
        <w:autoSpaceDE w:val="0"/>
        <w:jc w:val="both"/>
        <w:rPr>
          <w:rFonts w:eastAsia="Times-Bold"/>
          <w:bCs/>
          <w:sz w:val="24"/>
          <w:szCs w:val="24"/>
        </w:rPr>
      </w:pPr>
    </w:p>
    <w:p w:rsidR="00FA36B7" w:rsidRPr="004C3DC1" w:rsidRDefault="00FA36B7" w:rsidP="00FA36B7">
      <w:pPr>
        <w:jc w:val="both"/>
        <w:rPr>
          <w:sz w:val="24"/>
          <w:szCs w:val="24"/>
        </w:rPr>
      </w:pPr>
      <w:r w:rsidRPr="004C3DC1">
        <w:rPr>
          <w:rFonts w:eastAsia="Times-Bold"/>
          <w:b/>
          <w:bCs/>
          <w:sz w:val="24"/>
          <w:szCs w:val="24"/>
        </w:rPr>
        <w:t>16</w:t>
      </w:r>
      <w:r w:rsidRPr="004C3DC1">
        <w:rPr>
          <w:b/>
          <w:sz w:val="24"/>
          <w:szCs w:val="24"/>
        </w:rPr>
        <w:t>.2</w:t>
      </w:r>
      <w:r w:rsidRPr="004C3DC1">
        <w:rPr>
          <w:sz w:val="24"/>
          <w:szCs w:val="24"/>
        </w:rPr>
        <w:t>. A Unidade Requisitante atestará, no documento fiscal correspondente, o fornecimento do produto nas condições exigidas, constituindo tal atestação requisito para a liberação dos pagamentos ao fornecedor.</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rFonts w:eastAsia="Times-Bold"/>
          <w:b/>
          <w:bCs/>
          <w:sz w:val="24"/>
          <w:szCs w:val="24"/>
        </w:rPr>
        <w:t>16</w:t>
      </w:r>
      <w:r w:rsidRPr="004C3DC1">
        <w:rPr>
          <w:b/>
          <w:bCs/>
          <w:sz w:val="24"/>
          <w:szCs w:val="24"/>
        </w:rPr>
        <w:t xml:space="preserve">.2.1. </w:t>
      </w:r>
      <w:r w:rsidRPr="004C3DC1">
        <w:rPr>
          <w:sz w:val="24"/>
          <w:szCs w:val="24"/>
        </w:rPr>
        <w:t>O recebimento definitivo do objeto deste instrumento, somente se efetivará com a atestação referida no item anterior.</w:t>
      </w:r>
    </w:p>
    <w:p w:rsidR="00FA36B7" w:rsidRPr="004C3DC1" w:rsidRDefault="00FA36B7" w:rsidP="00FA36B7">
      <w:pPr>
        <w:jc w:val="both"/>
        <w:rPr>
          <w:sz w:val="24"/>
          <w:szCs w:val="24"/>
        </w:rPr>
      </w:pPr>
    </w:p>
    <w:p w:rsidR="00FA36B7" w:rsidRDefault="00FA36B7" w:rsidP="00FA36B7">
      <w:pPr>
        <w:jc w:val="center"/>
        <w:rPr>
          <w:b/>
          <w:sz w:val="24"/>
          <w:szCs w:val="24"/>
        </w:rPr>
      </w:pPr>
      <w:r>
        <w:rPr>
          <w:b/>
          <w:sz w:val="24"/>
          <w:szCs w:val="24"/>
        </w:rPr>
        <w:t>CLÁUSULA DÉCIMA SÉTIMA</w:t>
      </w:r>
    </w:p>
    <w:p w:rsidR="00FA36B7" w:rsidRPr="004C3DC1" w:rsidRDefault="00FA36B7" w:rsidP="00FA36B7">
      <w:pPr>
        <w:jc w:val="center"/>
        <w:rPr>
          <w:sz w:val="24"/>
          <w:szCs w:val="24"/>
        </w:rPr>
      </w:pPr>
      <w:r w:rsidRPr="004C3DC1">
        <w:rPr>
          <w:b/>
          <w:sz w:val="24"/>
          <w:szCs w:val="24"/>
        </w:rPr>
        <w:t>DA ENTREGA E DO PRAZO</w:t>
      </w:r>
    </w:p>
    <w:p w:rsidR="00FA36B7" w:rsidRPr="004C3DC1" w:rsidRDefault="00FA36B7" w:rsidP="00FA36B7">
      <w:pPr>
        <w:rPr>
          <w:rFonts w:eastAsia="Times-Roman"/>
          <w:b/>
          <w:color w:val="FF0000"/>
          <w:sz w:val="24"/>
          <w:szCs w:val="24"/>
        </w:rPr>
      </w:pPr>
    </w:p>
    <w:p w:rsidR="00FA36B7" w:rsidRPr="004C3DC1" w:rsidRDefault="00FA36B7" w:rsidP="00FA36B7">
      <w:pPr>
        <w:pStyle w:val="Contedodatabela"/>
        <w:suppressLineNumbers w:val="0"/>
        <w:suppressAutoHyphens w:val="0"/>
        <w:rPr>
          <w:sz w:val="24"/>
          <w:szCs w:val="24"/>
        </w:rPr>
      </w:pPr>
      <w:r w:rsidRPr="004C3DC1">
        <w:rPr>
          <w:rFonts w:eastAsia="Times-Bold"/>
          <w:b/>
          <w:bCs/>
          <w:sz w:val="24"/>
          <w:szCs w:val="24"/>
        </w:rPr>
        <w:t>17</w:t>
      </w:r>
      <w:r w:rsidRPr="004C3DC1">
        <w:rPr>
          <w:b/>
          <w:sz w:val="24"/>
          <w:szCs w:val="24"/>
        </w:rPr>
        <w:t>.1</w:t>
      </w:r>
      <w:r w:rsidRPr="004C3DC1">
        <w:rPr>
          <w:sz w:val="24"/>
          <w:szCs w:val="24"/>
        </w:rPr>
        <w:t xml:space="preserve">. O prazo de entrega será de </w:t>
      </w:r>
      <w:r>
        <w:rPr>
          <w:sz w:val="24"/>
          <w:szCs w:val="24"/>
        </w:rPr>
        <w:t>10(dez) dias úteis</w:t>
      </w:r>
      <w:r w:rsidRPr="004C3DC1">
        <w:rPr>
          <w:sz w:val="24"/>
          <w:szCs w:val="24"/>
        </w:rPr>
        <w:t>, a partir do recebimento da Nota de Empenho/autorização de compra emitida pela Unidade Requisitante.</w:t>
      </w:r>
    </w:p>
    <w:p w:rsidR="00FA36B7" w:rsidRPr="004C3DC1" w:rsidRDefault="00FA36B7" w:rsidP="00FA36B7">
      <w:pPr>
        <w:pStyle w:val="Contedodatabela"/>
        <w:suppressLineNumbers w:val="0"/>
        <w:suppressAutoHyphens w:val="0"/>
        <w:rPr>
          <w:sz w:val="24"/>
          <w:szCs w:val="24"/>
        </w:rPr>
      </w:pPr>
    </w:p>
    <w:p w:rsidR="00FA36B7" w:rsidRPr="004C3DC1" w:rsidRDefault="00FA36B7" w:rsidP="00FA36B7">
      <w:pPr>
        <w:pStyle w:val="Contedodatabela"/>
        <w:suppressLineNumbers w:val="0"/>
        <w:suppressAutoHyphens w:val="0"/>
        <w:rPr>
          <w:sz w:val="24"/>
          <w:szCs w:val="24"/>
        </w:rPr>
      </w:pPr>
      <w:r w:rsidRPr="004C3DC1">
        <w:rPr>
          <w:rFonts w:eastAsia="Times-Bold"/>
          <w:b/>
          <w:bCs/>
          <w:sz w:val="24"/>
          <w:szCs w:val="24"/>
        </w:rPr>
        <w:lastRenderedPageBreak/>
        <w:t>17</w:t>
      </w:r>
      <w:r w:rsidRPr="004C3DC1">
        <w:rPr>
          <w:b/>
          <w:sz w:val="24"/>
          <w:szCs w:val="24"/>
        </w:rPr>
        <w:t>.1.1</w:t>
      </w:r>
      <w:r w:rsidRPr="004C3DC1">
        <w:rPr>
          <w:sz w:val="24"/>
          <w:szCs w:val="24"/>
        </w:rPr>
        <w:t xml:space="preserve">. A entrega deverá ser feita no seguinte endereço, nesta cidade de </w:t>
      </w:r>
      <w:r>
        <w:rPr>
          <w:sz w:val="24"/>
          <w:szCs w:val="24"/>
        </w:rPr>
        <w:t>Bom Jardim de Minas/MG:</w:t>
      </w:r>
      <w:proofErr w:type="gramStart"/>
      <w:r w:rsidRPr="004C3DC1">
        <w:rPr>
          <w:sz w:val="24"/>
          <w:szCs w:val="24"/>
        </w:rPr>
        <w:t xml:space="preserve">  </w:t>
      </w:r>
      <w:proofErr w:type="gramEnd"/>
      <w:r>
        <w:rPr>
          <w:sz w:val="24"/>
          <w:szCs w:val="24"/>
        </w:rPr>
        <w:t>Avenida Dom Silvério, 170, centro.</w:t>
      </w:r>
    </w:p>
    <w:p w:rsidR="00FA36B7" w:rsidRPr="004C3DC1" w:rsidRDefault="00FA36B7" w:rsidP="00FA36B7">
      <w:pPr>
        <w:jc w:val="both"/>
        <w:rPr>
          <w:b/>
          <w:color w:val="FF0000"/>
          <w:sz w:val="24"/>
          <w:szCs w:val="24"/>
        </w:rPr>
      </w:pPr>
    </w:p>
    <w:p w:rsidR="00FA36B7" w:rsidRPr="004C3DC1" w:rsidRDefault="00FA36B7" w:rsidP="00FA36B7">
      <w:pPr>
        <w:pStyle w:val="Corpodetexto1"/>
        <w:rPr>
          <w:rFonts w:ascii="Arial" w:hAnsi="Arial" w:cs="Arial"/>
          <w:sz w:val="24"/>
          <w:szCs w:val="24"/>
        </w:rPr>
      </w:pPr>
      <w:r w:rsidRPr="004C3DC1">
        <w:rPr>
          <w:rFonts w:ascii="Arial" w:eastAsia="Times-Bold" w:hAnsi="Arial" w:cs="Arial"/>
          <w:b/>
          <w:bCs/>
          <w:sz w:val="24"/>
          <w:szCs w:val="24"/>
        </w:rPr>
        <w:t>17</w:t>
      </w:r>
      <w:r w:rsidRPr="004C3DC1">
        <w:rPr>
          <w:rFonts w:ascii="Arial" w:hAnsi="Arial" w:cs="Arial"/>
          <w:b/>
          <w:bCs/>
          <w:sz w:val="24"/>
          <w:szCs w:val="24"/>
        </w:rPr>
        <w:t>.1.2</w:t>
      </w:r>
      <w:r w:rsidRPr="004C3DC1">
        <w:rPr>
          <w:rFonts w:ascii="Arial" w:hAnsi="Arial" w:cs="Arial"/>
          <w:bCs/>
          <w:sz w:val="24"/>
          <w:szCs w:val="24"/>
        </w:rPr>
        <w:t>. A sociedade empresária fornecedora deverá constar na Nota Fiscal a data e hora em que a entrega dos produtos foi feita, além da identificação de quem procedeu o recebimento dos produtos.</w:t>
      </w:r>
    </w:p>
    <w:p w:rsidR="00FA36B7" w:rsidRPr="004C3DC1" w:rsidRDefault="00FA36B7" w:rsidP="00FA36B7">
      <w:pPr>
        <w:jc w:val="both"/>
        <w:rPr>
          <w:bCs/>
          <w:sz w:val="24"/>
          <w:szCs w:val="24"/>
        </w:rPr>
      </w:pPr>
    </w:p>
    <w:p w:rsidR="00FA36B7" w:rsidRPr="004C3DC1" w:rsidRDefault="00FA36B7" w:rsidP="00FA36B7">
      <w:pPr>
        <w:jc w:val="both"/>
        <w:rPr>
          <w:sz w:val="24"/>
          <w:szCs w:val="24"/>
        </w:rPr>
      </w:pPr>
      <w:r w:rsidRPr="004C3DC1">
        <w:rPr>
          <w:rFonts w:eastAsia="Times-Bold"/>
          <w:b/>
          <w:bCs/>
          <w:sz w:val="24"/>
          <w:szCs w:val="24"/>
        </w:rPr>
        <w:t>17</w:t>
      </w:r>
      <w:r w:rsidRPr="004C3DC1">
        <w:rPr>
          <w:b/>
          <w:sz w:val="24"/>
          <w:szCs w:val="24"/>
        </w:rPr>
        <w:t>.2</w:t>
      </w:r>
      <w:r w:rsidRPr="004C3DC1">
        <w:rPr>
          <w:sz w:val="24"/>
          <w:szCs w:val="24"/>
        </w:rPr>
        <w:t>. A entrega do objeto deste instrumento será feita no endereço indicado ao servidor designado para tal fim, a quem caberá conferi-lo e lavrar Termo de Recebimento Provisório, para efeito de posterior verificação da conformidade do mesmo com as exigências das especificações.</w:t>
      </w:r>
    </w:p>
    <w:p w:rsidR="00FA36B7" w:rsidRPr="004C3DC1" w:rsidRDefault="00FA36B7" w:rsidP="00FA36B7">
      <w:pPr>
        <w:rPr>
          <w:sz w:val="24"/>
          <w:szCs w:val="24"/>
        </w:rPr>
      </w:pPr>
    </w:p>
    <w:p w:rsidR="00FA36B7" w:rsidRPr="004C3DC1" w:rsidRDefault="00FA36B7" w:rsidP="00FA36B7">
      <w:pPr>
        <w:jc w:val="both"/>
        <w:rPr>
          <w:sz w:val="24"/>
          <w:szCs w:val="24"/>
        </w:rPr>
      </w:pPr>
      <w:r w:rsidRPr="004C3DC1">
        <w:rPr>
          <w:rFonts w:eastAsia="Times-Bold"/>
          <w:b/>
          <w:bCs/>
          <w:sz w:val="24"/>
          <w:szCs w:val="24"/>
        </w:rPr>
        <w:t>17</w:t>
      </w:r>
      <w:r w:rsidRPr="004C3DC1">
        <w:rPr>
          <w:b/>
          <w:sz w:val="24"/>
          <w:szCs w:val="24"/>
        </w:rPr>
        <w:t>.3</w:t>
      </w:r>
      <w:r w:rsidRPr="004C3DC1">
        <w:rPr>
          <w:sz w:val="24"/>
          <w:szCs w:val="24"/>
        </w:rPr>
        <w:t xml:space="preserve">. Caso o objeto não esteja de acordo com as especificações exigidas, o servidor não o aceitará e lavrará termo circunstanciado do fato, que deverá ser encaminhado à autoridade superior, </w:t>
      </w:r>
      <w:proofErr w:type="gramStart"/>
      <w:r w:rsidRPr="004C3DC1">
        <w:rPr>
          <w:sz w:val="24"/>
          <w:szCs w:val="24"/>
        </w:rPr>
        <w:t>sob pena</w:t>
      </w:r>
      <w:proofErr w:type="gramEnd"/>
      <w:r w:rsidRPr="004C3DC1">
        <w:rPr>
          <w:sz w:val="24"/>
          <w:szCs w:val="24"/>
        </w:rPr>
        <w:t xml:space="preserve"> de responsabilidade.</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rFonts w:eastAsia="Times-Bold"/>
          <w:b/>
          <w:bCs/>
          <w:sz w:val="24"/>
          <w:szCs w:val="24"/>
        </w:rPr>
        <w:t>17</w:t>
      </w:r>
      <w:r w:rsidRPr="004C3DC1">
        <w:rPr>
          <w:b/>
          <w:sz w:val="24"/>
          <w:szCs w:val="24"/>
        </w:rPr>
        <w:t>.4.</w:t>
      </w:r>
      <w:r w:rsidRPr="004C3DC1">
        <w:rPr>
          <w:sz w:val="24"/>
          <w:szCs w:val="24"/>
        </w:rPr>
        <w:t xml:space="preserve"> O servidor deverá processar a conferência do que foi entregue, lavrando o termo de recebimento definitivo ou notificando a fornecedora para substituição do objeto entregue em desacordo com as especificações, tratando-se, nesse caso, de recebimento provisório.</w:t>
      </w:r>
    </w:p>
    <w:p w:rsidR="00FA36B7" w:rsidRPr="004C3DC1" w:rsidRDefault="00FA36B7" w:rsidP="00FA36B7">
      <w:pPr>
        <w:jc w:val="both"/>
        <w:rPr>
          <w:sz w:val="24"/>
          <w:szCs w:val="24"/>
        </w:rPr>
      </w:pPr>
    </w:p>
    <w:p w:rsidR="00FA36B7" w:rsidRDefault="00FA36B7" w:rsidP="00FA36B7">
      <w:pPr>
        <w:jc w:val="both"/>
        <w:rPr>
          <w:sz w:val="24"/>
          <w:szCs w:val="24"/>
        </w:rPr>
      </w:pPr>
      <w:r w:rsidRPr="004C3DC1">
        <w:rPr>
          <w:rFonts w:eastAsia="Times-Bold"/>
          <w:b/>
          <w:bCs/>
          <w:sz w:val="24"/>
          <w:szCs w:val="24"/>
        </w:rPr>
        <w:t>17</w:t>
      </w:r>
      <w:r w:rsidRPr="004C3DC1">
        <w:rPr>
          <w:b/>
          <w:sz w:val="24"/>
          <w:szCs w:val="24"/>
        </w:rPr>
        <w:t>.5</w:t>
      </w:r>
      <w:r w:rsidRPr="004C3DC1">
        <w:rPr>
          <w:sz w:val="24"/>
          <w:szCs w:val="24"/>
        </w:rPr>
        <w:t xml:space="preserve">. O recebimento provisório ou definitivo não exclui a responsabilidade da fornecedora pela perfeita execução do fornecimento/serviço, ficando a mesma obrigada a substituir, no todo ou em parte, o objeto do contrato/autorização de compra, se a qualquer tempo se </w:t>
      </w:r>
      <w:proofErr w:type="gramStart"/>
      <w:r w:rsidRPr="004C3DC1">
        <w:rPr>
          <w:sz w:val="24"/>
          <w:szCs w:val="24"/>
        </w:rPr>
        <w:t>verificarem</w:t>
      </w:r>
      <w:proofErr w:type="gramEnd"/>
      <w:r w:rsidRPr="004C3DC1">
        <w:rPr>
          <w:sz w:val="24"/>
          <w:szCs w:val="24"/>
        </w:rPr>
        <w:t xml:space="preserve"> vícios, defeitos ou incorreções.</w:t>
      </w:r>
    </w:p>
    <w:p w:rsidR="00FA36B7" w:rsidRDefault="00FA36B7" w:rsidP="00FA36B7">
      <w:pPr>
        <w:jc w:val="center"/>
        <w:rPr>
          <w:b/>
          <w:iCs/>
          <w:sz w:val="24"/>
          <w:szCs w:val="24"/>
        </w:rPr>
      </w:pPr>
    </w:p>
    <w:p w:rsidR="00FA36B7" w:rsidRDefault="00FA36B7" w:rsidP="00FA36B7">
      <w:pPr>
        <w:jc w:val="center"/>
        <w:rPr>
          <w:b/>
          <w:iCs/>
          <w:sz w:val="24"/>
          <w:szCs w:val="24"/>
        </w:rPr>
      </w:pPr>
      <w:r>
        <w:rPr>
          <w:b/>
          <w:iCs/>
          <w:sz w:val="24"/>
          <w:szCs w:val="24"/>
        </w:rPr>
        <w:t>CLÁUSULA DÉCIMA OITAVA</w:t>
      </w:r>
    </w:p>
    <w:p w:rsidR="00FA36B7" w:rsidRPr="004C3DC1" w:rsidRDefault="00FA36B7" w:rsidP="00FA36B7">
      <w:pPr>
        <w:jc w:val="center"/>
        <w:rPr>
          <w:sz w:val="24"/>
          <w:szCs w:val="24"/>
        </w:rPr>
      </w:pPr>
      <w:r w:rsidRPr="004C3DC1">
        <w:rPr>
          <w:b/>
          <w:iCs/>
          <w:sz w:val="24"/>
          <w:szCs w:val="24"/>
        </w:rPr>
        <w:t>DAS OBRIGAÇÕES</w:t>
      </w:r>
    </w:p>
    <w:p w:rsidR="00FA36B7" w:rsidRPr="004C3DC1" w:rsidRDefault="00FA36B7" w:rsidP="00FA36B7">
      <w:pPr>
        <w:pStyle w:val="Corpodetexto31"/>
        <w:rPr>
          <w:rFonts w:eastAsia="Times-Roman"/>
          <w:b/>
          <w:color w:val="FF0000"/>
          <w:sz w:val="24"/>
        </w:rPr>
      </w:pPr>
    </w:p>
    <w:p w:rsidR="00FA36B7" w:rsidRPr="004C3DC1" w:rsidRDefault="00FA36B7" w:rsidP="00FA36B7">
      <w:pPr>
        <w:pStyle w:val="Corpodetexto31"/>
        <w:rPr>
          <w:sz w:val="24"/>
        </w:rPr>
      </w:pPr>
      <w:r w:rsidRPr="004C3DC1">
        <w:rPr>
          <w:b/>
          <w:sz w:val="24"/>
        </w:rPr>
        <w:t>18.1. Da Unidade Requisitante:</w:t>
      </w:r>
    </w:p>
    <w:p w:rsidR="00FA36B7" w:rsidRPr="004C3DC1" w:rsidRDefault="00FA36B7" w:rsidP="00FA36B7">
      <w:pPr>
        <w:pStyle w:val="Corpodetexto21"/>
        <w:rPr>
          <w:rFonts w:ascii="Arial" w:hAnsi="Arial" w:cs="Arial"/>
          <w:b w:val="0"/>
          <w:bCs w:val="0"/>
          <w:szCs w:val="24"/>
        </w:rPr>
      </w:pPr>
    </w:p>
    <w:p w:rsidR="00FA36B7" w:rsidRPr="004C3DC1" w:rsidRDefault="00FA36B7" w:rsidP="00FA36B7">
      <w:pPr>
        <w:autoSpaceDE w:val="0"/>
        <w:jc w:val="both"/>
        <w:rPr>
          <w:sz w:val="24"/>
          <w:szCs w:val="24"/>
        </w:rPr>
      </w:pPr>
      <w:r w:rsidRPr="004C3DC1">
        <w:rPr>
          <w:rFonts w:eastAsia="Times-Bold"/>
          <w:b/>
          <w:bCs/>
          <w:color w:val="0D0D0D"/>
          <w:sz w:val="24"/>
          <w:szCs w:val="24"/>
        </w:rPr>
        <w:t xml:space="preserve">18.1.1. </w:t>
      </w:r>
      <w:r w:rsidRPr="004C3DC1">
        <w:rPr>
          <w:rFonts w:eastAsia="Times-Roman"/>
          <w:color w:val="000000"/>
          <w:sz w:val="24"/>
          <w:szCs w:val="24"/>
        </w:rPr>
        <w:t>Requisitar, por meio do setor pertinente, o fornecimento dos produtos, conforme as necessidades da unidade requisitante, responsável pela fiscalização do fornecimento.</w:t>
      </w:r>
    </w:p>
    <w:p w:rsidR="00FA36B7" w:rsidRPr="004C3DC1" w:rsidRDefault="00FA36B7" w:rsidP="00FA36B7">
      <w:pPr>
        <w:autoSpaceDE w:val="0"/>
        <w:jc w:val="both"/>
        <w:rPr>
          <w:rFonts w:eastAsia="Times-Bold"/>
          <w:b/>
          <w:bCs/>
          <w:color w:val="0D0D0D"/>
          <w:sz w:val="24"/>
          <w:szCs w:val="24"/>
        </w:rPr>
      </w:pPr>
    </w:p>
    <w:p w:rsidR="00FA36B7" w:rsidRPr="004C3DC1" w:rsidRDefault="00FA36B7" w:rsidP="00FA36B7">
      <w:pPr>
        <w:autoSpaceDE w:val="0"/>
        <w:jc w:val="both"/>
        <w:rPr>
          <w:sz w:val="24"/>
          <w:szCs w:val="24"/>
        </w:rPr>
      </w:pPr>
      <w:r w:rsidRPr="004C3DC1">
        <w:rPr>
          <w:rFonts w:eastAsia="Times-Bold"/>
          <w:b/>
          <w:bCs/>
          <w:color w:val="0D0D0D"/>
          <w:sz w:val="24"/>
          <w:szCs w:val="24"/>
        </w:rPr>
        <w:t>18.1</w:t>
      </w:r>
      <w:r w:rsidRPr="004C3DC1">
        <w:rPr>
          <w:rFonts w:eastAsia="Times-Bold"/>
          <w:b/>
          <w:bCs/>
          <w:color w:val="000000"/>
          <w:sz w:val="24"/>
          <w:szCs w:val="24"/>
        </w:rPr>
        <w:t>.2.</w:t>
      </w:r>
      <w:r w:rsidRPr="004C3DC1">
        <w:rPr>
          <w:rFonts w:eastAsia="Times-Roman"/>
          <w:b/>
          <w:bCs/>
          <w:color w:val="000000"/>
          <w:sz w:val="24"/>
          <w:szCs w:val="24"/>
        </w:rPr>
        <w:t xml:space="preserve"> </w:t>
      </w:r>
      <w:r w:rsidRPr="004C3DC1">
        <w:rPr>
          <w:rFonts w:eastAsia="Times-Roman"/>
          <w:bCs/>
          <w:color w:val="000000"/>
          <w:sz w:val="24"/>
          <w:szCs w:val="24"/>
        </w:rPr>
        <w:t>Conferir se o fornecimento do produto está de acordo com o inicialmente proposto, embora o fornecedor seja o único e exclusivo responsável pelo fornecimento nas condições especificadas.</w:t>
      </w:r>
    </w:p>
    <w:p w:rsidR="00FA36B7" w:rsidRPr="004C3DC1" w:rsidRDefault="00FA36B7" w:rsidP="00FA36B7">
      <w:pPr>
        <w:autoSpaceDE w:val="0"/>
        <w:jc w:val="both"/>
        <w:rPr>
          <w:rFonts w:eastAsia="Times-Roman"/>
          <w:b/>
          <w:bCs/>
          <w:color w:val="000000"/>
          <w:sz w:val="24"/>
          <w:szCs w:val="24"/>
        </w:rPr>
      </w:pPr>
    </w:p>
    <w:p w:rsidR="00FA36B7" w:rsidRPr="004C3DC1" w:rsidRDefault="00FA36B7" w:rsidP="00FA36B7">
      <w:pPr>
        <w:autoSpaceDE w:val="0"/>
        <w:jc w:val="both"/>
        <w:rPr>
          <w:sz w:val="24"/>
          <w:szCs w:val="24"/>
        </w:rPr>
      </w:pPr>
      <w:r w:rsidRPr="004C3DC1">
        <w:rPr>
          <w:rFonts w:eastAsia="Times-Bold"/>
          <w:b/>
          <w:bCs/>
          <w:color w:val="0D0D0D"/>
          <w:sz w:val="24"/>
          <w:szCs w:val="24"/>
        </w:rPr>
        <w:lastRenderedPageBreak/>
        <w:t>18.1</w:t>
      </w:r>
      <w:r w:rsidRPr="004C3DC1">
        <w:rPr>
          <w:rFonts w:eastAsia="Times-Roman"/>
          <w:b/>
          <w:color w:val="000000"/>
          <w:sz w:val="24"/>
          <w:szCs w:val="24"/>
        </w:rPr>
        <w:t>.3.</w:t>
      </w:r>
      <w:r w:rsidRPr="004C3DC1">
        <w:rPr>
          <w:rFonts w:eastAsia="Times-Roman"/>
          <w:color w:val="000000"/>
          <w:sz w:val="24"/>
          <w:szCs w:val="24"/>
        </w:rPr>
        <w:t xml:space="preserve"> Proporcionar condições ao fornecedor para que possa executar o objeto dentro das normas estabelecidas.</w:t>
      </w:r>
    </w:p>
    <w:p w:rsidR="00FA36B7" w:rsidRPr="004C3DC1" w:rsidRDefault="00FA36B7" w:rsidP="00FA36B7">
      <w:pPr>
        <w:autoSpaceDE w:val="0"/>
        <w:jc w:val="both"/>
        <w:rPr>
          <w:rFonts w:eastAsia="Times-Bold"/>
          <w:b/>
          <w:bCs/>
          <w:color w:val="0D0D0D"/>
          <w:sz w:val="24"/>
          <w:szCs w:val="24"/>
        </w:rPr>
      </w:pPr>
    </w:p>
    <w:p w:rsidR="00FA36B7" w:rsidRPr="004C3DC1" w:rsidRDefault="00FA36B7" w:rsidP="00FA36B7">
      <w:pPr>
        <w:autoSpaceDE w:val="0"/>
        <w:jc w:val="both"/>
        <w:rPr>
          <w:sz w:val="24"/>
          <w:szCs w:val="24"/>
        </w:rPr>
      </w:pPr>
      <w:r w:rsidRPr="004C3DC1">
        <w:rPr>
          <w:rFonts w:eastAsia="Times-Bold"/>
          <w:b/>
          <w:bCs/>
          <w:color w:val="0D0D0D"/>
          <w:sz w:val="24"/>
          <w:szCs w:val="24"/>
        </w:rPr>
        <w:t>18.1.4.</w:t>
      </w:r>
      <w:r w:rsidRPr="004C3DC1">
        <w:rPr>
          <w:rFonts w:eastAsia="Times-Roman"/>
          <w:b/>
          <w:bCs/>
          <w:color w:val="0D0D0D"/>
          <w:sz w:val="24"/>
          <w:szCs w:val="24"/>
        </w:rPr>
        <w:t xml:space="preserve"> </w:t>
      </w:r>
      <w:r w:rsidRPr="004C3DC1">
        <w:rPr>
          <w:rFonts w:eastAsia="Times-Roman"/>
          <w:color w:val="0D0D0D"/>
          <w:sz w:val="24"/>
          <w:szCs w:val="24"/>
        </w:rPr>
        <w:t>Comunicar ao fornecedor</w:t>
      </w:r>
      <w:r w:rsidRPr="004C3DC1">
        <w:rPr>
          <w:rFonts w:eastAsia="Times-Roman"/>
          <w:color w:val="000000"/>
          <w:sz w:val="24"/>
          <w:szCs w:val="24"/>
        </w:rPr>
        <w:t xml:space="preserve"> </w:t>
      </w:r>
      <w:r w:rsidRPr="004C3DC1">
        <w:rPr>
          <w:rFonts w:eastAsia="Times-Roman"/>
          <w:color w:val="0D0D0D"/>
          <w:sz w:val="24"/>
          <w:szCs w:val="24"/>
        </w:rPr>
        <w:t>qualquer irregularidade na entrega do produto e interromper imediatamente o fornecimento</w:t>
      </w:r>
      <w:proofErr w:type="gramStart"/>
      <w:r w:rsidRPr="004C3DC1">
        <w:rPr>
          <w:rFonts w:eastAsia="Times-Roman"/>
          <w:color w:val="0D0D0D"/>
          <w:sz w:val="24"/>
          <w:szCs w:val="24"/>
        </w:rPr>
        <w:t>, se for</w:t>
      </w:r>
      <w:proofErr w:type="gramEnd"/>
      <w:r w:rsidRPr="004C3DC1">
        <w:rPr>
          <w:rFonts w:eastAsia="Times-Roman"/>
          <w:color w:val="0D0D0D"/>
          <w:sz w:val="24"/>
          <w:szCs w:val="24"/>
        </w:rPr>
        <w:t xml:space="preserve"> o caso.</w:t>
      </w:r>
    </w:p>
    <w:p w:rsidR="00FA36B7" w:rsidRPr="004C3DC1" w:rsidRDefault="00FA36B7" w:rsidP="00FA36B7">
      <w:pPr>
        <w:autoSpaceDE w:val="0"/>
        <w:jc w:val="both"/>
        <w:rPr>
          <w:rFonts w:eastAsia="Times-Bold"/>
          <w:b/>
          <w:bCs/>
          <w:color w:val="0D0D0D"/>
          <w:sz w:val="24"/>
          <w:szCs w:val="24"/>
        </w:rPr>
      </w:pPr>
    </w:p>
    <w:p w:rsidR="00FA36B7" w:rsidRPr="004C3DC1" w:rsidRDefault="00FA36B7" w:rsidP="00FA36B7">
      <w:pPr>
        <w:autoSpaceDE w:val="0"/>
        <w:jc w:val="both"/>
        <w:rPr>
          <w:sz w:val="24"/>
          <w:szCs w:val="24"/>
        </w:rPr>
      </w:pPr>
      <w:r w:rsidRPr="004C3DC1">
        <w:rPr>
          <w:rFonts w:eastAsia="Times-Bold"/>
          <w:b/>
          <w:bCs/>
          <w:color w:val="0D0D0D"/>
          <w:sz w:val="24"/>
          <w:szCs w:val="24"/>
        </w:rPr>
        <w:t>18.1.5.</w:t>
      </w:r>
      <w:r w:rsidRPr="004C3DC1">
        <w:rPr>
          <w:rFonts w:eastAsia="Times-Roman"/>
          <w:b/>
          <w:bCs/>
          <w:color w:val="0D0D0D"/>
          <w:sz w:val="24"/>
          <w:szCs w:val="24"/>
        </w:rPr>
        <w:t xml:space="preserve"> </w:t>
      </w:r>
      <w:r w:rsidRPr="004C3DC1">
        <w:rPr>
          <w:rFonts w:eastAsia="Times-Roman"/>
          <w:color w:val="0D0D0D"/>
          <w:sz w:val="24"/>
          <w:szCs w:val="24"/>
        </w:rPr>
        <w:t>Solicitar a substituição do produto que não apresentar condições de ser utilizado, mediante comunicação a ser feita pelo setor de compras/responsável da fiscalização.</w:t>
      </w:r>
    </w:p>
    <w:p w:rsidR="00FA36B7" w:rsidRPr="004C3DC1" w:rsidRDefault="00FA36B7" w:rsidP="00FA36B7">
      <w:pPr>
        <w:autoSpaceDE w:val="0"/>
        <w:jc w:val="both"/>
        <w:rPr>
          <w:rFonts w:eastAsia="Times-Bold"/>
          <w:b/>
          <w:bCs/>
          <w:color w:val="0D0D0D"/>
          <w:sz w:val="24"/>
          <w:szCs w:val="24"/>
        </w:rPr>
      </w:pPr>
    </w:p>
    <w:p w:rsidR="00FA36B7" w:rsidRPr="004C3DC1" w:rsidRDefault="00FA36B7" w:rsidP="00FA36B7">
      <w:pPr>
        <w:autoSpaceDE w:val="0"/>
        <w:jc w:val="both"/>
        <w:rPr>
          <w:sz w:val="24"/>
          <w:szCs w:val="24"/>
        </w:rPr>
      </w:pPr>
      <w:r w:rsidRPr="004C3DC1">
        <w:rPr>
          <w:rFonts w:eastAsia="Times-Bold"/>
          <w:b/>
          <w:bCs/>
          <w:color w:val="0D0D0D"/>
          <w:sz w:val="24"/>
          <w:szCs w:val="24"/>
        </w:rPr>
        <w:t>18.1.6.</w:t>
      </w:r>
      <w:r w:rsidRPr="004C3DC1">
        <w:rPr>
          <w:rFonts w:eastAsia="Times-Roman"/>
          <w:b/>
          <w:bCs/>
          <w:color w:val="0D0D0D"/>
          <w:sz w:val="24"/>
          <w:szCs w:val="24"/>
        </w:rPr>
        <w:t xml:space="preserve"> </w:t>
      </w:r>
      <w:r w:rsidRPr="004C3DC1">
        <w:rPr>
          <w:rFonts w:eastAsia="Times-Roman"/>
          <w:color w:val="0D0D0D"/>
          <w:sz w:val="24"/>
          <w:szCs w:val="24"/>
        </w:rPr>
        <w:t>Prestar as informações e os esclarecimentos que venham a ser solicitados pelo fornecedor</w:t>
      </w:r>
      <w:r w:rsidRPr="004C3DC1">
        <w:rPr>
          <w:rFonts w:eastAsia="Times-Roman"/>
          <w:color w:val="000000"/>
          <w:sz w:val="24"/>
          <w:szCs w:val="24"/>
        </w:rPr>
        <w:t>.</w:t>
      </w:r>
    </w:p>
    <w:p w:rsidR="00FA36B7" w:rsidRPr="004C3DC1" w:rsidRDefault="00FA36B7" w:rsidP="00FA36B7">
      <w:pPr>
        <w:autoSpaceDE w:val="0"/>
        <w:jc w:val="both"/>
        <w:rPr>
          <w:rFonts w:eastAsia="Times-Bold"/>
          <w:b/>
          <w:bCs/>
          <w:color w:val="0D0D0D"/>
          <w:sz w:val="24"/>
          <w:szCs w:val="24"/>
        </w:rPr>
      </w:pPr>
    </w:p>
    <w:p w:rsidR="00FA36B7" w:rsidRPr="004C3DC1" w:rsidRDefault="00FA36B7" w:rsidP="00FA36B7">
      <w:pPr>
        <w:autoSpaceDE w:val="0"/>
        <w:jc w:val="both"/>
        <w:rPr>
          <w:sz w:val="24"/>
          <w:szCs w:val="24"/>
        </w:rPr>
      </w:pPr>
      <w:r w:rsidRPr="004C3DC1">
        <w:rPr>
          <w:rFonts w:eastAsia="Times-Bold"/>
          <w:b/>
          <w:bCs/>
          <w:color w:val="0D0D0D"/>
          <w:sz w:val="24"/>
          <w:szCs w:val="24"/>
        </w:rPr>
        <w:t>18.1.7.</w:t>
      </w:r>
      <w:r w:rsidRPr="004C3DC1">
        <w:rPr>
          <w:rFonts w:eastAsia="Times-Roman"/>
          <w:b/>
          <w:bCs/>
          <w:color w:val="0D0D0D"/>
          <w:sz w:val="24"/>
          <w:szCs w:val="24"/>
        </w:rPr>
        <w:t xml:space="preserve"> </w:t>
      </w:r>
      <w:r w:rsidRPr="004C3DC1">
        <w:rPr>
          <w:rFonts w:eastAsia="Times-Roman"/>
          <w:color w:val="0D0D0D"/>
          <w:sz w:val="24"/>
          <w:szCs w:val="24"/>
        </w:rPr>
        <w:t xml:space="preserve">Impedir que terceiros </w:t>
      </w:r>
      <w:proofErr w:type="gramStart"/>
      <w:r w:rsidRPr="004C3DC1">
        <w:rPr>
          <w:rFonts w:eastAsia="Times-Roman"/>
          <w:color w:val="0D0D0D"/>
          <w:sz w:val="24"/>
          <w:szCs w:val="24"/>
        </w:rPr>
        <w:t>forneçam</w:t>
      </w:r>
      <w:proofErr w:type="gramEnd"/>
      <w:r w:rsidRPr="004C3DC1">
        <w:rPr>
          <w:rFonts w:eastAsia="Times-Roman"/>
          <w:color w:val="0D0D0D"/>
          <w:sz w:val="24"/>
          <w:szCs w:val="24"/>
        </w:rPr>
        <w:t xml:space="preserve"> o objeto deste Edital.</w:t>
      </w:r>
    </w:p>
    <w:p w:rsidR="00FA36B7" w:rsidRPr="004C3DC1" w:rsidRDefault="00FA36B7" w:rsidP="00FA36B7">
      <w:pPr>
        <w:autoSpaceDE w:val="0"/>
        <w:jc w:val="both"/>
        <w:rPr>
          <w:rFonts w:eastAsia="Times-Bold"/>
          <w:b/>
          <w:bCs/>
          <w:color w:val="000000"/>
          <w:sz w:val="24"/>
          <w:szCs w:val="24"/>
        </w:rPr>
      </w:pPr>
    </w:p>
    <w:p w:rsidR="00FA36B7" w:rsidRPr="004C3DC1" w:rsidRDefault="00FA36B7" w:rsidP="00FA36B7">
      <w:pPr>
        <w:autoSpaceDE w:val="0"/>
        <w:jc w:val="both"/>
        <w:rPr>
          <w:sz w:val="24"/>
          <w:szCs w:val="24"/>
        </w:rPr>
      </w:pPr>
      <w:r w:rsidRPr="004C3DC1">
        <w:rPr>
          <w:rFonts w:eastAsia="Times-Bold"/>
          <w:b/>
          <w:bCs/>
          <w:color w:val="0D0D0D"/>
          <w:sz w:val="24"/>
          <w:szCs w:val="24"/>
        </w:rPr>
        <w:t>18.1</w:t>
      </w:r>
      <w:r w:rsidRPr="004C3DC1">
        <w:rPr>
          <w:rFonts w:eastAsia="Times-Bold"/>
          <w:b/>
          <w:bCs/>
          <w:color w:val="000000"/>
          <w:sz w:val="24"/>
          <w:szCs w:val="24"/>
        </w:rPr>
        <w:t>.8.</w:t>
      </w:r>
      <w:r w:rsidRPr="004C3DC1">
        <w:rPr>
          <w:rFonts w:eastAsia="Times-Roman"/>
          <w:b/>
          <w:bCs/>
          <w:color w:val="000000"/>
          <w:sz w:val="24"/>
          <w:szCs w:val="24"/>
        </w:rPr>
        <w:t xml:space="preserve"> </w:t>
      </w:r>
      <w:r w:rsidRPr="004C3DC1">
        <w:rPr>
          <w:rFonts w:eastAsia="Times-Roman"/>
          <w:color w:val="000000"/>
          <w:sz w:val="24"/>
          <w:szCs w:val="24"/>
        </w:rPr>
        <w:t xml:space="preserve">Atestar o adimplemento da obrigação, desde que satisfaça às exigências </w:t>
      </w:r>
      <w:proofErr w:type="spellStart"/>
      <w:r w:rsidRPr="004C3DC1">
        <w:rPr>
          <w:rFonts w:eastAsia="Times-Roman"/>
          <w:color w:val="000000"/>
          <w:sz w:val="24"/>
          <w:szCs w:val="24"/>
        </w:rPr>
        <w:t>editalícias</w:t>
      </w:r>
      <w:proofErr w:type="spellEnd"/>
      <w:r w:rsidRPr="004C3DC1">
        <w:rPr>
          <w:rFonts w:eastAsia="Times-Roman"/>
          <w:color w:val="000000"/>
          <w:sz w:val="24"/>
          <w:szCs w:val="24"/>
        </w:rPr>
        <w:t>.</w:t>
      </w:r>
    </w:p>
    <w:p w:rsidR="00FA36B7" w:rsidRPr="004C3DC1" w:rsidRDefault="00FA36B7" w:rsidP="00FA36B7">
      <w:pPr>
        <w:autoSpaceDE w:val="0"/>
        <w:jc w:val="both"/>
        <w:rPr>
          <w:rFonts w:eastAsia="Times-Bold"/>
          <w:b/>
          <w:bCs/>
          <w:color w:val="000000"/>
          <w:sz w:val="24"/>
          <w:szCs w:val="24"/>
        </w:rPr>
      </w:pPr>
    </w:p>
    <w:p w:rsidR="00FA36B7" w:rsidRPr="004C3DC1" w:rsidRDefault="00FA36B7" w:rsidP="00FA36B7">
      <w:pPr>
        <w:autoSpaceDE w:val="0"/>
        <w:jc w:val="both"/>
        <w:rPr>
          <w:sz w:val="24"/>
          <w:szCs w:val="24"/>
        </w:rPr>
      </w:pPr>
      <w:r w:rsidRPr="004C3DC1">
        <w:rPr>
          <w:rFonts w:eastAsia="Times-Bold"/>
          <w:b/>
          <w:bCs/>
          <w:color w:val="0D0D0D"/>
          <w:sz w:val="24"/>
          <w:szCs w:val="24"/>
        </w:rPr>
        <w:t>18.1</w:t>
      </w:r>
      <w:r w:rsidRPr="004C3DC1">
        <w:rPr>
          <w:rFonts w:eastAsia="Times-Bold"/>
          <w:b/>
          <w:bCs/>
          <w:color w:val="000000"/>
          <w:sz w:val="24"/>
          <w:szCs w:val="24"/>
        </w:rPr>
        <w:t>.9.</w:t>
      </w:r>
      <w:r w:rsidRPr="004C3DC1">
        <w:rPr>
          <w:rFonts w:eastAsia="Times-Roman"/>
          <w:b/>
          <w:bCs/>
          <w:color w:val="000000"/>
          <w:sz w:val="24"/>
          <w:szCs w:val="24"/>
        </w:rPr>
        <w:t xml:space="preserve"> </w:t>
      </w:r>
      <w:r w:rsidRPr="004C3DC1">
        <w:rPr>
          <w:rFonts w:eastAsia="Times-Roman"/>
          <w:color w:val="000000"/>
          <w:sz w:val="24"/>
          <w:szCs w:val="24"/>
        </w:rPr>
        <w:t>Efetuar o pagamento ao fornecedor por meio de crédito em conta corrente bancária, mediante a apresentação da respectiva nota fiscal eletrônica, devidamente discriminada e acompanhada de duas vias da correspondente certificação eletrônica emitida através da chave de acesso, www.nfe.fazenda.gov.br.</w:t>
      </w:r>
    </w:p>
    <w:p w:rsidR="00FA36B7" w:rsidRPr="004C3DC1" w:rsidRDefault="00FA36B7" w:rsidP="00FA36B7">
      <w:pPr>
        <w:rPr>
          <w:rFonts w:eastAsia="Times-Roman"/>
          <w:b/>
          <w:color w:val="000000"/>
          <w:sz w:val="24"/>
          <w:szCs w:val="24"/>
        </w:rPr>
      </w:pPr>
    </w:p>
    <w:p w:rsidR="00FA36B7" w:rsidRPr="004C3DC1" w:rsidRDefault="00FA36B7" w:rsidP="00FA36B7">
      <w:pPr>
        <w:rPr>
          <w:sz w:val="24"/>
          <w:szCs w:val="24"/>
        </w:rPr>
      </w:pPr>
      <w:r w:rsidRPr="004C3DC1">
        <w:rPr>
          <w:rFonts w:eastAsia="Times-Bold"/>
          <w:b/>
          <w:bCs/>
          <w:color w:val="0D0D0D"/>
          <w:sz w:val="24"/>
          <w:szCs w:val="24"/>
        </w:rPr>
        <w:t>18</w:t>
      </w:r>
      <w:r w:rsidRPr="004C3DC1">
        <w:rPr>
          <w:b/>
          <w:sz w:val="24"/>
          <w:szCs w:val="24"/>
        </w:rPr>
        <w:t>.2. Da Sociedade Empresária Vencedora:</w:t>
      </w:r>
    </w:p>
    <w:p w:rsidR="00FA36B7" w:rsidRPr="004C3DC1" w:rsidRDefault="00FA36B7" w:rsidP="00FA36B7">
      <w:pPr>
        <w:rPr>
          <w:b/>
          <w:sz w:val="24"/>
          <w:szCs w:val="24"/>
        </w:rPr>
      </w:pPr>
    </w:p>
    <w:p w:rsidR="00FA36B7" w:rsidRPr="004C3DC1" w:rsidRDefault="00FA36B7" w:rsidP="00FA36B7">
      <w:pPr>
        <w:autoSpaceDE w:val="0"/>
        <w:jc w:val="both"/>
        <w:rPr>
          <w:sz w:val="24"/>
          <w:szCs w:val="24"/>
        </w:rPr>
      </w:pPr>
      <w:r w:rsidRPr="004C3DC1">
        <w:rPr>
          <w:rFonts w:eastAsia="Times-Bold"/>
          <w:b/>
          <w:bCs/>
          <w:color w:val="0D0D0D"/>
          <w:sz w:val="24"/>
          <w:szCs w:val="24"/>
        </w:rPr>
        <w:t>18</w:t>
      </w:r>
      <w:r w:rsidRPr="004C3DC1">
        <w:rPr>
          <w:rFonts w:eastAsia="Times-Bold"/>
          <w:b/>
          <w:bCs/>
          <w:color w:val="000000"/>
          <w:sz w:val="24"/>
          <w:szCs w:val="24"/>
        </w:rPr>
        <w:t>.2.1.</w:t>
      </w:r>
      <w:r w:rsidRPr="004C3DC1">
        <w:rPr>
          <w:rFonts w:eastAsia="Times-Roman"/>
          <w:b/>
          <w:bCs/>
          <w:color w:val="000000"/>
          <w:sz w:val="24"/>
          <w:szCs w:val="24"/>
        </w:rPr>
        <w:t xml:space="preserve"> </w:t>
      </w:r>
      <w:r w:rsidRPr="004C3DC1">
        <w:rPr>
          <w:rFonts w:eastAsia="Times-Roman"/>
          <w:color w:val="000000"/>
          <w:sz w:val="24"/>
          <w:szCs w:val="24"/>
        </w:rPr>
        <w:t>Entregar, pelo preço contratado, os produtos objeto deste Edital, segundo as necessidades e requisições da Unidade requisitante.</w:t>
      </w:r>
    </w:p>
    <w:p w:rsidR="00FA36B7" w:rsidRPr="004C3DC1" w:rsidRDefault="00FA36B7" w:rsidP="00FA36B7">
      <w:pPr>
        <w:autoSpaceDE w:val="0"/>
        <w:jc w:val="both"/>
        <w:rPr>
          <w:rFonts w:eastAsia="Times-Bold"/>
          <w:b/>
          <w:bCs/>
          <w:color w:val="0D0D0D"/>
          <w:sz w:val="24"/>
          <w:szCs w:val="24"/>
        </w:rPr>
      </w:pPr>
    </w:p>
    <w:p w:rsidR="00FA36B7" w:rsidRPr="004C3DC1" w:rsidRDefault="00FA36B7" w:rsidP="00FA36B7">
      <w:pPr>
        <w:autoSpaceDE w:val="0"/>
        <w:jc w:val="both"/>
        <w:rPr>
          <w:sz w:val="24"/>
          <w:szCs w:val="24"/>
        </w:rPr>
      </w:pPr>
      <w:r w:rsidRPr="004C3DC1">
        <w:rPr>
          <w:rFonts w:eastAsia="Times-Bold"/>
          <w:b/>
          <w:bCs/>
          <w:color w:val="0D0D0D"/>
          <w:sz w:val="24"/>
          <w:szCs w:val="24"/>
        </w:rPr>
        <w:t>18</w:t>
      </w:r>
      <w:r w:rsidRPr="004C3DC1">
        <w:rPr>
          <w:rFonts w:eastAsia="Times-Bold"/>
          <w:b/>
          <w:bCs/>
          <w:color w:val="000000"/>
          <w:sz w:val="24"/>
          <w:szCs w:val="24"/>
        </w:rPr>
        <w:t>.2</w:t>
      </w:r>
      <w:r w:rsidRPr="004C3DC1">
        <w:rPr>
          <w:rFonts w:eastAsia="Times-Bold"/>
          <w:b/>
          <w:bCs/>
          <w:color w:val="0D0D0D"/>
          <w:sz w:val="24"/>
          <w:szCs w:val="24"/>
        </w:rPr>
        <w:t>.2.</w:t>
      </w:r>
      <w:r w:rsidRPr="004C3DC1">
        <w:rPr>
          <w:rFonts w:eastAsia="Times-Roman"/>
          <w:b/>
          <w:bCs/>
          <w:color w:val="0D0D0D"/>
          <w:sz w:val="24"/>
          <w:szCs w:val="24"/>
        </w:rPr>
        <w:t xml:space="preserve"> </w:t>
      </w:r>
      <w:r w:rsidRPr="004C3DC1">
        <w:rPr>
          <w:rFonts w:eastAsia="Times-Roman"/>
          <w:color w:val="0D0D0D"/>
          <w:sz w:val="24"/>
          <w:szCs w:val="24"/>
        </w:rPr>
        <w:t xml:space="preserve">Entregar o objeto especificado na </w:t>
      </w:r>
      <w:r w:rsidRPr="004C3DC1">
        <w:rPr>
          <w:rFonts w:eastAsia="Times-Bold"/>
          <w:b/>
          <w:bCs/>
          <w:color w:val="0D0D0D"/>
          <w:sz w:val="24"/>
          <w:szCs w:val="24"/>
        </w:rPr>
        <w:t xml:space="preserve">Autorização de Compras/nota de empenho, </w:t>
      </w:r>
      <w:r w:rsidRPr="004C3DC1">
        <w:rPr>
          <w:rFonts w:eastAsia="Times-Roman"/>
          <w:color w:val="0D0D0D"/>
          <w:sz w:val="24"/>
          <w:szCs w:val="24"/>
        </w:rPr>
        <w:t xml:space="preserve">de acordo com as necessidades e o interesse da Unidade Requisitante, obedecendo rigorosamente os prazos e as condições estabelecidas neste </w:t>
      </w:r>
      <w:r w:rsidRPr="004C3DC1">
        <w:rPr>
          <w:rFonts w:eastAsia="Times-Roman"/>
          <w:color w:val="000000"/>
          <w:sz w:val="24"/>
          <w:szCs w:val="24"/>
        </w:rPr>
        <w:t>Edital</w:t>
      </w:r>
      <w:r w:rsidRPr="004C3DC1">
        <w:rPr>
          <w:rFonts w:eastAsia="Times-Roman"/>
          <w:color w:val="0D0D0D"/>
          <w:sz w:val="24"/>
          <w:szCs w:val="24"/>
        </w:rPr>
        <w:t>.</w:t>
      </w:r>
    </w:p>
    <w:p w:rsidR="00FA36B7" w:rsidRPr="004C3DC1" w:rsidRDefault="00FA36B7" w:rsidP="00FA36B7">
      <w:pPr>
        <w:autoSpaceDE w:val="0"/>
        <w:jc w:val="both"/>
        <w:rPr>
          <w:rFonts w:eastAsia="Times-Bold"/>
          <w:b/>
          <w:bCs/>
          <w:color w:val="000000"/>
          <w:sz w:val="24"/>
          <w:szCs w:val="24"/>
        </w:rPr>
      </w:pPr>
    </w:p>
    <w:p w:rsidR="00FA36B7" w:rsidRPr="004C3DC1" w:rsidRDefault="00FA36B7" w:rsidP="00FA36B7">
      <w:pPr>
        <w:autoSpaceDE w:val="0"/>
        <w:jc w:val="both"/>
        <w:rPr>
          <w:sz w:val="24"/>
          <w:szCs w:val="24"/>
        </w:rPr>
      </w:pPr>
      <w:r w:rsidRPr="004C3DC1">
        <w:rPr>
          <w:rFonts w:eastAsia="Times-Bold"/>
          <w:b/>
          <w:bCs/>
          <w:color w:val="0D0D0D"/>
          <w:sz w:val="24"/>
          <w:szCs w:val="24"/>
        </w:rPr>
        <w:t>18</w:t>
      </w:r>
      <w:r w:rsidRPr="004C3DC1">
        <w:rPr>
          <w:rFonts w:eastAsia="Times-Bold"/>
          <w:b/>
          <w:bCs/>
          <w:color w:val="000000"/>
          <w:sz w:val="24"/>
          <w:szCs w:val="24"/>
        </w:rPr>
        <w:t>.2.3.</w:t>
      </w:r>
      <w:r w:rsidRPr="004C3DC1">
        <w:rPr>
          <w:rFonts w:eastAsia="Times-Roman"/>
          <w:b/>
          <w:bCs/>
          <w:color w:val="000000"/>
          <w:sz w:val="24"/>
          <w:szCs w:val="24"/>
        </w:rPr>
        <w:t xml:space="preserve"> </w:t>
      </w:r>
      <w:r w:rsidRPr="004C3DC1">
        <w:rPr>
          <w:rFonts w:eastAsia="Times-Roman"/>
          <w:color w:val="000000"/>
          <w:sz w:val="24"/>
          <w:szCs w:val="24"/>
        </w:rPr>
        <w:t xml:space="preserve">Responsabilizar-se integralmente pela entrega, nos termos da legislação vigente e exigências </w:t>
      </w:r>
      <w:proofErr w:type="spellStart"/>
      <w:r w:rsidRPr="004C3DC1">
        <w:rPr>
          <w:rFonts w:eastAsia="Times-Roman"/>
          <w:color w:val="000000"/>
          <w:sz w:val="24"/>
          <w:szCs w:val="24"/>
        </w:rPr>
        <w:t>editalícias</w:t>
      </w:r>
      <w:proofErr w:type="spellEnd"/>
      <w:r w:rsidRPr="004C3DC1">
        <w:rPr>
          <w:rFonts w:eastAsia="Times-Roman"/>
          <w:color w:val="000000"/>
          <w:sz w:val="24"/>
          <w:szCs w:val="24"/>
        </w:rPr>
        <w:t>, observadas as especificações, normas e outros detalhamentos, quando for o caso ou no que for aplicável, fazer cumprir, por parte de seus empregados e prepostos, as normas da Unidade Requisitante.</w:t>
      </w:r>
    </w:p>
    <w:p w:rsidR="00FA36B7" w:rsidRPr="004C3DC1" w:rsidRDefault="00FA36B7" w:rsidP="00FA36B7">
      <w:pPr>
        <w:autoSpaceDE w:val="0"/>
        <w:jc w:val="both"/>
        <w:rPr>
          <w:rFonts w:eastAsia="Times-Bold"/>
          <w:b/>
          <w:bCs/>
          <w:color w:val="000000"/>
          <w:sz w:val="24"/>
          <w:szCs w:val="24"/>
        </w:rPr>
      </w:pPr>
    </w:p>
    <w:p w:rsidR="00FA36B7" w:rsidRPr="004C3DC1" w:rsidRDefault="00FA36B7" w:rsidP="00FA36B7">
      <w:pPr>
        <w:autoSpaceDE w:val="0"/>
        <w:jc w:val="both"/>
        <w:rPr>
          <w:sz w:val="24"/>
          <w:szCs w:val="24"/>
        </w:rPr>
      </w:pPr>
      <w:r w:rsidRPr="004C3DC1">
        <w:rPr>
          <w:rFonts w:eastAsia="Times-Bold"/>
          <w:b/>
          <w:bCs/>
          <w:color w:val="0D0D0D"/>
          <w:sz w:val="24"/>
          <w:szCs w:val="24"/>
        </w:rPr>
        <w:t>18</w:t>
      </w:r>
      <w:r w:rsidRPr="004C3DC1">
        <w:rPr>
          <w:rFonts w:eastAsia="Times-Bold"/>
          <w:b/>
          <w:bCs/>
          <w:color w:val="000000"/>
          <w:sz w:val="24"/>
          <w:szCs w:val="24"/>
        </w:rPr>
        <w:t xml:space="preserve">.2.4. </w:t>
      </w:r>
      <w:r w:rsidRPr="004C3DC1">
        <w:rPr>
          <w:rFonts w:eastAsia="Times-Roman"/>
          <w:color w:val="000000"/>
          <w:sz w:val="24"/>
          <w:szCs w:val="24"/>
        </w:rPr>
        <w:t>Atender, de imediato, as solicitações relativas à substituição, reposição ou troca do objeto que não atenda ao especificado.</w:t>
      </w:r>
    </w:p>
    <w:p w:rsidR="00FA36B7" w:rsidRPr="004C3DC1" w:rsidRDefault="00FA36B7" w:rsidP="00FA36B7">
      <w:pPr>
        <w:autoSpaceDE w:val="0"/>
        <w:jc w:val="both"/>
        <w:rPr>
          <w:rFonts w:eastAsia="Times-Bold"/>
          <w:b/>
          <w:bCs/>
          <w:color w:val="000000"/>
          <w:sz w:val="24"/>
          <w:szCs w:val="24"/>
        </w:rPr>
      </w:pPr>
    </w:p>
    <w:p w:rsidR="00FA36B7" w:rsidRPr="004C3DC1" w:rsidRDefault="00FA36B7" w:rsidP="00FA36B7">
      <w:pPr>
        <w:autoSpaceDE w:val="0"/>
        <w:jc w:val="both"/>
        <w:rPr>
          <w:sz w:val="24"/>
          <w:szCs w:val="24"/>
        </w:rPr>
      </w:pPr>
      <w:r w:rsidRPr="004C3DC1">
        <w:rPr>
          <w:rFonts w:eastAsia="Times-Bold"/>
          <w:b/>
          <w:bCs/>
          <w:color w:val="0D0D0D"/>
          <w:sz w:val="24"/>
          <w:szCs w:val="24"/>
        </w:rPr>
        <w:t>18</w:t>
      </w:r>
      <w:r w:rsidRPr="004C3DC1">
        <w:rPr>
          <w:rFonts w:eastAsia="Times-Bold"/>
          <w:b/>
          <w:bCs/>
          <w:color w:val="000000"/>
          <w:sz w:val="24"/>
          <w:szCs w:val="24"/>
        </w:rPr>
        <w:t>.2.5.</w:t>
      </w:r>
      <w:r w:rsidRPr="004C3DC1">
        <w:rPr>
          <w:rFonts w:eastAsia="Times-Roman"/>
          <w:color w:val="000000"/>
          <w:sz w:val="24"/>
          <w:szCs w:val="24"/>
        </w:rPr>
        <w:t xml:space="preserve"> Entregar o objeto no prazo estabelecido, informando em tempo hábil qualquer motivo impeditivo ou que impossibilite assumir o estabelecido.</w:t>
      </w:r>
    </w:p>
    <w:p w:rsidR="00FA36B7" w:rsidRPr="004C3DC1" w:rsidRDefault="00FA36B7" w:rsidP="00FA36B7">
      <w:pPr>
        <w:autoSpaceDE w:val="0"/>
        <w:jc w:val="both"/>
        <w:rPr>
          <w:rFonts w:eastAsia="Times-Bold"/>
          <w:b/>
          <w:bCs/>
          <w:color w:val="000000"/>
          <w:sz w:val="24"/>
          <w:szCs w:val="24"/>
        </w:rPr>
      </w:pPr>
    </w:p>
    <w:p w:rsidR="00FA36B7" w:rsidRPr="004C3DC1" w:rsidRDefault="00FA36B7" w:rsidP="00FA36B7">
      <w:pPr>
        <w:autoSpaceDE w:val="0"/>
        <w:jc w:val="both"/>
        <w:rPr>
          <w:sz w:val="24"/>
          <w:szCs w:val="24"/>
        </w:rPr>
      </w:pPr>
      <w:r w:rsidRPr="004C3DC1">
        <w:rPr>
          <w:rFonts w:eastAsia="Times-Bold"/>
          <w:b/>
          <w:bCs/>
          <w:color w:val="000000"/>
          <w:sz w:val="24"/>
          <w:szCs w:val="24"/>
        </w:rPr>
        <w:t>18.2.6.</w:t>
      </w:r>
      <w:r w:rsidRPr="004C3DC1">
        <w:rPr>
          <w:rFonts w:eastAsia="Times-Roman"/>
          <w:b/>
          <w:bCs/>
          <w:color w:val="000000"/>
          <w:sz w:val="24"/>
          <w:szCs w:val="24"/>
        </w:rPr>
        <w:t xml:space="preserve"> </w:t>
      </w:r>
      <w:r w:rsidRPr="004C3DC1">
        <w:rPr>
          <w:rFonts w:eastAsia="Times-Roman"/>
          <w:color w:val="000000"/>
          <w:sz w:val="24"/>
          <w:szCs w:val="24"/>
        </w:rPr>
        <w:t>Assumir inteira responsabilidade quanto à garantia e qualidade do objeto, reservando ao Município o direito de recusá-lo caso não satisfaça aos padrões especificados.</w:t>
      </w:r>
    </w:p>
    <w:p w:rsidR="00FA36B7" w:rsidRPr="004C3DC1" w:rsidRDefault="00FA36B7" w:rsidP="00FA36B7">
      <w:pPr>
        <w:autoSpaceDE w:val="0"/>
        <w:jc w:val="both"/>
        <w:rPr>
          <w:rFonts w:eastAsia="Times-Bold"/>
          <w:b/>
          <w:bCs/>
          <w:color w:val="000000"/>
          <w:sz w:val="24"/>
          <w:szCs w:val="24"/>
        </w:rPr>
      </w:pPr>
    </w:p>
    <w:p w:rsidR="00FA36B7" w:rsidRPr="004C3DC1" w:rsidRDefault="00FA36B7" w:rsidP="00FA36B7">
      <w:pPr>
        <w:autoSpaceDE w:val="0"/>
        <w:jc w:val="both"/>
        <w:rPr>
          <w:sz w:val="24"/>
          <w:szCs w:val="24"/>
        </w:rPr>
      </w:pPr>
      <w:r w:rsidRPr="004C3DC1">
        <w:rPr>
          <w:rFonts w:eastAsia="Times-Bold"/>
          <w:b/>
          <w:bCs/>
          <w:color w:val="0D0D0D"/>
          <w:sz w:val="24"/>
          <w:szCs w:val="24"/>
        </w:rPr>
        <w:t>18</w:t>
      </w:r>
      <w:r w:rsidRPr="004C3DC1">
        <w:rPr>
          <w:rFonts w:eastAsia="Times-Bold"/>
          <w:b/>
          <w:bCs/>
          <w:color w:val="000000"/>
          <w:sz w:val="24"/>
          <w:szCs w:val="24"/>
        </w:rPr>
        <w:t>.2.7.</w:t>
      </w:r>
      <w:r w:rsidRPr="004C3DC1">
        <w:rPr>
          <w:rFonts w:eastAsia="Times-Roman"/>
          <w:b/>
          <w:bCs/>
          <w:color w:val="000000"/>
          <w:sz w:val="24"/>
          <w:szCs w:val="24"/>
        </w:rPr>
        <w:t xml:space="preserve"> </w:t>
      </w:r>
      <w:r w:rsidRPr="004C3DC1">
        <w:rPr>
          <w:rFonts w:eastAsia="Times-Roman"/>
          <w:color w:val="000000"/>
          <w:sz w:val="24"/>
          <w:szCs w:val="24"/>
        </w:rPr>
        <w:t>Comunicar imediatamente a Unidade Requisitante, quando for o caso, qualquer anormalidade verificada, inclusive de ordem funcional, para que sejam adotadas as providências de regularização necessárias.</w:t>
      </w:r>
    </w:p>
    <w:p w:rsidR="00FA36B7" w:rsidRPr="004C3DC1" w:rsidRDefault="00FA36B7" w:rsidP="00FA36B7">
      <w:pPr>
        <w:autoSpaceDE w:val="0"/>
        <w:jc w:val="both"/>
        <w:rPr>
          <w:rFonts w:eastAsia="Times-Bold"/>
          <w:b/>
          <w:bCs/>
          <w:color w:val="000000"/>
          <w:sz w:val="24"/>
          <w:szCs w:val="24"/>
        </w:rPr>
      </w:pPr>
    </w:p>
    <w:p w:rsidR="00FA36B7" w:rsidRPr="004C3DC1" w:rsidRDefault="00FA36B7" w:rsidP="00FA36B7">
      <w:pPr>
        <w:autoSpaceDE w:val="0"/>
        <w:jc w:val="both"/>
        <w:rPr>
          <w:sz w:val="24"/>
          <w:szCs w:val="24"/>
        </w:rPr>
      </w:pPr>
      <w:r w:rsidRPr="004C3DC1">
        <w:rPr>
          <w:rFonts w:eastAsia="Times-Bold"/>
          <w:b/>
          <w:bCs/>
          <w:color w:val="0D0D0D"/>
          <w:sz w:val="24"/>
          <w:szCs w:val="24"/>
        </w:rPr>
        <w:t>18</w:t>
      </w:r>
      <w:r w:rsidRPr="004C3DC1">
        <w:rPr>
          <w:rFonts w:eastAsia="Times-Bold"/>
          <w:b/>
          <w:bCs/>
          <w:color w:val="000000"/>
          <w:sz w:val="24"/>
          <w:szCs w:val="24"/>
        </w:rPr>
        <w:t>.2.8.</w:t>
      </w:r>
      <w:r w:rsidRPr="004C3DC1">
        <w:rPr>
          <w:rFonts w:eastAsia="Times-Roman"/>
          <w:color w:val="000000"/>
          <w:sz w:val="24"/>
          <w:szCs w:val="24"/>
        </w:rPr>
        <w:t xml:space="preserve"> Responder objetivamente por quaisquer danos pessoais ou materiais decorrentes da entrega do objeto, seja por vício de fabricação ou por ação ou omissão de seus empregados.</w:t>
      </w:r>
    </w:p>
    <w:p w:rsidR="00FA36B7" w:rsidRPr="004C3DC1" w:rsidRDefault="00FA36B7" w:rsidP="00FA36B7">
      <w:pPr>
        <w:autoSpaceDE w:val="0"/>
        <w:jc w:val="both"/>
        <w:rPr>
          <w:rFonts w:eastAsia="Times-Bold"/>
          <w:b/>
          <w:bCs/>
          <w:color w:val="000000"/>
          <w:sz w:val="24"/>
          <w:szCs w:val="24"/>
        </w:rPr>
      </w:pPr>
    </w:p>
    <w:p w:rsidR="00FA36B7" w:rsidRPr="004C3DC1" w:rsidRDefault="00FA36B7" w:rsidP="00FA36B7">
      <w:pPr>
        <w:autoSpaceDE w:val="0"/>
        <w:jc w:val="both"/>
        <w:rPr>
          <w:sz w:val="24"/>
          <w:szCs w:val="24"/>
        </w:rPr>
      </w:pPr>
      <w:r w:rsidRPr="004C3DC1">
        <w:rPr>
          <w:rFonts w:eastAsia="Times-Bold"/>
          <w:b/>
          <w:bCs/>
          <w:color w:val="0D0D0D"/>
          <w:sz w:val="24"/>
          <w:szCs w:val="24"/>
        </w:rPr>
        <w:t>18</w:t>
      </w:r>
      <w:r w:rsidRPr="004C3DC1">
        <w:rPr>
          <w:rFonts w:eastAsia="Times-Bold"/>
          <w:b/>
          <w:bCs/>
          <w:color w:val="000000"/>
          <w:sz w:val="24"/>
          <w:szCs w:val="24"/>
        </w:rPr>
        <w:t>.2</w:t>
      </w:r>
      <w:r w:rsidRPr="004C3DC1">
        <w:rPr>
          <w:rFonts w:eastAsia="Times-Bold"/>
          <w:b/>
          <w:bCs/>
          <w:color w:val="0D0D0D"/>
          <w:sz w:val="24"/>
          <w:szCs w:val="24"/>
        </w:rPr>
        <w:t>.9.</w:t>
      </w:r>
      <w:r w:rsidRPr="004C3DC1">
        <w:rPr>
          <w:rFonts w:eastAsia="Times-Roman"/>
          <w:b/>
          <w:bCs/>
          <w:color w:val="0D0D0D"/>
          <w:sz w:val="24"/>
          <w:szCs w:val="24"/>
        </w:rPr>
        <w:t xml:space="preserve"> </w:t>
      </w:r>
      <w:r w:rsidRPr="004C3DC1">
        <w:rPr>
          <w:rFonts w:eastAsia="Times-Roman"/>
          <w:color w:val="0D0D0D"/>
          <w:sz w:val="24"/>
          <w:szCs w:val="24"/>
        </w:rPr>
        <w:t>Arcar com o pagamento de todos os encargos trabalhistas, fiscais, previdenciários, securitários e outros advindos da execução do objeto, de forma a eximir a Unidade Requisitante de quaisquer ônus e responsabilidades.</w:t>
      </w:r>
    </w:p>
    <w:p w:rsidR="00FA36B7" w:rsidRPr="004C3DC1" w:rsidRDefault="00FA36B7" w:rsidP="00FA36B7">
      <w:pPr>
        <w:autoSpaceDE w:val="0"/>
        <w:jc w:val="both"/>
        <w:rPr>
          <w:rFonts w:eastAsia="Times-Bold"/>
          <w:b/>
          <w:bCs/>
          <w:color w:val="0D0D0D"/>
          <w:sz w:val="24"/>
          <w:szCs w:val="24"/>
        </w:rPr>
      </w:pPr>
    </w:p>
    <w:p w:rsidR="00FA36B7" w:rsidRPr="004C3DC1" w:rsidRDefault="00FA36B7" w:rsidP="00FA36B7">
      <w:pPr>
        <w:autoSpaceDE w:val="0"/>
        <w:jc w:val="both"/>
        <w:rPr>
          <w:sz w:val="24"/>
          <w:szCs w:val="24"/>
        </w:rPr>
      </w:pPr>
      <w:r w:rsidRPr="004C3DC1">
        <w:rPr>
          <w:rFonts w:eastAsia="Times-Bold"/>
          <w:b/>
          <w:bCs/>
          <w:color w:val="0D0D0D"/>
          <w:sz w:val="24"/>
          <w:szCs w:val="24"/>
        </w:rPr>
        <w:t>18</w:t>
      </w:r>
      <w:r w:rsidRPr="004C3DC1">
        <w:rPr>
          <w:rFonts w:eastAsia="Times-Bold"/>
          <w:b/>
          <w:bCs/>
          <w:color w:val="000000"/>
          <w:sz w:val="24"/>
          <w:szCs w:val="24"/>
        </w:rPr>
        <w:t>.2</w:t>
      </w:r>
      <w:r w:rsidRPr="004C3DC1">
        <w:rPr>
          <w:rFonts w:eastAsia="Times-Bold"/>
          <w:b/>
          <w:bCs/>
          <w:color w:val="0D0D0D"/>
          <w:sz w:val="24"/>
          <w:szCs w:val="24"/>
        </w:rPr>
        <w:t>.10.</w:t>
      </w:r>
      <w:r w:rsidRPr="004C3DC1">
        <w:rPr>
          <w:rFonts w:eastAsia="Times-Roman"/>
          <w:b/>
          <w:bCs/>
          <w:color w:val="0D0D0D"/>
          <w:sz w:val="24"/>
          <w:szCs w:val="24"/>
        </w:rPr>
        <w:t xml:space="preserve"> Manter durante toda a execução contratual, em compatibilidade com as obrigações assumidas, todas as condições de habilitação e qualificação exigidas na licitação.</w:t>
      </w:r>
    </w:p>
    <w:p w:rsidR="00FA36B7" w:rsidRDefault="00FA36B7" w:rsidP="00FA36B7">
      <w:pPr>
        <w:jc w:val="center"/>
        <w:rPr>
          <w:b/>
          <w:bCs/>
          <w:sz w:val="24"/>
          <w:szCs w:val="24"/>
        </w:rPr>
      </w:pPr>
      <w:r>
        <w:rPr>
          <w:b/>
          <w:bCs/>
          <w:sz w:val="24"/>
          <w:szCs w:val="24"/>
        </w:rPr>
        <w:t>CLÁUSULA DÉCIMA NONA</w:t>
      </w:r>
    </w:p>
    <w:p w:rsidR="00FA36B7" w:rsidRPr="004C3DC1" w:rsidRDefault="00FA36B7" w:rsidP="00FA36B7">
      <w:pPr>
        <w:jc w:val="center"/>
        <w:rPr>
          <w:sz w:val="24"/>
          <w:szCs w:val="24"/>
        </w:rPr>
      </w:pPr>
      <w:r w:rsidRPr="004C3DC1">
        <w:rPr>
          <w:b/>
          <w:bCs/>
          <w:sz w:val="24"/>
          <w:szCs w:val="24"/>
        </w:rPr>
        <w:t>DAS PENALIDADES</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sz w:val="24"/>
          <w:szCs w:val="24"/>
        </w:rPr>
        <w:t>19.1</w:t>
      </w:r>
      <w:r w:rsidRPr="004C3DC1">
        <w:rPr>
          <w:sz w:val="24"/>
          <w:szCs w:val="24"/>
        </w:rPr>
        <w:t>. Os casos de inexecuç</w:t>
      </w:r>
      <w:r w:rsidRPr="00922C75">
        <w:rPr>
          <w:sz w:val="24"/>
          <w:szCs w:val="24"/>
        </w:rPr>
        <w:t>ão do objeto deste edital, erro de execução, execução imperfeita, atraso injustificado</w:t>
      </w:r>
      <w:r w:rsidRPr="004C3DC1">
        <w:rPr>
          <w:sz w:val="24"/>
          <w:szCs w:val="24"/>
        </w:rPr>
        <w:t xml:space="preserve"> e inadimplemento, sujeitará o proponente contratado às penalidades previstas no Art. 87 da Lei 8.666/93, das quais </w:t>
      </w:r>
      <w:proofErr w:type="gramStart"/>
      <w:r w:rsidRPr="004C3DC1">
        <w:rPr>
          <w:sz w:val="24"/>
          <w:szCs w:val="24"/>
        </w:rPr>
        <w:t>destacam-se</w:t>
      </w:r>
      <w:proofErr w:type="gramEnd"/>
      <w:r w:rsidRPr="004C3DC1">
        <w:rPr>
          <w:sz w:val="24"/>
          <w:szCs w:val="24"/>
        </w:rPr>
        <w:t>:</w:t>
      </w:r>
    </w:p>
    <w:p w:rsidR="00FA36B7" w:rsidRPr="004C3DC1" w:rsidRDefault="00FA36B7" w:rsidP="00FA36B7">
      <w:pPr>
        <w:jc w:val="both"/>
        <w:rPr>
          <w:sz w:val="24"/>
          <w:szCs w:val="24"/>
        </w:rPr>
      </w:pPr>
      <w:r w:rsidRPr="004C3DC1">
        <w:rPr>
          <w:sz w:val="24"/>
          <w:szCs w:val="24"/>
        </w:rPr>
        <w:t>a) advertência;</w:t>
      </w:r>
    </w:p>
    <w:p w:rsidR="00FA36B7" w:rsidRPr="004C3DC1" w:rsidRDefault="00FA36B7" w:rsidP="00FA36B7">
      <w:pPr>
        <w:jc w:val="both"/>
        <w:rPr>
          <w:sz w:val="24"/>
          <w:szCs w:val="24"/>
        </w:rPr>
      </w:pPr>
      <w:r w:rsidRPr="004C3DC1">
        <w:rPr>
          <w:sz w:val="24"/>
          <w:szCs w:val="24"/>
        </w:rPr>
        <w:t>b) multa de 0,5% (cinco décimos por cento) do valor, por dia de atraso injustificado na execução do mesmo, limitados a 30 (trinta) dias corridos, após o qual será caracterizada a inexecução total;</w:t>
      </w:r>
    </w:p>
    <w:p w:rsidR="00FA36B7" w:rsidRPr="004C3DC1" w:rsidRDefault="00FA36B7" w:rsidP="00FA36B7">
      <w:pPr>
        <w:jc w:val="both"/>
        <w:rPr>
          <w:sz w:val="24"/>
          <w:szCs w:val="24"/>
        </w:rPr>
      </w:pPr>
      <w:r w:rsidRPr="004C3DC1">
        <w:rPr>
          <w:sz w:val="24"/>
          <w:szCs w:val="24"/>
        </w:rPr>
        <w:t>c) multa compensatória no valor de 5% (cinco por cento) sobre o valor total contratado;</w:t>
      </w:r>
    </w:p>
    <w:p w:rsidR="00FA36B7" w:rsidRPr="004C3DC1" w:rsidRDefault="00FA36B7" w:rsidP="00FA36B7">
      <w:pPr>
        <w:pStyle w:val="Recuodecorpodetexto21"/>
        <w:ind w:left="0"/>
        <w:rPr>
          <w:rFonts w:ascii="Arial" w:hAnsi="Arial" w:cs="Arial"/>
        </w:rPr>
      </w:pPr>
      <w:r w:rsidRPr="004C3DC1">
        <w:rPr>
          <w:rFonts w:ascii="Arial" w:hAnsi="Arial" w:cs="Arial"/>
        </w:rPr>
        <w:t>d) suspensão temporária de participação em licitações e impedimento de contratar com o Município, no prazo de até 02 (dois) anos;</w:t>
      </w:r>
    </w:p>
    <w:p w:rsidR="00FA36B7" w:rsidRPr="004C3DC1" w:rsidRDefault="00FA36B7" w:rsidP="00FA36B7">
      <w:pPr>
        <w:jc w:val="both"/>
        <w:rPr>
          <w:sz w:val="24"/>
          <w:szCs w:val="24"/>
        </w:rPr>
      </w:pPr>
      <w:r w:rsidRPr="004C3DC1">
        <w:rPr>
          <w:sz w:val="24"/>
          <w:szCs w:val="24"/>
        </w:rPr>
        <w:t xml:space="preserve">e) declaração de inidoneidade para contratar com a Administração Pública, até que seja promovida a reabilitação, facultando ao contratado o pedido de reconsideração </w:t>
      </w:r>
      <w:r w:rsidRPr="004C3DC1">
        <w:rPr>
          <w:sz w:val="24"/>
          <w:szCs w:val="24"/>
        </w:rPr>
        <w:lastRenderedPageBreak/>
        <w:t>da autoridade competente, no prazo de 10 (dez) dias da abertura de vistas ao processo.</w:t>
      </w:r>
    </w:p>
    <w:p w:rsidR="00FA36B7" w:rsidRPr="004C3DC1" w:rsidRDefault="00FA36B7" w:rsidP="00FA36B7">
      <w:pPr>
        <w:jc w:val="both"/>
        <w:rPr>
          <w:sz w:val="24"/>
          <w:szCs w:val="24"/>
        </w:rPr>
      </w:pPr>
      <w:r w:rsidRPr="004C3DC1">
        <w:rPr>
          <w:sz w:val="24"/>
          <w:szCs w:val="24"/>
        </w:rPr>
        <w:t xml:space="preserve"> </w:t>
      </w:r>
    </w:p>
    <w:p w:rsidR="00FA36B7" w:rsidRPr="004C3DC1" w:rsidRDefault="00FA36B7" w:rsidP="00FA36B7">
      <w:pPr>
        <w:jc w:val="both"/>
        <w:rPr>
          <w:sz w:val="24"/>
          <w:szCs w:val="24"/>
        </w:rPr>
      </w:pPr>
      <w:r w:rsidRPr="004C3DC1">
        <w:rPr>
          <w:b/>
          <w:sz w:val="24"/>
          <w:szCs w:val="24"/>
        </w:rPr>
        <w:t>19.2</w:t>
      </w:r>
      <w:r w:rsidRPr="004C3DC1">
        <w:rPr>
          <w:sz w:val="24"/>
          <w:szCs w:val="24"/>
        </w:rPr>
        <w:t>. Após o devido processo legal, as penalidades serão aplicadas pela autoridade competente que deverá comunicar a subsecretaria todas as ocorrências para fins de cadastramento e demais providências.</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sz w:val="24"/>
          <w:szCs w:val="24"/>
        </w:rPr>
        <w:t>19.2.1</w:t>
      </w:r>
      <w:r w:rsidRPr="004C3DC1">
        <w:rPr>
          <w:sz w:val="24"/>
          <w:szCs w:val="24"/>
        </w:rPr>
        <w:t>. Entende-se por autoridade competente a gestora da despesa executada.</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sz w:val="24"/>
          <w:szCs w:val="24"/>
        </w:rPr>
        <w:t>19.3</w:t>
      </w:r>
      <w:r w:rsidRPr="004C3DC1">
        <w:rPr>
          <w:sz w:val="24"/>
          <w:szCs w:val="24"/>
        </w:rPr>
        <w:t xml:space="preserve">. Os valores das multas aplicadas previstas nos subitens acima poderão ser descontados dos pagamentos devidos pela Administração. </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sz w:val="24"/>
          <w:szCs w:val="24"/>
        </w:rPr>
        <w:t>19.4.</w:t>
      </w:r>
      <w:r w:rsidRPr="004C3DC1">
        <w:rPr>
          <w:sz w:val="24"/>
          <w:szCs w:val="24"/>
        </w:rPr>
        <w:t xml:space="preserve"> Da aplicação das penalidades definidas nas alíneas “a”, “b”, “c” e “d” do item </w:t>
      </w:r>
      <w:r w:rsidRPr="004C3DC1">
        <w:rPr>
          <w:b/>
          <w:bCs/>
          <w:sz w:val="24"/>
          <w:szCs w:val="24"/>
        </w:rPr>
        <w:t>19</w:t>
      </w:r>
      <w:r w:rsidRPr="004C3DC1">
        <w:rPr>
          <w:b/>
          <w:sz w:val="24"/>
          <w:szCs w:val="24"/>
        </w:rPr>
        <w:t>.1</w:t>
      </w:r>
      <w:r w:rsidRPr="004C3DC1">
        <w:rPr>
          <w:sz w:val="24"/>
          <w:szCs w:val="24"/>
        </w:rPr>
        <w:t>, caberá recurso no prazo de</w:t>
      </w:r>
      <w:r>
        <w:rPr>
          <w:sz w:val="24"/>
          <w:szCs w:val="24"/>
        </w:rPr>
        <w:t xml:space="preserve"> </w:t>
      </w:r>
      <w:proofErr w:type="gramStart"/>
      <w:r>
        <w:rPr>
          <w:sz w:val="24"/>
          <w:szCs w:val="24"/>
        </w:rPr>
        <w:t>5</w:t>
      </w:r>
      <w:proofErr w:type="gramEnd"/>
      <w:r w:rsidRPr="004C3DC1">
        <w:rPr>
          <w:sz w:val="24"/>
          <w:szCs w:val="24"/>
        </w:rPr>
        <w:t xml:space="preserve"> (cinco) dias úteis, contados da intimação.</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bCs/>
          <w:sz w:val="24"/>
          <w:szCs w:val="24"/>
        </w:rPr>
        <w:t>19.4.1</w:t>
      </w:r>
      <w:r w:rsidRPr="004C3DC1">
        <w:rPr>
          <w:bCs/>
          <w:sz w:val="24"/>
          <w:szCs w:val="24"/>
        </w:rPr>
        <w:t xml:space="preserve">. Da aplicação da penalidade definida na alínea “e” do item </w:t>
      </w:r>
      <w:r w:rsidRPr="004C3DC1">
        <w:rPr>
          <w:b/>
          <w:bCs/>
          <w:sz w:val="24"/>
          <w:szCs w:val="24"/>
        </w:rPr>
        <w:t>19.1</w:t>
      </w:r>
      <w:r w:rsidRPr="004C3DC1">
        <w:rPr>
          <w:bCs/>
          <w:sz w:val="24"/>
          <w:szCs w:val="24"/>
        </w:rPr>
        <w:t>, caberá pedido de reconsideração no prazo de 10 (dez) dias úteis, contados da intimação.</w:t>
      </w:r>
    </w:p>
    <w:p w:rsidR="00FA36B7" w:rsidRPr="004C3DC1" w:rsidRDefault="00FA36B7" w:rsidP="00FA36B7">
      <w:pPr>
        <w:jc w:val="both"/>
        <w:rPr>
          <w:bCs/>
          <w:sz w:val="24"/>
          <w:szCs w:val="24"/>
        </w:rPr>
      </w:pPr>
    </w:p>
    <w:p w:rsidR="00FA36B7" w:rsidRPr="004C3DC1" w:rsidRDefault="00FA36B7" w:rsidP="00FA36B7">
      <w:pPr>
        <w:jc w:val="both"/>
        <w:rPr>
          <w:sz w:val="24"/>
          <w:szCs w:val="24"/>
        </w:rPr>
      </w:pPr>
      <w:r w:rsidRPr="004C3DC1">
        <w:rPr>
          <w:b/>
          <w:sz w:val="24"/>
          <w:szCs w:val="24"/>
        </w:rPr>
        <w:t>19.5</w:t>
      </w:r>
      <w:r w:rsidRPr="004C3DC1">
        <w:rPr>
          <w:sz w:val="24"/>
          <w:szCs w:val="24"/>
        </w:rPr>
        <w:t xml:space="preserve">. O recurso ou pedido de reconsideração relativo às penalidades acima dispostas será dirigido à autoridade gestora da despesa, a qual decidirá o recurso. </w:t>
      </w:r>
      <w:proofErr w:type="gramStart"/>
      <w:r w:rsidRPr="004C3DC1">
        <w:rPr>
          <w:sz w:val="24"/>
          <w:szCs w:val="24"/>
        </w:rPr>
        <w:t>no</w:t>
      </w:r>
      <w:proofErr w:type="gramEnd"/>
      <w:r w:rsidRPr="004C3DC1">
        <w:rPr>
          <w:sz w:val="24"/>
          <w:szCs w:val="24"/>
        </w:rPr>
        <w:t xml:space="preserve"> prazo de 05 (cinco) dias úteis e o pedido de reconsideração, no prazo de 10 (dez) dias úteis. </w:t>
      </w:r>
    </w:p>
    <w:p w:rsidR="00FA36B7" w:rsidRPr="004C3DC1" w:rsidRDefault="00FA36B7" w:rsidP="00FA36B7">
      <w:pPr>
        <w:jc w:val="both"/>
        <w:rPr>
          <w:sz w:val="24"/>
          <w:szCs w:val="24"/>
        </w:rPr>
      </w:pPr>
    </w:p>
    <w:p w:rsidR="00FA36B7" w:rsidRPr="004C3DC1" w:rsidRDefault="00FA36B7" w:rsidP="00FA36B7">
      <w:pPr>
        <w:pStyle w:val="Corpodetexto"/>
        <w:rPr>
          <w:rFonts w:ascii="Arial" w:hAnsi="Arial" w:cs="Arial"/>
          <w:szCs w:val="24"/>
        </w:rPr>
      </w:pPr>
      <w:r w:rsidRPr="004C3DC1">
        <w:rPr>
          <w:rFonts w:ascii="Arial" w:hAnsi="Arial" w:cs="Arial"/>
          <w:b/>
          <w:szCs w:val="24"/>
        </w:rPr>
        <w:t>19.6.</w:t>
      </w:r>
      <w:r w:rsidRPr="004C3DC1">
        <w:rPr>
          <w:rFonts w:ascii="Arial" w:hAnsi="Arial" w:cs="Arial"/>
          <w:szCs w:val="24"/>
        </w:rPr>
        <w:t xml:space="preserve"> A aplicação de penalidades previstas para os casos de inexecução do objeto, erro de execução, execução imperfeita, atraso injustificado, inadimplemento e demais condutas ilícitas será de competência da autoridade gestora da despesa, nos termo</w:t>
      </w:r>
      <w:r>
        <w:rPr>
          <w:rFonts w:ascii="Arial" w:hAnsi="Arial" w:cs="Arial"/>
          <w:szCs w:val="24"/>
        </w:rPr>
        <w:t>s</w:t>
      </w:r>
      <w:r w:rsidRPr="004C3DC1">
        <w:rPr>
          <w:rFonts w:ascii="Arial" w:hAnsi="Arial" w:cs="Arial"/>
          <w:szCs w:val="24"/>
        </w:rPr>
        <w:t xml:space="preserve"> do § 3º, do art. 87, da Lei nº 8.666/93.</w:t>
      </w:r>
    </w:p>
    <w:p w:rsidR="00FA36B7" w:rsidRPr="004C3DC1" w:rsidRDefault="00FA36B7" w:rsidP="00FA36B7">
      <w:pPr>
        <w:pStyle w:val="Corpodetexto"/>
        <w:rPr>
          <w:rFonts w:ascii="Arial" w:eastAsia="Times-Roman" w:hAnsi="Arial" w:cs="Arial"/>
          <w:b/>
          <w:bCs/>
          <w:color w:val="0D0D0D"/>
          <w:szCs w:val="24"/>
        </w:rPr>
      </w:pPr>
    </w:p>
    <w:p w:rsidR="00FA36B7" w:rsidRDefault="00FA36B7" w:rsidP="00FA36B7">
      <w:pPr>
        <w:widowControl w:val="0"/>
        <w:jc w:val="center"/>
        <w:rPr>
          <w:b/>
          <w:bCs/>
          <w:sz w:val="24"/>
          <w:szCs w:val="24"/>
        </w:rPr>
      </w:pPr>
      <w:r>
        <w:rPr>
          <w:b/>
          <w:bCs/>
          <w:sz w:val="24"/>
          <w:szCs w:val="24"/>
        </w:rPr>
        <w:t>CLÁUSULA VIGÉSIMA</w:t>
      </w:r>
    </w:p>
    <w:p w:rsidR="00FA36B7" w:rsidRPr="004C3DC1" w:rsidRDefault="00FA36B7" w:rsidP="00FA36B7">
      <w:pPr>
        <w:widowControl w:val="0"/>
        <w:jc w:val="center"/>
        <w:rPr>
          <w:sz w:val="24"/>
          <w:szCs w:val="24"/>
        </w:rPr>
      </w:pPr>
      <w:r w:rsidRPr="004C3DC1">
        <w:rPr>
          <w:b/>
          <w:bCs/>
          <w:sz w:val="24"/>
          <w:szCs w:val="24"/>
        </w:rPr>
        <w:t>DO PREÇO</w:t>
      </w:r>
      <w:r w:rsidRPr="004C3DC1">
        <w:rPr>
          <w:sz w:val="24"/>
          <w:szCs w:val="24"/>
        </w:rPr>
        <w:t xml:space="preserve"> </w:t>
      </w:r>
      <w:r w:rsidRPr="004C3DC1">
        <w:rPr>
          <w:b/>
          <w:bCs/>
          <w:sz w:val="24"/>
          <w:szCs w:val="24"/>
        </w:rPr>
        <w:t>E DO PAGAMENTO</w:t>
      </w:r>
    </w:p>
    <w:p w:rsidR="00FA36B7" w:rsidRPr="004C3DC1" w:rsidRDefault="00FA36B7" w:rsidP="00FA36B7">
      <w:pPr>
        <w:widowControl w:val="0"/>
        <w:jc w:val="both"/>
        <w:rPr>
          <w:b/>
          <w:bCs/>
          <w:sz w:val="24"/>
          <w:szCs w:val="24"/>
        </w:rPr>
      </w:pPr>
    </w:p>
    <w:p w:rsidR="00FA36B7" w:rsidRPr="004C3DC1" w:rsidRDefault="00FA36B7" w:rsidP="00FA36B7">
      <w:pPr>
        <w:widowControl w:val="0"/>
        <w:jc w:val="both"/>
        <w:rPr>
          <w:sz w:val="24"/>
          <w:szCs w:val="24"/>
        </w:rPr>
      </w:pPr>
      <w:r w:rsidRPr="004C3DC1">
        <w:rPr>
          <w:b/>
          <w:bCs/>
          <w:sz w:val="24"/>
          <w:szCs w:val="24"/>
        </w:rPr>
        <w:t>20.1.</w:t>
      </w:r>
      <w:r w:rsidRPr="004C3DC1">
        <w:rPr>
          <w:sz w:val="24"/>
          <w:szCs w:val="24"/>
        </w:rPr>
        <w:t xml:space="preserve"> O preço total e o preço unitário deverão ser expressos em reais, com duas casas decimais, equivalentes ao de mercado na data da sessão pública de disputa de preços.</w:t>
      </w:r>
    </w:p>
    <w:p w:rsidR="00FA36B7" w:rsidRPr="004C3DC1" w:rsidRDefault="00FA36B7" w:rsidP="00FA36B7">
      <w:pPr>
        <w:widowControl w:val="0"/>
        <w:jc w:val="both"/>
        <w:rPr>
          <w:b/>
          <w:bCs/>
          <w:sz w:val="24"/>
          <w:szCs w:val="24"/>
        </w:rPr>
      </w:pPr>
    </w:p>
    <w:p w:rsidR="00FA36B7" w:rsidRPr="004C3DC1" w:rsidRDefault="00FA36B7" w:rsidP="00FA36B7">
      <w:pPr>
        <w:widowControl w:val="0"/>
        <w:jc w:val="both"/>
        <w:rPr>
          <w:sz w:val="24"/>
          <w:szCs w:val="24"/>
        </w:rPr>
      </w:pPr>
      <w:r w:rsidRPr="004C3DC1">
        <w:rPr>
          <w:b/>
          <w:bCs/>
          <w:sz w:val="24"/>
          <w:szCs w:val="24"/>
        </w:rPr>
        <w:t>20.2</w:t>
      </w:r>
      <w:r w:rsidRPr="004C3DC1">
        <w:rPr>
          <w:b/>
          <w:sz w:val="24"/>
          <w:szCs w:val="24"/>
        </w:rPr>
        <w:t>.</w:t>
      </w:r>
      <w:r w:rsidRPr="004C3DC1">
        <w:rPr>
          <w:sz w:val="24"/>
          <w:szCs w:val="24"/>
        </w:rPr>
        <w:t xml:space="preserve"> Deverão estar incluídos no preço, todos os insumos que o compõem, tais como as despesas com impostos, </w:t>
      </w:r>
      <w:proofErr w:type="gramStart"/>
      <w:r w:rsidRPr="004C3DC1">
        <w:rPr>
          <w:sz w:val="24"/>
          <w:szCs w:val="24"/>
        </w:rPr>
        <w:t>taxas, frete, seguros</w:t>
      </w:r>
      <w:proofErr w:type="gramEnd"/>
      <w:r w:rsidRPr="004C3DC1">
        <w:rPr>
          <w:sz w:val="24"/>
          <w:szCs w:val="24"/>
        </w:rPr>
        <w:t xml:space="preserve"> e quaisquer outros que incidam direta ou indiretamente sobre a execução do objeto desta licitação, sem quaisquer ônus para a Administração, e quaisquer outros que incidam sobre a </w:t>
      </w:r>
      <w:r w:rsidRPr="004C3DC1">
        <w:rPr>
          <w:sz w:val="24"/>
          <w:szCs w:val="24"/>
        </w:rPr>
        <w:lastRenderedPageBreak/>
        <w:t>avença.</w:t>
      </w:r>
    </w:p>
    <w:p w:rsidR="00FA36B7" w:rsidRPr="004C3DC1" w:rsidRDefault="00FA36B7" w:rsidP="00FA36B7">
      <w:pPr>
        <w:widowControl w:val="0"/>
        <w:jc w:val="both"/>
        <w:rPr>
          <w:sz w:val="24"/>
          <w:szCs w:val="24"/>
        </w:rPr>
      </w:pPr>
    </w:p>
    <w:p w:rsidR="00FA36B7" w:rsidRPr="004C3DC1" w:rsidRDefault="00FA36B7" w:rsidP="00FA36B7">
      <w:pPr>
        <w:autoSpaceDE w:val="0"/>
        <w:jc w:val="both"/>
        <w:rPr>
          <w:sz w:val="24"/>
          <w:szCs w:val="24"/>
        </w:rPr>
      </w:pPr>
      <w:r w:rsidRPr="004C3DC1">
        <w:rPr>
          <w:b/>
          <w:bCs/>
          <w:sz w:val="24"/>
          <w:szCs w:val="24"/>
        </w:rPr>
        <w:t>20.3</w:t>
      </w:r>
      <w:r w:rsidRPr="004C3DC1">
        <w:rPr>
          <w:sz w:val="24"/>
          <w:szCs w:val="24"/>
        </w:rPr>
        <w:t xml:space="preserve">. </w:t>
      </w:r>
      <w:r w:rsidRPr="004C3DC1">
        <w:rPr>
          <w:rFonts w:eastAsia="Times-Roman"/>
          <w:color w:val="000000"/>
          <w:sz w:val="24"/>
          <w:szCs w:val="24"/>
        </w:rPr>
        <w:t>O pagamento será em até 30 (trinta) dias e efetuado pela Unidade Requisitante, creditado em favor da licitante vencedora, através de ordem bancária contra a entidade bancária indicada na proposta (conforme modelo descrito abaixo), em que deverá ser efetivado o crédito:</w:t>
      </w:r>
    </w:p>
    <w:p w:rsidR="00FA36B7" w:rsidRPr="004C3DC1" w:rsidRDefault="00FA36B7" w:rsidP="00FA36B7">
      <w:pPr>
        <w:autoSpaceDE w:val="0"/>
        <w:jc w:val="both"/>
        <w:rPr>
          <w:sz w:val="24"/>
          <w:szCs w:val="24"/>
        </w:rPr>
      </w:pPr>
      <w:r w:rsidRPr="004C3DC1">
        <w:rPr>
          <w:rFonts w:eastAsia="Times-Bold"/>
          <w:b/>
          <w:bCs/>
          <w:color w:val="000000"/>
          <w:sz w:val="24"/>
          <w:szCs w:val="24"/>
        </w:rPr>
        <w:t xml:space="preserve">BANCO: </w:t>
      </w:r>
      <w:proofErr w:type="gramStart"/>
      <w:r w:rsidRPr="004C3DC1">
        <w:rPr>
          <w:rFonts w:eastAsia="Times-Bold"/>
          <w:b/>
          <w:bCs/>
          <w:color w:val="000000"/>
          <w:sz w:val="24"/>
          <w:szCs w:val="24"/>
        </w:rPr>
        <w:t>...........</w:t>
      </w:r>
      <w:proofErr w:type="gramEnd"/>
      <w:r w:rsidRPr="004C3DC1">
        <w:rPr>
          <w:rFonts w:eastAsia="Times-Bold"/>
          <w:b/>
          <w:bCs/>
          <w:color w:val="000000"/>
          <w:sz w:val="24"/>
          <w:szCs w:val="24"/>
        </w:rPr>
        <w:t xml:space="preserve"> AGÊNCIA: </w:t>
      </w:r>
      <w:proofErr w:type="gramStart"/>
      <w:r w:rsidRPr="004C3DC1">
        <w:rPr>
          <w:rFonts w:eastAsia="Times-Bold"/>
          <w:b/>
          <w:bCs/>
          <w:color w:val="000000"/>
          <w:sz w:val="24"/>
          <w:szCs w:val="24"/>
        </w:rPr>
        <w:t>...........</w:t>
      </w:r>
      <w:proofErr w:type="gramEnd"/>
      <w:r w:rsidRPr="004C3DC1">
        <w:rPr>
          <w:rFonts w:eastAsia="Times-Bold"/>
          <w:b/>
          <w:bCs/>
          <w:color w:val="000000"/>
          <w:sz w:val="24"/>
          <w:szCs w:val="24"/>
        </w:rPr>
        <w:t xml:space="preserve"> CONTA CORRENTE: </w:t>
      </w:r>
      <w:proofErr w:type="gramStart"/>
      <w:r w:rsidRPr="004C3DC1">
        <w:rPr>
          <w:rFonts w:eastAsia="Times-Bold"/>
          <w:b/>
          <w:bCs/>
          <w:color w:val="000000"/>
          <w:sz w:val="24"/>
          <w:szCs w:val="24"/>
        </w:rPr>
        <w:t>.................</w:t>
      </w:r>
      <w:proofErr w:type="gramEnd"/>
      <w:r w:rsidRPr="004C3DC1">
        <w:rPr>
          <w:rFonts w:eastAsia="Times-Bold"/>
          <w:b/>
          <w:bCs/>
          <w:color w:val="000000"/>
          <w:sz w:val="24"/>
          <w:szCs w:val="24"/>
        </w:rPr>
        <w:t xml:space="preserve"> LOCALIDADE: </w:t>
      </w:r>
      <w:proofErr w:type="gramStart"/>
      <w:r w:rsidRPr="004C3DC1">
        <w:rPr>
          <w:rFonts w:eastAsia="Times-Bold"/>
          <w:b/>
          <w:bCs/>
          <w:color w:val="000000"/>
          <w:sz w:val="24"/>
          <w:szCs w:val="24"/>
        </w:rPr>
        <w:t>.....................</w:t>
      </w:r>
      <w:proofErr w:type="gramEnd"/>
    </w:p>
    <w:p w:rsidR="00FA36B7" w:rsidRPr="004C3DC1" w:rsidRDefault="00FA36B7" w:rsidP="00FA36B7">
      <w:pPr>
        <w:autoSpaceDE w:val="0"/>
        <w:jc w:val="both"/>
        <w:rPr>
          <w:rFonts w:eastAsia="Times-Bold"/>
          <w:b/>
          <w:bCs/>
          <w:color w:val="000000"/>
          <w:sz w:val="24"/>
          <w:szCs w:val="24"/>
        </w:rPr>
      </w:pPr>
    </w:p>
    <w:p w:rsidR="00FA36B7" w:rsidRPr="004C3DC1" w:rsidRDefault="00FA36B7" w:rsidP="00FA36B7">
      <w:pPr>
        <w:widowControl w:val="0"/>
        <w:jc w:val="both"/>
        <w:rPr>
          <w:sz w:val="24"/>
          <w:szCs w:val="24"/>
        </w:rPr>
      </w:pPr>
      <w:r w:rsidRPr="004C3DC1">
        <w:rPr>
          <w:b/>
          <w:bCs/>
          <w:sz w:val="24"/>
          <w:szCs w:val="24"/>
        </w:rPr>
        <w:t>20.4</w:t>
      </w:r>
      <w:r w:rsidRPr="004C3DC1">
        <w:rPr>
          <w:sz w:val="24"/>
          <w:szCs w:val="24"/>
        </w:rPr>
        <w:t xml:space="preserve">. Para efeito de cada pagamento a nota fiscal/fatura deverá estar acompanhada da autorização de uso da nota fiscal eletrônica, em duas vias emitidas através do site </w:t>
      </w:r>
      <w:hyperlink r:id="rId8" w:history="1">
        <w:r w:rsidRPr="004C3DC1">
          <w:rPr>
            <w:rStyle w:val="Hyperlink"/>
            <w:sz w:val="24"/>
            <w:szCs w:val="24"/>
          </w:rPr>
          <w:t>www.nfe.fazenda.gov.br</w:t>
        </w:r>
      </w:hyperlink>
      <w:r w:rsidRPr="004C3DC1">
        <w:rPr>
          <w:sz w:val="24"/>
          <w:szCs w:val="24"/>
        </w:rPr>
        <w:t>, digitando a chave de acesso descrita no DANFE.</w:t>
      </w:r>
    </w:p>
    <w:p w:rsidR="00FA36B7" w:rsidRPr="004C3DC1" w:rsidRDefault="00FA36B7" w:rsidP="00FA36B7">
      <w:pPr>
        <w:widowControl w:val="0"/>
        <w:jc w:val="both"/>
        <w:rPr>
          <w:sz w:val="24"/>
          <w:szCs w:val="24"/>
        </w:rPr>
      </w:pPr>
    </w:p>
    <w:p w:rsidR="00FA36B7" w:rsidRPr="004C3DC1" w:rsidRDefault="00FA36B7" w:rsidP="00FA36B7">
      <w:pPr>
        <w:widowControl w:val="0"/>
        <w:jc w:val="both"/>
        <w:rPr>
          <w:sz w:val="24"/>
          <w:szCs w:val="24"/>
        </w:rPr>
      </w:pPr>
      <w:r w:rsidRPr="004C3DC1">
        <w:rPr>
          <w:b/>
          <w:bCs/>
          <w:sz w:val="24"/>
          <w:szCs w:val="24"/>
        </w:rPr>
        <w:t>20.4</w:t>
      </w:r>
      <w:r w:rsidRPr="004C3DC1">
        <w:rPr>
          <w:b/>
          <w:sz w:val="24"/>
          <w:szCs w:val="24"/>
        </w:rPr>
        <w:t>.1.</w:t>
      </w:r>
      <w:r w:rsidRPr="004C3DC1">
        <w:rPr>
          <w:sz w:val="24"/>
          <w:szCs w:val="24"/>
        </w:rPr>
        <w:t xml:space="preserve"> No caso da não apresentação da documentação de que trata o item </w:t>
      </w:r>
      <w:r w:rsidRPr="004C3DC1">
        <w:rPr>
          <w:b/>
          <w:bCs/>
          <w:sz w:val="24"/>
          <w:szCs w:val="24"/>
        </w:rPr>
        <w:t>20</w:t>
      </w:r>
      <w:r w:rsidRPr="004C3DC1">
        <w:rPr>
          <w:b/>
          <w:sz w:val="24"/>
          <w:szCs w:val="24"/>
        </w:rPr>
        <w:t>.4</w:t>
      </w:r>
      <w:r w:rsidRPr="004C3DC1">
        <w:rPr>
          <w:sz w:val="24"/>
          <w:szCs w:val="24"/>
        </w:rPr>
        <w:t xml:space="preserve">. </w:t>
      </w:r>
      <w:proofErr w:type="gramStart"/>
      <w:r w:rsidRPr="004C3DC1">
        <w:rPr>
          <w:sz w:val="24"/>
          <w:szCs w:val="24"/>
        </w:rPr>
        <w:t>ou</w:t>
      </w:r>
      <w:proofErr w:type="gramEnd"/>
      <w:r w:rsidRPr="004C3DC1">
        <w:rPr>
          <w:sz w:val="24"/>
          <w:szCs w:val="24"/>
        </w:rPr>
        <w:t xml:space="preserve"> estando o objeto em desacordo com as especificações e demais exigências do edital, fica a Unidade Requisitante autorizada a efetuar o pagamento, em sua integralidade, somente quando forem processadas as alterações e retificações determinadas, sem prejuízo da aplicação, ao fornecedor, das penalidades previstas.</w:t>
      </w:r>
    </w:p>
    <w:p w:rsidR="00FA36B7" w:rsidRPr="004C3DC1" w:rsidRDefault="00FA36B7" w:rsidP="00FA36B7">
      <w:pPr>
        <w:widowControl w:val="0"/>
        <w:jc w:val="both"/>
        <w:rPr>
          <w:sz w:val="24"/>
          <w:szCs w:val="24"/>
        </w:rPr>
      </w:pPr>
    </w:p>
    <w:p w:rsidR="00FA36B7" w:rsidRPr="004C3DC1" w:rsidRDefault="00FA36B7" w:rsidP="00FA36B7">
      <w:pPr>
        <w:widowControl w:val="0"/>
        <w:jc w:val="both"/>
        <w:rPr>
          <w:sz w:val="24"/>
          <w:szCs w:val="24"/>
        </w:rPr>
      </w:pPr>
      <w:r w:rsidRPr="004C3DC1">
        <w:rPr>
          <w:b/>
          <w:bCs/>
          <w:sz w:val="24"/>
          <w:szCs w:val="24"/>
        </w:rPr>
        <w:t>20.4</w:t>
      </w:r>
      <w:r w:rsidRPr="004C3DC1">
        <w:rPr>
          <w:b/>
          <w:sz w:val="24"/>
          <w:szCs w:val="24"/>
        </w:rPr>
        <w:t>.2</w:t>
      </w:r>
      <w:r w:rsidRPr="004C3DC1">
        <w:rPr>
          <w:sz w:val="24"/>
          <w:szCs w:val="24"/>
        </w:rPr>
        <w:t>. A Unidade Requisitante poderá descontar do pagamento importâncias que, a qualquer título, lhes sejam devidas pelo fornecedor, por força da contratação.</w:t>
      </w:r>
    </w:p>
    <w:p w:rsidR="00FA36B7" w:rsidRPr="004C3DC1" w:rsidRDefault="00FA36B7" w:rsidP="00FA36B7">
      <w:pPr>
        <w:widowControl w:val="0"/>
        <w:jc w:val="both"/>
        <w:rPr>
          <w:sz w:val="24"/>
          <w:szCs w:val="24"/>
        </w:rPr>
      </w:pPr>
    </w:p>
    <w:p w:rsidR="00FA36B7" w:rsidRPr="004C3DC1" w:rsidRDefault="00FA36B7" w:rsidP="00FA36B7">
      <w:pPr>
        <w:widowControl w:val="0"/>
        <w:jc w:val="both"/>
        <w:rPr>
          <w:sz w:val="24"/>
          <w:szCs w:val="24"/>
        </w:rPr>
      </w:pPr>
      <w:r w:rsidRPr="004C3DC1">
        <w:rPr>
          <w:b/>
          <w:bCs/>
          <w:sz w:val="24"/>
          <w:szCs w:val="24"/>
        </w:rPr>
        <w:t>20.</w:t>
      </w:r>
      <w:r w:rsidRPr="004C3DC1">
        <w:rPr>
          <w:b/>
          <w:sz w:val="24"/>
          <w:szCs w:val="24"/>
        </w:rPr>
        <w:t>4.3</w:t>
      </w:r>
      <w:r w:rsidRPr="004C3DC1">
        <w:rPr>
          <w:sz w:val="24"/>
          <w:szCs w:val="24"/>
        </w:rPr>
        <w:t xml:space="preserve">. Quando ocorrer a situação prevista no item </w:t>
      </w:r>
      <w:r w:rsidRPr="004C3DC1">
        <w:rPr>
          <w:b/>
          <w:bCs/>
          <w:sz w:val="24"/>
          <w:szCs w:val="24"/>
        </w:rPr>
        <w:t>20</w:t>
      </w:r>
      <w:r w:rsidRPr="004C3DC1">
        <w:rPr>
          <w:b/>
          <w:sz w:val="24"/>
          <w:szCs w:val="24"/>
        </w:rPr>
        <w:t>.4.2</w:t>
      </w:r>
      <w:r w:rsidRPr="004C3DC1">
        <w:rPr>
          <w:sz w:val="24"/>
          <w:szCs w:val="24"/>
        </w:rPr>
        <w:t>, não correrá juros ou atualizações monetárias de natureza qualquer, sem prejuízo de outras penalidades previstas.</w:t>
      </w:r>
    </w:p>
    <w:p w:rsidR="00FA36B7" w:rsidRPr="004C3DC1" w:rsidRDefault="00FA36B7" w:rsidP="00FA36B7">
      <w:pPr>
        <w:widowControl w:val="0"/>
        <w:jc w:val="both"/>
        <w:rPr>
          <w:sz w:val="24"/>
          <w:szCs w:val="24"/>
        </w:rPr>
      </w:pPr>
    </w:p>
    <w:p w:rsidR="00FA36B7" w:rsidRPr="004C3DC1" w:rsidRDefault="00FA36B7" w:rsidP="00FA36B7">
      <w:pPr>
        <w:widowControl w:val="0"/>
        <w:jc w:val="both"/>
        <w:rPr>
          <w:sz w:val="24"/>
          <w:szCs w:val="24"/>
        </w:rPr>
      </w:pPr>
      <w:r w:rsidRPr="004C3DC1">
        <w:rPr>
          <w:b/>
          <w:bCs/>
          <w:sz w:val="24"/>
          <w:szCs w:val="24"/>
        </w:rPr>
        <w:t>20.</w:t>
      </w:r>
      <w:r w:rsidRPr="004C3DC1">
        <w:rPr>
          <w:b/>
          <w:sz w:val="24"/>
          <w:szCs w:val="24"/>
        </w:rPr>
        <w:t>4.4</w:t>
      </w:r>
      <w:r w:rsidRPr="004C3DC1">
        <w:rPr>
          <w:sz w:val="24"/>
          <w:szCs w:val="24"/>
        </w:rPr>
        <w:t>. Os documentos de cobrança deverão ser corretamente emitidos e no caso de incorreções serão devolvidos, e o prazo para o pagamento contar-se-á da data de reapresentação da nota fiscal eletrônica/fatura.</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bCs/>
          <w:sz w:val="24"/>
          <w:szCs w:val="24"/>
        </w:rPr>
        <w:t>20.</w:t>
      </w:r>
      <w:r w:rsidRPr="004C3DC1">
        <w:rPr>
          <w:b/>
          <w:sz w:val="24"/>
          <w:szCs w:val="24"/>
        </w:rPr>
        <w:t>5</w:t>
      </w:r>
      <w:r w:rsidRPr="004C3DC1">
        <w:rPr>
          <w:sz w:val="24"/>
          <w:szCs w:val="24"/>
        </w:rPr>
        <w:t>. As Notas Fiscais deverão ser emitidas em moeda corrente do país.</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bCs/>
          <w:sz w:val="24"/>
          <w:szCs w:val="24"/>
        </w:rPr>
        <w:t>20.</w:t>
      </w:r>
      <w:r w:rsidRPr="004C3DC1">
        <w:rPr>
          <w:b/>
          <w:sz w:val="24"/>
          <w:szCs w:val="24"/>
        </w:rPr>
        <w:t>5.1</w:t>
      </w:r>
      <w:r w:rsidRPr="004C3DC1">
        <w:rPr>
          <w:sz w:val="24"/>
          <w:szCs w:val="24"/>
        </w:rPr>
        <w:t>. Juntamente com a nota fiscal, a contratada deverá apresentar o certificado de regularidade do FGTS e a Certidão Conjunta de Débitos Relativos a Tributos Federais e à Dívida Ativa da União.</w:t>
      </w:r>
    </w:p>
    <w:p w:rsidR="00FA36B7" w:rsidRPr="004C3DC1" w:rsidRDefault="00FA36B7" w:rsidP="00FA36B7">
      <w:pPr>
        <w:jc w:val="both"/>
        <w:rPr>
          <w:sz w:val="24"/>
          <w:szCs w:val="24"/>
        </w:rPr>
      </w:pPr>
    </w:p>
    <w:p w:rsidR="00FA36B7" w:rsidRPr="004C3DC1" w:rsidRDefault="00FA36B7" w:rsidP="00FA36B7">
      <w:pPr>
        <w:pStyle w:val="Contedodatabela"/>
        <w:suppressLineNumbers w:val="0"/>
        <w:rPr>
          <w:sz w:val="24"/>
          <w:szCs w:val="24"/>
        </w:rPr>
      </w:pPr>
      <w:r w:rsidRPr="004C3DC1">
        <w:rPr>
          <w:b/>
          <w:bCs/>
          <w:sz w:val="24"/>
          <w:szCs w:val="24"/>
          <w:lang w:eastAsia="pt-BR"/>
        </w:rPr>
        <w:t>20.</w:t>
      </w:r>
      <w:r w:rsidRPr="004C3DC1">
        <w:rPr>
          <w:b/>
          <w:sz w:val="24"/>
          <w:szCs w:val="24"/>
          <w:lang w:eastAsia="pt-BR"/>
        </w:rPr>
        <w:t>6</w:t>
      </w:r>
      <w:r w:rsidRPr="004C3DC1">
        <w:rPr>
          <w:b/>
          <w:sz w:val="24"/>
          <w:szCs w:val="24"/>
        </w:rPr>
        <w:t>.</w:t>
      </w:r>
      <w:r w:rsidRPr="004C3DC1">
        <w:rPr>
          <w:sz w:val="24"/>
          <w:szCs w:val="24"/>
          <w:lang w:eastAsia="pt-BR"/>
        </w:rPr>
        <w:t xml:space="preserve"> Na eventualidade de aplicação de multas, estas deverão ser liquidadas simultaneamente com parcela vinculada ao evento cujo descumprimento der origem à aplicação da penalidade.</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bCs/>
          <w:sz w:val="24"/>
          <w:szCs w:val="24"/>
        </w:rPr>
        <w:t>20.7</w:t>
      </w:r>
      <w:r w:rsidRPr="004C3DC1">
        <w:rPr>
          <w:b/>
          <w:sz w:val="24"/>
          <w:szCs w:val="24"/>
        </w:rPr>
        <w:t>.</w:t>
      </w:r>
      <w:r w:rsidRPr="004C3DC1">
        <w:rPr>
          <w:sz w:val="24"/>
          <w:szCs w:val="24"/>
        </w:rPr>
        <w:t xml:space="preserve"> O CNPJ da contratada constante da nota fiscal e fatura deverá ser o mesmo da documentação apresentada no procedimento licitatório.</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bCs/>
          <w:sz w:val="24"/>
          <w:szCs w:val="24"/>
        </w:rPr>
        <w:t>20.8</w:t>
      </w:r>
      <w:r w:rsidRPr="004C3DC1">
        <w:rPr>
          <w:b/>
          <w:sz w:val="24"/>
          <w:szCs w:val="24"/>
        </w:rPr>
        <w:t>.</w:t>
      </w:r>
      <w:r w:rsidRPr="004C3DC1">
        <w:rPr>
          <w:sz w:val="24"/>
          <w:szCs w:val="24"/>
        </w:rPr>
        <w:t xml:space="preserve"> No ato de retirada da Nota de Empenho, o fornecedor deverá fornecer os dados bancários (banco, agência e nº da conta) para depósitos referentes aos pagamentos.</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bCs/>
          <w:sz w:val="24"/>
          <w:szCs w:val="24"/>
        </w:rPr>
        <w:t>20</w:t>
      </w:r>
      <w:r w:rsidRPr="004C3DC1">
        <w:rPr>
          <w:b/>
          <w:sz w:val="24"/>
          <w:szCs w:val="24"/>
        </w:rPr>
        <w:t>.9.</w:t>
      </w:r>
      <w:r w:rsidRPr="004C3DC1">
        <w:rPr>
          <w:sz w:val="24"/>
          <w:szCs w:val="24"/>
        </w:rPr>
        <w:t xml:space="preserve">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FA36B7" w:rsidRPr="004C3DC1" w:rsidRDefault="00FA36B7" w:rsidP="00FA36B7">
      <w:pPr>
        <w:widowControl w:val="0"/>
        <w:jc w:val="both"/>
        <w:rPr>
          <w:sz w:val="24"/>
          <w:szCs w:val="24"/>
        </w:rPr>
      </w:pPr>
    </w:p>
    <w:p w:rsidR="00FA36B7" w:rsidRPr="00922C75" w:rsidRDefault="00FA36B7" w:rsidP="00FA36B7">
      <w:pPr>
        <w:widowControl w:val="0"/>
        <w:autoSpaceDE w:val="0"/>
        <w:jc w:val="both"/>
        <w:rPr>
          <w:sz w:val="24"/>
          <w:szCs w:val="24"/>
        </w:rPr>
      </w:pPr>
      <w:r w:rsidRPr="00922C75">
        <w:rPr>
          <w:b/>
          <w:bCs/>
          <w:sz w:val="24"/>
          <w:szCs w:val="24"/>
        </w:rPr>
        <w:t>20</w:t>
      </w:r>
      <w:r w:rsidRPr="00922C75">
        <w:rPr>
          <w:b/>
          <w:sz w:val="24"/>
          <w:szCs w:val="24"/>
        </w:rPr>
        <w:t>.10.</w:t>
      </w:r>
      <w:r w:rsidRPr="00922C75">
        <w:rPr>
          <w:sz w:val="24"/>
          <w:szCs w:val="24"/>
        </w:rPr>
        <w:t xml:space="preserve"> O ISSQN se devido será recolhido, na forma do Código Tributário Municipal vigente, caso não haja comprovação do recolhimento junto ao Município sede da contratada. </w:t>
      </w:r>
    </w:p>
    <w:p w:rsidR="00FA36B7" w:rsidRPr="00922C75" w:rsidRDefault="00FA36B7" w:rsidP="00FA36B7">
      <w:pPr>
        <w:pStyle w:val="Ttulo1"/>
        <w:keepLines w:val="0"/>
        <w:numPr>
          <w:ilvl w:val="0"/>
          <w:numId w:val="2"/>
        </w:numPr>
        <w:tabs>
          <w:tab w:val="left" w:pos="0"/>
        </w:tabs>
        <w:suppressAutoHyphens/>
        <w:spacing w:before="0" w:after="0" w:line="240" w:lineRule="auto"/>
        <w:jc w:val="center"/>
        <w:rPr>
          <w:sz w:val="24"/>
          <w:szCs w:val="24"/>
        </w:rPr>
      </w:pPr>
      <w:r w:rsidRPr="00922C75">
        <w:rPr>
          <w:sz w:val="24"/>
          <w:szCs w:val="24"/>
        </w:rPr>
        <w:t>CLÁUSULA VIGÉSIMA PRIMEIRA</w:t>
      </w:r>
    </w:p>
    <w:p w:rsidR="00FA36B7" w:rsidRPr="00922C75" w:rsidRDefault="00FA36B7" w:rsidP="00FA36B7">
      <w:pPr>
        <w:pStyle w:val="Ttulo1"/>
        <w:keepLines w:val="0"/>
        <w:numPr>
          <w:ilvl w:val="0"/>
          <w:numId w:val="2"/>
        </w:numPr>
        <w:tabs>
          <w:tab w:val="left" w:pos="0"/>
        </w:tabs>
        <w:suppressAutoHyphens/>
        <w:spacing w:before="0" w:after="0" w:line="240" w:lineRule="auto"/>
        <w:jc w:val="center"/>
        <w:rPr>
          <w:sz w:val="24"/>
          <w:szCs w:val="24"/>
        </w:rPr>
      </w:pPr>
      <w:r w:rsidRPr="00922C75">
        <w:rPr>
          <w:sz w:val="24"/>
          <w:szCs w:val="24"/>
        </w:rPr>
        <w:t>DAS SANÇÕES ADMINISTRATIVAS</w:t>
      </w:r>
    </w:p>
    <w:p w:rsidR="00FA36B7" w:rsidRPr="00922C75" w:rsidRDefault="00FA36B7" w:rsidP="00FA36B7">
      <w:pPr>
        <w:pStyle w:val="Contedodatabela"/>
        <w:suppressLineNumbers w:val="0"/>
        <w:suppressAutoHyphens w:val="0"/>
        <w:rPr>
          <w:b/>
          <w:sz w:val="24"/>
          <w:szCs w:val="24"/>
        </w:rPr>
      </w:pPr>
    </w:p>
    <w:p w:rsidR="00FA36B7" w:rsidRPr="004C3DC1" w:rsidRDefault="00FA36B7" w:rsidP="00FA36B7">
      <w:pPr>
        <w:pStyle w:val="Contedodatabela"/>
        <w:suppressLineNumbers w:val="0"/>
        <w:suppressAutoHyphens w:val="0"/>
        <w:rPr>
          <w:sz w:val="24"/>
          <w:szCs w:val="24"/>
        </w:rPr>
      </w:pPr>
    </w:p>
    <w:p w:rsidR="00FA36B7" w:rsidRPr="004C3DC1" w:rsidRDefault="00FA36B7" w:rsidP="00FA36B7">
      <w:pPr>
        <w:pStyle w:val="Contedodatabela"/>
        <w:suppressLineNumbers w:val="0"/>
        <w:suppressAutoHyphens w:val="0"/>
        <w:rPr>
          <w:sz w:val="24"/>
          <w:szCs w:val="24"/>
        </w:rPr>
      </w:pPr>
      <w:r w:rsidRPr="004C3DC1">
        <w:rPr>
          <w:b/>
          <w:bCs/>
          <w:sz w:val="24"/>
          <w:szCs w:val="24"/>
        </w:rPr>
        <w:t xml:space="preserve">21.1. </w:t>
      </w:r>
      <w:r w:rsidRPr="004C3DC1">
        <w:rPr>
          <w:sz w:val="24"/>
          <w:szCs w:val="24"/>
        </w:rPr>
        <w:t>Comete infração administrativa, nos termos da Lei nº 10.520</w:t>
      </w:r>
      <w:r>
        <w:rPr>
          <w:sz w:val="24"/>
          <w:szCs w:val="24"/>
        </w:rPr>
        <w:t>/</w:t>
      </w:r>
      <w:r w:rsidRPr="004C3DC1">
        <w:rPr>
          <w:sz w:val="24"/>
          <w:szCs w:val="24"/>
        </w:rPr>
        <w:t>2002, o proponente/adjudicatário que:</w:t>
      </w:r>
    </w:p>
    <w:p w:rsidR="00FA36B7" w:rsidRPr="004C3DC1" w:rsidRDefault="00FA36B7" w:rsidP="00FA36B7">
      <w:pPr>
        <w:pStyle w:val="Contedodatabela"/>
        <w:suppressLineNumbers w:val="0"/>
        <w:suppressAutoHyphens w:val="0"/>
        <w:rPr>
          <w:sz w:val="24"/>
          <w:szCs w:val="24"/>
        </w:rPr>
      </w:pPr>
      <w:r w:rsidRPr="004C3DC1">
        <w:rPr>
          <w:sz w:val="24"/>
          <w:szCs w:val="24"/>
        </w:rPr>
        <w:t xml:space="preserve"> </w:t>
      </w:r>
    </w:p>
    <w:p w:rsidR="00FA36B7" w:rsidRPr="004C3DC1" w:rsidRDefault="00FA36B7" w:rsidP="00FA36B7">
      <w:pPr>
        <w:pStyle w:val="Contedodatabela"/>
        <w:suppressLineNumbers w:val="0"/>
        <w:suppressAutoHyphens w:val="0"/>
        <w:rPr>
          <w:sz w:val="24"/>
          <w:szCs w:val="24"/>
        </w:rPr>
      </w:pPr>
      <w:r w:rsidRPr="004C3DC1">
        <w:rPr>
          <w:b/>
          <w:bCs/>
          <w:sz w:val="24"/>
          <w:szCs w:val="24"/>
        </w:rPr>
        <w:t xml:space="preserve">21.1.1. </w:t>
      </w:r>
      <w:proofErr w:type="gramStart"/>
      <w:r w:rsidRPr="004C3DC1">
        <w:rPr>
          <w:sz w:val="24"/>
          <w:szCs w:val="24"/>
        </w:rPr>
        <w:t>não</w:t>
      </w:r>
      <w:proofErr w:type="gramEnd"/>
      <w:r w:rsidRPr="004C3DC1">
        <w:rPr>
          <w:sz w:val="24"/>
          <w:szCs w:val="24"/>
        </w:rPr>
        <w:t xml:space="preserve"> assinar o termo de contrato ou aceitar/retirar o instrumento equivalente, quando convocado dentro do prazo de validade da proposta;</w:t>
      </w:r>
    </w:p>
    <w:p w:rsidR="00FA36B7" w:rsidRPr="004C3DC1" w:rsidRDefault="00FA36B7" w:rsidP="00FA36B7">
      <w:pPr>
        <w:pStyle w:val="Contedodatabela"/>
        <w:suppressLineNumbers w:val="0"/>
        <w:suppressAutoHyphens w:val="0"/>
        <w:rPr>
          <w:sz w:val="24"/>
          <w:szCs w:val="24"/>
        </w:rPr>
      </w:pPr>
    </w:p>
    <w:p w:rsidR="00FA36B7" w:rsidRPr="004C3DC1" w:rsidRDefault="00FA36B7" w:rsidP="00FA36B7">
      <w:pPr>
        <w:pStyle w:val="Contedodatabela"/>
        <w:suppressLineNumbers w:val="0"/>
        <w:suppressAutoHyphens w:val="0"/>
        <w:rPr>
          <w:sz w:val="24"/>
          <w:szCs w:val="24"/>
        </w:rPr>
      </w:pPr>
      <w:r w:rsidRPr="004C3DC1">
        <w:rPr>
          <w:b/>
          <w:bCs/>
          <w:sz w:val="24"/>
          <w:szCs w:val="24"/>
        </w:rPr>
        <w:t>21.1.2.</w:t>
      </w:r>
      <w:r w:rsidRPr="004C3DC1">
        <w:rPr>
          <w:sz w:val="24"/>
          <w:szCs w:val="24"/>
        </w:rPr>
        <w:t xml:space="preserve"> </w:t>
      </w:r>
      <w:proofErr w:type="gramStart"/>
      <w:r w:rsidRPr="004C3DC1">
        <w:rPr>
          <w:sz w:val="24"/>
          <w:szCs w:val="24"/>
        </w:rPr>
        <w:t>não</w:t>
      </w:r>
      <w:proofErr w:type="gramEnd"/>
      <w:r w:rsidRPr="004C3DC1">
        <w:rPr>
          <w:sz w:val="24"/>
          <w:szCs w:val="24"/>
        </w:rPr>
        <w:t xml:space="preserve"> assinar a ata de registro de preços, quando cabível;</w:t>
      </w:r>
    </w:p>
    <w:p w:rsidR="00FA36B7" w:rsidRPr="004C3DC1" w:rsidRDefault="00FA36B7" w:rsidP="00FA36B7">
      <w:pPr>
        <w:pStyle w:val="Contedodatabela"/>
        <w:suppressLineNumbers w:val="0"/>
        <w:suppressAutoHyphens w:val="0"/>
        <w:rPr>
          <w:sz w:val="24"/>
          <w:szCs w:val="24"/>
        </w:rPr>
      </w:pPr>
    </w:p>
    <w:p w:rsidR="00FA36B7" w:rsidRPr="004C3DC1" w:rsidRDefault="00FA36B7" w:rsidP="00FA36B7">
      <w:pPr>
        <w:pStyle w:val="Contedodatabela"/>
        <w:suppressLineNumbers w:val="0"/>
        <w:suppressAutoHyphens w:val="0"/>
        <w:rPr>
          <w:sz w:val="24"/>
          <w:szCs w:val="24"/>
        </w:rPr>
      </w:pPr>
      <w:r w:rsidRPr="004C3DC1">
        <w:rPr>
          <w:b/>
          <w:bCs/>
          <w:sz w:val="24"/>
          <w:szCs w:val="24"/>
        </w:rPr>
        <w:t>21.1.3.</w:t>
      </w:r>
      <w:r w:rsidRPr="004C3DC1">
        <w:rPr>
          <w:sz w:val="24"/>
          <w:szCs w:val="24"/>
        </w:rPr>
        <w:t xml:space="preserve"> </w:t>
      </w:r>
      <w:proofErr w:type="gramStart"/>
      <w:r w:rsidRPr="004C3DC1">
        <w:rPr>
          <w:sz w:val="24"/>
          <w:szCs w:val="24"/>
        </w:rPr>
        <w:t>apresentar</w:t>
      </w:r>
      <w:proofErr w:type="gramEnd"/>
      <w:r w:rsidRPr="004C3DC1">
        <w:rPr>
          <w:sz w:val="24"/>
          <w:szCs w:val="24"/>
        </w:rPr>
        <w:t xml:space="preserve"> documentação falsa;</w:t>
      </w:r>
    </w:p>
    <w:p w:rsidR="00FA36B7" w:rsidRPr="004C3DC1" w:rsidRDefault="00FA36B7" w:rsidP="00FA36B7">
      <w:pPr>
        <w:pStyle w:val="Contedodatabela"/>
        <w:suppressLineNumbers w:val="0"/>
        <w:suppressAutoHyphens w:val="0"/>
        <w:rPr>
          <w:sz w:val="24"/>
          <w:szCs w:val="24"/>
        </w:rPr>
      </w:pPr>
    </w:p>
    <w:p w:rsidR="00FA36B7" w:rsidRPr="004C3DC1" w:rsidRDefault="00FA36B7" w:rsidP="00FA36B7">
      <w:pPr>
        <w:pStyle w:val="Contedodatabela"/>
        <w:suppressLineNumbers w:val="0"/>
        <w:suppressAutoHyphens w:val="0"/>
        <w:rPr>
          <w:sz w:val="24"/>
          <w:szCs w:val="24"/>
        </w:rPr>
      </w:pPr>
      <w:r w:rsidRPr="004C3DC1">
        <w:rPr>
          <w:b/>
          <w:bCs/>
          <w:sz w:val="24"/>
          <w:szCs w:val="24"/>
        </w:rPr>
        <w:t xml:space="preserve">21.1.4. </w:t>
      </w:r>
      <w:proofErr w:type="gramStart"/>
      <w:r w:rsidRPr="004C3DC1">
        <w:rPr>
          <w:sz w:val="24"/>
          <w:szCs w:val="24"/>
        </w:rPr>
        <w:t>deixar</w:t>
      </w:r>
      <w:proofErr w:type="gramEnd"/>
      <w:r w:rsidRPr="004C3DC1">
        <w:rPr>
          <w:sz w:val="24"/>
          <w:szCs w:val="24"/>
        </w:rPr>
        <w:t xml:space="preserve"> de entregar os documentos exigidos no certame;</w:t>
      </w:r>
    </w:p>
    <w:p w:rsidR="00FA36B7" w:rsidRPr="004C3DC1" w:rsidRDefault="00FA36B7" w:rsidP="00FA36B7">
      <w:pPr>
        <w:pStyle w:val="Contedodatabela"/>
        <w:suppressLineNumbers w:val="0"/>
        <w:suppressAutoHyphens w:val="0"/>
        <w:rPr>
          <w:sz w:val="24"/>
          <w:szCs w:val="24"/>
        </w:rPr>
      </w:pPr>
    </w:p>
    <w:p w:rsidR="00FA36B7" w:rsidRPr="004C3DC1" w:rsidRDefault="00FA36B7" w:rsidP="00FA36B7">
      <w:pPr>
        <w:pStyle w:val="Contedodatabela"/>
        <w:suppressLineNumbers w:val="0"/>
        <w:suppressAutoHyphens w:val="0"/>
        <w:rPr>
          <w:sz w:val="24"/>
          <w:szCs w:val="24"/>
        </w:rPr>
      </w:pPr>
      <w:r w:rsidRPr="004C3DC1">
        <w:rPr>
          <w:b/>
          <w:bCs/>
          <w:sz w:val="24"/>
          <w:szCs w:val="24"/>
        </w:rPr>
        <w:t xml:space="preserve">21.1.5. </w:t>
      </w:r>
      <w:proofErr w:type="gramStart"/>
      <w:r w:rsidRPr="004C3DC1">
        <w:rPr>
          <w:sz w:val="24"/>
          <w:szCs w:val="24"/>
        </w:rPr>
        <w:t>ensejar</w:t>
      </w:r>
      <w:proofErr w:type="gramEnd"/>
      <w:r w:rsidRPr="004C3DC1">
        <w:rPr>
          <w:sz w:val="24"/>
          <w:szCs w:val="24"/>
        </w:rPr>
        <w:t xml:space="preserve"> o retardamento da execução do objeto;</w:t>
      </w:r>
    </w:p>
    <w:p w:rsidR="00FA36B7" w:rsidRPr="004C3DC1" w:rsidRDefault="00FA36B7" w:rsidP="00FA36B7">
      <w:pPr>
        <w:pStyle w:val="Contedodatabela"/>
        <w:suppressLineNumbers w:val="0"/>
        <w:suppressAutoHyphens w:val="0"/>
        <w:rPr>
          <w:sz w:val="24"/>
          <w:szCs w:val="24"/>
        </w:rPr>
      </w:pPr>
    </w:p>
    <w:p w:rsidR="00FA36B7" w:rsidRPr="004C3DC1" w:rsidRDefault="00FA36B7" w:rsidP="00FA36B7">
      <w:pPr>
        <w:pStyle w:val="Contedodatabela"/>
        <w:suppressLineNumbers w:val="0"/>
        <w:suppressAutoHyphens w:val="0"/>
        <w:rPr>
          <w:sz w:val="24"/>
          <w:szCs w:val="24"/>
        </w:rPr>
      </w:pPr>
      <w:r w:rsidRPr="004C3DC1">
        <w:rPr>
          <w:b/>
          <w:bCs/>
          <w:sz w:val="24"/>
          <w:szCs w:val="24"/>
        </w:rPr>
        <w:t xml:space="preserve">21.1.6. </w:t>
      </w:r>
      <w:proofErr w:type="gramStart"/>
      <w:r w:rsidRPr="004C3DC1">
        <w:rPr>
          <w:sz w:val="24"/>
          <w:szCs w:val="24"/>
        </w:rPr>
        <w:t>não</w:t>
      </w:r>
      <w:proofErr w:type="gramEnd"/>
      <w:r w:rsidRPr="004C3DC1">
        <w:rPr>
          <w:sz w:val="24"/>
          <w:szCs w:val="24"/>
        </w:rPr>
        <w:t xml:space="preserve"> mantiver a proposta;</w:t>
      </w:r>
    </w:p>
    <w:p w:rsidR="00FA36B7" w:rsidRPr="004C3DC1" w:rsidRDefault="00FA36B7" w:rsidP="00FA36B7">
      <w:pPr>
        <w:pStyle w:val="Contedodatabela"/>
        <w:suppressLineNumbers w:val="0"/>
        <w:suppressAutoHyphens w:val="0"/>
        <w:rPr>
          <w:sz w:val="24"/>
          <w:szCs w:val="24"/>
        </w:rPr>
      </w:pPr>
    </w:p>
    <w:p w:rsidR="00FA36B7" w:rsidRPr="004C3DC1" w:rsidRDefault="00FA36B7" w:rsidP="00FA36B7">
      <w:pPr>
        <w:pStyle w:val="Contedodatabela"/>
        <w:suppressLineNumbers w:val="0"/>
        <w:suppressAutoHyphens w:val="0"/>
        <w:rPr>
          <w:sz w:val="24"/>
          <w:szCs w:val="24"/>
        </w:rPr>
      </w:pPr>
      <w:r w:rsidRPr="004C3DC1">
        <w:rPr>
          <w:b/>
          <w:bCs/>
          <w:sz w:val="24"/>
          <w:szCs w:val="24"/>
        </w:rPr>
        <w:t>21.1.7.</w:t>
      </w:r>
      <w:r w:rsidRPr="004C3DC1">
        <w:rPr>
          <w:sz w:val="24"/>
          <w:szCs w:val="24"/>
        </w:rPr>
        <w:t xml:space="preserve"> </w:t>
      </w:r>
      <w:proofErr w:type="gramStart"/>
      <w:r w:rsidRPr="004C3DC1">
        <w:rPr>
          <w:sz w:val="24"/>
          <w:szCs w:val="24"/>
        </w:rPr>
        <w:t>cometer</w:t>
      </w:r>
      <w:proofErr w:type="gramEnd"/>
      <w:r w:rsidRPr="004C3DC1">
        <w:rPr>
          <w:sz w:val="24"/>
          <w:szCs w:val="24"/>
        </w:rPr>
        <w:t xml:space="preserve"> fraude fiscal;</w:t>
      </w:r>
    </w:p>
    <w:p w:rsidR="00FA36B7" w:rsidRPr="004C3DC1" w:rsidRDefault="00FA36B7" w:rsidP="00FA36B7">
      <w:pPr>
        <w:pStyle w:val="Contedodatabela"/>
        <w:suppressLineNumbers w:val="0"/>
        <w:suppressAutoHyphens w:val="0"/>
        <w:rPr>
          <w:sz w:val="24"/>
          <w:szCs w:val="24"/>
        </w:rPr>
      </w:pPr>
    </w:p>
    <w:p w:rsidR="00FA36B7" w:rsidRPr="004C3DC1" w:rsidRDefault="00FA36B7" w:rsidP="00FA36B7">
      <w:pPr>
        <w:pStyle w:val="Contedodatabela"/>
        <w:suppressLineNumbers w:val="0"/>
        <w:suppressAutoHyphens w:val="0"/>
        <w:rPr>
          <w:sz w:val="24"/>
          <w:szCs w:val="24"/>
        </w:rPr>
      </w:pPr>
      <w:r w:rsidRPr="004C3DC1">
        <w:rPr>
          <w:b/>
          <w:bCs/>
          <w:sz w:val="24"/>
          <w:szCs w:val="24"/>
        </w:rPr>
        <w:t>21.1.8.</w:t>
      </w:r>
      <w:r w:rsidRPr="004C3DC1">
        <w:rPr>
          <w:sz w:val="24"/>
          <w:szCs w:val="24"/>
        </w:rPr>
        <w:t xml:space="preserve"> </w:t>
      </w:r>
      <w:proofErr w:type="gramStart"/>
      <w:r w:rsidRPr="004C3DC1">
        <w:rPr>
          <w:sz w:val="24"/>
          <w:szCs w:val="24"/>
        </w:rPr>
        <w:t>comportar</w:t>
      </w:r>
      <w:proofErr w:type="gramEnd"/>
      <w:r w:rsidRPr="004C3DC1">
        <w:rPr>
          <w:sz w:val="24"/>
          <w:szCs w:val="24"/>
        </w:rPr>
        <w:t>-se de modo inidôneo;</w:t>
      </w:r>
    </w:p>
    <w:p w:rsidR="00FA36B7" w:rsidRPr="004C3DC1" w:rsidRDefault="00FA36B7" w:rsidP="00FA36B7">
      <w:pPr>
        <w:pStyle w:val="Contedodatabela"/>
        <w:suppressLineNumbers w:val="0"/>
        <w:suppressAutoHyphens w:val="0"/>
        <w:rPr>
          <w:sz w:val="24"/>
          <w:szCs w:val="24"/>
        </w:rPr>
      </w:pPr>
    </w:p>
    <w:p w:rsidR="00FA36B7" w:rsidRPr="004C3DC1" w:rsidRDefault="00FA36B7" w:rsidP="00FA36B7">
      <w:pPr>
        <w:pStyle w:val="Contedodatabela"/>
        <w:suppressLineNumbers w:val="0"/>
        <w:suppressAutoHyphens w:val="0"/>
        <w:rPr>
          <w:sz w:val="24"/>
          <w:szCs w:val="24"/>
        </w:rPr>
      </w:pPr>
      <w:r w:rsidRPr="004C3DC1">
        <w:rPr>
          <w:b/>
          <w:bCs/>
          <w:sz w:val="24"/>
          <w:szCs w:val="24"/>
        </w:rPr>
        <w:t>21.2.</w:t>
      </w:r>
      <w:r w:rsidRPr="004C3DC1">
        <w:rPr>
          <w:sz w:val="24"/>
          <w:szCs w:val="24"/>
        </w:rPr>
        <w:t xml:space="preserve"> Considera-se comportamento inidôneo, entre outros, a declaração falsa quanto às condições de participação, quanto ao enquadramento como ME/EPP ou o </w:t>
      </w:r>
      <w:r w:rsidRPr="004C3DC1">
        <w:rPr>
          <w:sz w:val="24"/>
          <w:szCs w:val="24"/>
        </w:rPr>
        <w:lastRenderedPageBreak/>
        <w:t>conluio entre os proponentes, em qualquer momento da licitação, mesmo após o encerramento da fase de lances.</w:t>
      </w:r>
    </w:p>
    <w:p w:rsidR="00FA36B7" w:rsidRPr="004C3DC1" w:rsidRDefault="00FA36B7" w:rsidP="00FA36B7">
      <w:pPr>
        <w:pStyle w:val="Contedodatabela"/>
        <w:suppressLineNumbers w:val="0"/>
        <w:suppressAutoHyphens w:val="0"/>
        <w:rPr>
          <w:sz w:val="24"/>
          <w:szCs w:val="24"/>
        </w:rPr>
      </w:pPr>
    </w:p>
    <w:p w:rsidR="00FA36B7" w:rsidRPr="004C3DC1" w:rsidRDefault="00FA36B7" w:rsidP="00FA36B7">
      <w:pPr>
        <w:pStyle w:val="Contedodatabela"/>
        <w:suppressLineNumbers w:val="0"/>
        <w:suppressAutoHyphens w:val="0"/>
        <w:rPr>
          <w:sz w:val="24"/>
          <w:szCs w:val="24"/>
        </w:rPr>
      </w:pPr>
      <w:r w:rsidRPr="004C3DC1">
        <w:rPr>
          <w:b/>
          <w:bCs/>
          <w:sz w:val="24"/>
          <w:szCs w:val="24"/>
        </w:rPr>
        <w:t>21.3.</w:t>
      </w:r>
      <w:r w:rsidRPr="004C3DC1">
        <w:rPr>
          <w:sz w:val="24"/>
          <w:szCs w:val="24"/>
        </w:rPr>
        <w:t xml:space="preserve"> O proponente/adjudicatário que cometer qualquer das infrações discriminadas nos subitens anteriores ficará sujeito, sem prejuízo da responsabilidade civil e criminal, às seguintes sanções:</w:t>
      </w:r>
    </w:p>
    <w:p w:rsidR="00FA36B7" w:rsidRPr="004C3DC1" w:rsidRDefault="00FA36B7" w:rsidP="00FA36B7">
      <w:pPr>
        <w:pStyle w:val="Contedodatabela"/>
        <w:suppressLineNumbers w:val="0"/>
        <w:suppressAutoHyphens w:val="0"/>
        <w:rPr>
          <w:sz w:val="24"/>
          <w:szCs w:val="24"/>
        </w:rPr>
      </w:pPr>
    </w:p>
    <w:p w:rsidR="00FA36B7" w:rsidRPr="004C3DC1" w:rsidRDefault="00FA36B7" w:rsidP="00FA36B7">
      <w:pPr>
        <w:pStyle w:val="Contedodatabela"/>
        <w:suppressLineNumbers w:val="0"/>
        <w:suppressAutoHyphens w:val="0"/>
        <w:rPr>
          <w:sz w:val="24"/>
          <w:szCs w:val="24"/>
        </w:rPr>
      </w:pPr>
      <w:r w:rsidRPr="004C3DC1">
        <w:rPr>
          <w:b/>
          <w:bCs/>
          <w:sz w:val="24"/>
          <w:szCs w:val="24"/>
        </w:rPr>
        <w:t>21.3.1.</w:t>
      </w:r>
      <w:r w:rsidRPr="004C3DC1">
        <w:rPr>
          <w:sz w:val="24"/>
          <w:szCs w:val="24"/>
        </w:rPr>
        <w:t xml:space="preserve"> Advertência por faltas leves, assim entendidas como aquelas que não acarretarem prejuízos significativos ao objeto da contratação;</w:t>
      </w:r>
    </w:p>
    <w:p w:rsidR="00FA36B7" w:rsidRPr="004C3DC1" w:rsidRDefault="00FA36B7" w:rsidP="00FA36B7">
      <w:pPr>
        <w:pStyle w:val="Contedodatabela"/>
        <w:suppressLineNumbers w:val="0"/>
        <w:suppressAutoHyphens w:val="0"/>
        <w:rPr>
          <w:sz w:val="24"/>
          <w:szCs w:val="24"/>
        </w:rPr>
      </w:pPr>
    </w:p>
    <w:p w:rsidR="00FA36B7" w:rsidRPr="004C3DC1" w:rsidRDefault="00FA36B7" w:rsidP="00FA36B7">
      <w:pPr>
        <w:pStyle w:val="Contedodatabela"/>
        <w:suppressLineNumbers w:val="0"/>
        <w:suppressAutoHyphens w:val="0"/>
        <w:rPr>
          <w:sz w:val="24"/>
          <w:szCs w:val="24"/>
        </w:rPr>
      </w:pPr>
      <w:r w:rsidRPr="004C3DC1">
        <w:rPr>
          <w:b/>
          <w:bCs/>
          <w:sz w:val="24"/>
          <w:szCs w:val="24"/>
        </w:rPr>
        <w:t xml:space="preserve">21.3.2. </w:t>
      </w:r>
      <w:r w:rsidRPr="004C3DC1">
        <w:rPr>
          <w:sz w:val="24"/>
          <w:szCs w:val="24"/>
        </w:rPr>
        <w:t>Multa de 5% (cinco por cento) sobre o valor estimado do(s) item(s) prejudicado(s) pela conduta do licitante;</w:t>
      </w:r>
    </w:p>
    <w:p w:rsidR="00FA36B7" w:rsidRPr="004C3DC1" w:rsidRDefault="00FA36B7" w:rsidP="00FA36B7">
      <w:pPr>
        <w:pStyle w:val="Contedodatabela"/>
        <w:suppressLineNumbers w:val="0"/>
        <w:suppressAutoHyphens w:val="0"/>
        <w:rPr>
          <w:sz w:val="24"/>
          <w:szCs w:val="24"/>
        </w:rPr>
      </w:pPr>
    </w:p>
    <w:p w:rsidR="00FA36B7" w:rsidRPr="004C3DC1" w:rsidRDefault="00FA36B7" w:rsidP="00FA36B7">
      <w:pPr>
        <w:pStyle w:val="Contedodatabela"/>
        <w:suppressLineNumbers w:val="0"/>
        <w:suppressAutoHyphens w:val="0"/>
        <w:rPr>
          <w:sz w:val="24"/>
          <w:szCs w:val="24"/>
        </w:rPr>
      </w:pPr>
      <w:r w:rsidRPr="004C3DC1">
        <w:rPr>
          <w:b/>
          <w:bCs/>
          <w:sz w:val="24"/>
          <w:szCs w:val="24"/>
        </w:rPr>
        <w:t xml:space="preserve">21.3.3. </w:t>
      </w:r>
      <w:r w:rsidRPr="004C3DC1">
        <w:rPr>
          <w:sz w:val="24"/>
          <w:szCs w:val="24"/>
        </w:rPr>
        <w:t>Impedimento de licitar e de contratar com o Município, pelo prazo de até dois anos;</w:t>
      </w:r>
    </w:p>
    <w:p w:rsidR="00FA36B7" w:rsidRPr="004C3DC1" w:rsidRDefault="00FA36B7" w:rsidP="00FA36B7">
      <w:pPr>
        <w:pStyle w:val="Contedodatabela"/>
        <w:suppressLineNumbers w:val="0"/>
        <w:suppressAutoHyphens w:val="0"/>
        <w:rPr>
          <w:sz w:val="24"/>
          <w:szCs w:val="24"/>
        </w:rPr>
      </w:pPr>
    </w:p>
    <w:p w:rsidR="00FA36B7" w:rsidRPr="004C3DC1" w:rsidRDefault="00FA36B7" w:rsidP="00FA36B7">
      <w:pPr>
        <w:pStyle w:val="Contedodatabela"/>
        <w:suppressLineNumbers w:val="0"/>
        <w:suppressAutoHyphens w:val="0"/>
        <w:rPr>
          <w:sz w:val="24"/>
          <w:szCs w:val="24"/>
        </w:rPr>
      </w:pPr>
      <w:r w:rsidRPr="004C3DC1">
        <w:rPr>
          <w:b/>
          <w:bCs/>
          <w:sz w:val="24"/>
          <w:szCs w:val="24"/>
        </w:rPr>
        <w:t xml:space="preserve">21.3.4. </w:t>
      </w:r>
      <w:r w:rsidRPr="004C3DC1">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FA36B7" w:rsidRPr="004C3DC1" w:rsidRDefault="00FA36B7" w:rsidP="00FA36B7">
      <w:pPr>
        <w:pStyle w:val="Contedodatabela"/>
        <w:suppressLineNumbers w:val="0"/>
        <w:suppressAutoHyphens w:val="0"/>
        <w:rPr>
          <w:sz w:val="24"/>
          <w:szCs w:val="24"/>
        </w:rPr>
      </w:pPr>
    </w:p>
    <w:p w:rsidR="00FA36B7" w:rsidRPr="004C3DC1" w:rsidRDefault="00FA36B7" w:rsidP="00FA36B7">
      <w:pPr>
        <w:pStyle w:val="Contedodatabela"/>
        <w:suppressLineNumbers w:val="0"/>
        <w:suppressAutoHyphens w:val="0"/>
        <w:rPr>
          <w:sz w:val="24"/>
          <w:szCs w:val="24"/>
        </w:rPr>
      </w:pPr>
      <w:r w:rsidRPr="004C3DC1">
        <w:rPr>
          <w:b/>
          <w:bCs/>
          <w:sz w:val="24"/>
          <w:szCs w:val="24"/>
        </w:rPr>
        <w:t xml:space="preserve">21.4. </w:t>
      </w:r>
      <w:r w:rsidRPr="004C3DC1">
        <w:rPr>
          <w:sz w:val="24"/>
          <w:szCs w:val="24"/>
        </w:rPr>
        <w:t>A penalidade de multa pode ser aplicada cumulativamente com as demais sanções.</w:t>
      </w:r>
    </w:p>
    <w:p w:rsidR="00FA36B7" w:rsidRPr="004C3DC1" w:rsidRDefault="00FA36B7" w:rsidP="00FA36B7">
      <w:pPr>
        <w:pStyle w:val="Contedodatabela"/>
        <w:suppressLineNumbers w:val="0"/>
        <w:suppressAutoHyphens w:val="0"/>
        <w:rPr>
          <w:sz w:val="24"/>
          <w:szCs w:val="24"/>
        </w:rPr>
      </w:pPr>
    </w:p>
    <w:p w:rsidR="00FA36B7" w:rsidRPr="004C3DC1" w:rsidRDefault="00FA36B7" w:rsidP="00FA36B7">
      <w:pPr>
        <w:pStyle w:val="Contedodatabela"/>
        <w:suppressLineNumbers w:val="0"/>
        <w:suppressAutoHyphens w:val="0"/>
        <w:rPr>
          <w:sz w:val="24"/>
          <w:szCs w:val="24"/>
        </w:rPr>
      </w:pPr>
      <w:r w:rsidRPr="004C3DC1">
        <w:rPr>
          <w:b/>
          <w:bCs/>
          <w:sz w:val="24"/>
          <w:szCs w:val="24"/>
        </w:rPr>
        <w:t xml:space="preserve">21.5. </w:t>
      </w:r>
      <w:r w:rsidRPr="004C3DC1">
        <w:rPr>
          <w:sz w:val="24"/>
          <w:szCs w:val="24"/>
        </w:rPr>
        <w:t>A aplicação de qualquer das penalidades previstas realizar-se-á em processo administrativo que assegurará o contraditório e a ampla defesa ao licitante/adjudicatário, observando-se o procedimento previsto na Lei nº 8.666</w:t>
      </w:r>
      <w:r>
        <w:rPr>
          <w:sz w:val="24"/>
          <w:szCs w:val="24"/>
        </w:rPr>
        <w:t>/</w:t>
      </w:r>
      <w:r w:rsidRPr="004C3DC1">
        <w:rPr>
          <w:sz w:val="24"/>
          <w:szCs w:val="24"/>
        </w:rPr>
        <w:t>1993.</w:t>
      </w:r>
    </w:p>
    <w:p w:rsidR="00FA36B7" w:rsidRPr="004C3DC1" w:rsidRDefault="00FA36B7" w:rsidP="00FA36B7">
      <w:pPr>
        <w:pStyle w:val="Contedodatabela"/>
        <w:suppressLineNumbers w:val="0"/>
        <w:suppressAutoHyphens w:val="0"/>
        <w:rPr>
          <w:sz w:val="24"/>
          <w:szCs w:val="24"/>
        </w:rPr>
      </w:pPr>
    </w:p>
    <w:p w:rsidR="00FA36B7" w:rsidRPr="004C3DC1" w:rsidRDefault="00FA36B7" w:rsidP="00FA36B7">
      <w:pPr>
        <w:pStyle w:val="Contedodatabela"/>
        <w:suppressLineNumbers w:val="0"/>
        <w:suppressAutoHyphens w:val="0"/>
        <w:rPr>
          <w:sz w:val="24"/>
          <w:szCs w:val="24"/>
        </w:rPr>
      </w:pPr>
      <w:r w:rsidRPr="004C3DC1">
        <w:rPr>
          <w:b/>
          <w:bCs/>
          <w:sz w:val="24"/>
          <w:szCs w:val="24"/>
        </w:rPr>
        <w:t xml:space="preserve">21.6. </w:t>
      </w:r>
      <w:r w:rsidRPr="004C3DC1">
        <w:rPr>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FA36B7" w:rsidRPr="004C3DC1" w:rsidRDefault="00FA36B7" w:rsidP="00FA36B7">
      <w:pPr>
        <w:pStyle w:val="Contedodatabela"/>
        <w:suppressLineNumbers w:val="0"/>
        <w:suppressAutoHyphens w:val="0"/>
        <w:rPr>
          <w:sz w:val="24"/>
          <w:szCs w:val="24"/>
        </w:rPr>
      </w:pPr>
    </w:p>
    <w:p w:rsidR="00FA36B7" w:rsidRPr="00922C75" w:rsidRDefault="00FA36B7" w:rsidP="00FA36B7">
      <w:pPr>
        <w:pStyle w:val="Ttulo3"/>
        <w:keepLines w:val="0"/>
        <w:numPr>
          <w:ilvl w:val="2"/>
          <w:numId w:val="1"/>
        </w:numPr>
        <w:suppressAutoHyphens/>
        <w:spacing w:before="0" w:after="0" w:line="240" w:lineRule="auto"/>
        <w:ind w:left="0" w:firstLine="0"/>
        <w:jc w:val="center"/>
        <w:rPr>
          <w:b/>
          <w:szCs w:val="24"/>
        </w:rPr>
      </w:pPr>
      <w:r w:rsidRPr="00922C75">
        <w:rPr>
          <w:b/>
          <w:szCs w:val="24"/>
        </w:rPr>
        <w:t>CLÁUSULA VIGÉSIMA SEGUNDA</w:t>
      </w:r>
    </w:p>
    <w:p w:rsidR="00FA36B7" w:rsidRPr="00922C75" w:rsidRDefault="00FA36B7" w:rsidP="00FA36B7">
      <w:pPr>
        <w:pStyle w:val="Ttulo3"/>
        <w:keepLines w:val="0"/>
        <w:numPr>
          <w:ilvl w:val="2"/>
          <w:numId w:val="1"/>
        </w:numPr>
        <w:suppressAutoHyphens/>
        <w:spacing w:before="0" w:after="0" w:line="240" w:lineRule="auto"/>
        <w:ind w:left="0" w:firstLine="0"/>
        <w:jc w:val="center"/>
        <w:rPr>
          <w:b/>
          <w:szCs w:val="24"/>
        </w:rPr>
      </w:pPr>
      <w:r w:rsidRPr="00922C75">
        <w:rPr>
          <w:b/>
          <w:szCs w:val="24"/>
        </w:rPr>
        <w:t xml:space="preserve">DA IMPUGNAÇÃO AO ATO CONVOCATÓRIO </w:t>
      </w:r>
    </w:p>
    <w:p w:rsidR="00FA36B7" w:rsidRPr="00922C75" w:rsidRDefault="00FA36B7" w:rsidP="00FA36B7">
      <w:pPr>
        <w:pStyle w:val="WW-Corpodetexto22"/>
        <w:tabs>
          <w:tab w:val="clear" w:pos="2410"/>
        </w:tabs>
        <w:rPr>
          <w:b/>
          <w:lang w:eastAsia="pt-BR"/>
        </w:rPr>
      </w:pPr>
    </w:p>
    <w:p w:rsidR="00FA36B7" w:rsidRPr="004C3DC1" w:rsidRDefault="00FA36B7" w:rsidP="00FA36B7">
      <w:pPr>
        <w:jc w:val="both"/>
        <w:rPr>
          <w:sz w:val="24"/>
          <w:szCs w:val="24"/>
        </w:rPr>
      </w:pPr>
      <w:r w:rsidRPr="004C3DC1">
        <w:rPr>
          <w:b/>
          <w:sz w:val="24"/>
          <w:szCs w:val="24"/>
        </w:rPr>
        <w:t>22.1</w:t>
      </w:r>
      <w:r w:rsidRPr="004C3DC1">
        <w:rPr>
          <w:sz w:val="24"/>
          <w:szCs w:val="24"/>
        </w:rPr>
        <w:t>. Decairá do direito de impugnar ou solicitar esclarecimentos acerca dos termos do presente Edital o proponente que não apontar as falhas ou irregularidades supostamente existentes até o</w:t>
      </w:r>
      <w:r w:rsidRPr="004C3DC1">
        <w:rPr>
          <w:b/>
          <w:bCs/>
          <w:sz w:val="24"/>
          <w:szCs w:val="24"/>
        </w:rPr>
        <w:t xml:space="preserve"> 3º (terceiro) dia útil</w:t>
      </w:r>
      <w:r w:rsidRPr="004C3DC1">
        <w:rPr>
          <w:sz w:val="24"/>
          <w:szCs w:val="24"/>
        </w:rPr>
        <w:t xml:space="preserve"> que anteceder a data de início da sessão de disputa do Pregão, </w:t>
      </w:r>
      <w:r w:rsidRPr="004C3DC1">
        <w:rPr>
          <w:b/>
          <w:bCs/>
          <w:sz w:val="24"/>
          <w:szCs w:val="24"/>
          <w:u w:val="single"/>
        </w:rPr>
        <w:t>por meio eletrônico</w:t>
      </w:r>
      <w:r w:rsidRPr="004C3DC1">
        <w:rPr>
          <w:sz w:val="24"/>
          <w:szCs w:val="24"/>
        </w:rPr>
        <w:t>, devendo o Pregoeiro decidir sobre a impugnação ou prestar os esclarecimentos no prazo de até dois dias úteis contados da data de recebimento desta. Sendo intempestiva, a comunicação do suposto vício não suspenderá o curso do certame.</w:t>
      </w:r>
    </w:p>
    <w:p w:rsidR="00FA36B7" w:rsidRPr="004C3DC1" w:rsidRDefault="00FA36B7" w:rsidP="00FA36B7">
      <w:pPr>
        <w:pStyle w:val="Lista"/>
        <w:spacing w:after="0"/>
        <w:rPr>
          <w:rFonts w:ascii="Arial" w:hAnsi="Arial" w:cs="Arial"/>
        </w:rPr>
      </w:pPr>
    </w:p>
    <w:p w:rsidR="00FA36B7" w:rsidRPr="004C3DC1" w:rsidRDefault="00FA36B7" w:rsidP="00FA36B7">
      <w:pPr>
        <w:jc w:val="both"/>
        <w:rPr>
          <w:sz w:val="24"/>
          <w:szCs w:val="24"/>
        </w:rPr>
      </w:pPr>
      <w:r w:rsidRPr="004C3DC1">
        <w:rPr>
          <w:b/>
          <w:sz w:val="24"/>
          <w:szCs w:val="24"/>
        </w:rPr>
        <w:t>22.1.1</w:t>
      </w:r>
      <w:r w:rsidRPr="004C3DC1">
        <w:rPr>
          <w:sz w:val="24"/>
          <w:szCs w:val="24"/>
        </w:rPr>
        <w:t>. 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 for o caso, sendo corrigido o ato convocatório.</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iCs/>
          <w:sz w:val="24"/>
          <w:szCs w:val="24"/>
        </w:rPr>
        <w:t>22.1.2.</w:t>
      </w:r>
      <w:r w:rsidRPr="004C3DC1">
        <w:rPr>
          <w:iCs/>
          <w:sz w:val="24"/>
          <w:szCs w:val="24"/>
        </w:rPr>
        <w:t xml:space="preserve"> Decairá também do direito de impugnar, perante a Administração, os termos deste edital, aquela que, tendo-o aceito sem objeção, vier a apontar depois do início da sessão de disputa do Pregão, falhas ou irregularidades que o </w:t>
      </w:r>
      <w:proofErr w:type="gramStart"/>
      <w:r w:rsidRPr="004C3DC1">
        <w:rPr>
          <w:iCs/>
          <w:sz w:val="24"/>
          <w:szCs w:val="24"/>
        </w:rPr>
        <w:t>viciaram</w:t>
      </w:r>
      <w:proofErr w:type="gramEnd"/>
      <w:r w:rsidRPr="004C3DC1">
        <w:rPr>
          <w:iCs/>
          <w:sz w:val="24"/>
          <w:szCs w:val="24"/>
        </w:rPr>
        <w:t>, hipótese que não será aceita como recurso.</w:t>
      </w:r>
    </w:p>
    <w:p w:rsidR="00FA36B7" w:rsidRPr="004C3DC1" w:rsidRDefault="00FA36B7" w:rsidP="00FA36B7">
      <w:pPr>
        <w:jc w:val="both"/>
        <w:rPr>
          <w:sz w:val="24"/>
          <w:szCs w:val="24"/>
        </w:rPr>
      </w:pPr>
    </w:p>
    <w:p w:rsidR="00FA36B7" w:rsidRPr="00922C75" w:rsidRDefault="00FA36B7" w:rsidP="00FA36B7">
      <w:pPr>
        <w:numPr>
          <w:ilvl w:val="0"/>
          <w:numId w:val="2"/>
        </w:numPr>
        <w:suppressAutoHyphens/>
        <w:spacing w:line="240" w:lineRule="auto"/>
        <w:jc w:val="center"/>
        <w:rPr>
          <w:sz w:val="24"/>
          <w:szCs w:val="24"/>
        </w:rPr>
      </w:pPr>
      <w:r>
        <w:rPr>
          <w:b/>
          <w:bCs/>
          <w:sz w:val="24"/>
          <w:szCs w:val="24"/>
        </w:rPr>
        <w:t>CLÁUSULA VIGÉSIMA TERCEIRA</w:t>
      </w:r>
    </w:p>
    <w:p w:rsidR="00FA36B7" w:rsidRPr="004C3DC1" w:rsidRDefault="00FA36B7" w:rsidP="00FA36B7">
      <w:pPr>
        <w:numPr>
          <w:ilvl w:val="0"/>
          <w:numId w:val="2"/>
        </w:numPr>
        <w:suppressAutoHyphens/>
        <w:spacing w:line="240" w:lineRule="auto"/>
        <w:jc w:val="center"/>
        <w:rPr>
          <w:sz w:val="24"/>
          <w:szCs w:val="24"/>
        </w:rPr>
      </w:pPr>
      <w:r w:rsidRPr="004C3DC1">
        <w:rPr>
          <w:b/>
          <w:bCs/>
          <w:sz w:val="24"/>
          <w:szCs w:val="24"/>
        </w:rPr>
        <w:t>DISPOSIÇÕES GERAIS</w:t>
      </w:r>
    </w:p>
    <w:p w:rsidR="00FA36B7" w:rsidRPr="004C3DC1" w:rsidRDefault="00FA36B7" w:rsidP="00FA36B7">
      <w:pPr>
        <w:numPr>
          <w:ilvl w:val="0"/>
          <w:numId w:val="2"/>
        </w:numPr>
        <w:suppressAutoHyphens/>
        <w:spacing w:line="240" w:lineRule="auto"/>
        <w:rPr>
          <w:b/>
          <w:bCs/>
          <w:sz w:val="24"/>
          <w:szCs w:val="24"/>
        </w:rPr>
      </w:pPr>
    </w:p>
    <w:p w:rsidR="00FA36B7" w:rsidRPr="004C3DC1" w:rsidRDefault="00FA36B7" w:rsidP="00FA36B7">
      <w:pPr>
        <w:numPr>
          <w:ilvl w:val="0"/>
          <w:numId w:val="2"/>
        </w:numPr>
        <w:suppressAutoHyphens/>
        <w:spacing w:line="240" w:lineRule="auto"/>
        <w:jc w:val="both"/>
        <w:rPr>
          <w:sz w:val="24"/>
          <w:szCs w:val="24"/>
        </w:rPr>
      </w:pPr>
      <w:r w:rsidRPr="004C3DC1">
        <w:rPr>
          <w:b/>
          <w:sz w:val="24"/>
          <w:szCs w:val="24"/>
        </w:rPr>
        <w:t>23.1</w:t>
      </w:r>
      <w:r w:rsidRPr="004C3DC1">
        <w:rPr>
          <w:b/>
          <w:bCs/>
          <w:sz w:val="24"/>
          <w:szCs w:val="24"/>
        </w:rPr>
        <w:t>.</w:t>
      </w:r>
      <w:r w:rsidRPr="004C3DC1">
        <w:rPr>
          <w:sz w:val="24"/>
          <w:szCs w:val="24"/>
        </w:rPr>
        <w:t xml:space="preserve"> 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através da Rede Mundial de Computadores – INTERNET.</w:t>
      </w:r>
    </w:p>
    <w:p w:rsidR="00FA36B7" w:rsidRPr="004C3DC1" w:rsidRDefault="00FA36B7" w:rsidP="00FA36B7">
      <w:pPr>
        <w:numPr>
          <w:ilvl w:val="0"/>
          <w:numId w:val="2"/>
        </w:numPr>
        <w:tabs>
          <w:tab w:val="left" w:pos="426"/>
        </w:tabs>
        <w:suppressAutoHyphens/>
        <w:spacing w:line="240" w:lineRule="auto"/>
        <w:jc w:val="both"/>
        <w:rPr>
          <w:sz w:val="24"/>
          <w:szCs w:val="24"/>
        </w:rPr>
      </w:pPr>
    </w:p>
    <w:p w:rsidR="00FA36B7" w:rsidRPr="004C3DC1" w:rsidRDefault="00FA36B7" w:rsidP="00FA36B7">
      <w:pPr>
        <w:numPr>
          <w:ilvl w:val="0"/>
          <w:numId w:val="2"/>
        </w:numPr>
        <w:suppressAutoHyphens/>
        <w:spacing w:line="240" w:lineRule="auto"/>
        <w:jc w:val="both"/>
        <w:rPr>
          <w:sz w:val="24"/>
          <w:szCs w:val="24"/>
        </w:rPr>
      </w:pPr>
      <w:r w:rsidRPr="004C3DC1">
        <w:rPr>
          <w:b/>
          <w:sz w:val="24"/>
          <w:szCs w:val="24"/>
        </w:rPr>
        <w:t>23.2</w:t>
      </w:r>
      <w:r w:rsidRPr="004C3DC1">
        <w:rPr>
          <w:sz w:val="24"/>
          <w:szCs w:val="24"/>
        </w:rPr>
        <w:t xml:space="preserve">. A realização do procedimento estará a cargo da Prefeitura Municipal de </w:t>
      </w:r>
      <w:r>
        <w:rPr>
          <w:sz w:val="24"/>
          <w:szCs w:val="24"/>
        </w:rPr>
        <w:t>Bom Jardim de Minas</w:t>
      </w:r>
      <w:r w:rsidRPr="004C3DC1">
        <w:rPr>
          <w:sz w:val="24"/>
          <w:szCs w:val="24"/>
        </w:rPr>
        <w:t>,  responsável pelo planejamento, coordenação e gerenciamento do sistema de licitações e contratos no âmbito da Administração Pública Direta e da Administradora do Pregão Eletrônico, entidade contratada para, através da rede mundial de computadores, prover o sistema de compras eletrônicas.</w:t>
      </w:r>
    </w:p>
    <w:p w:rsidR="00FA36B7" w:rsidRPr="004C3DC1" w:rsidRDefault="00FA36B7" w:rsidP="00FA36B7">
      <w:pPr>
        <w:numPr>
          <w:ilvl w:val="0"/>
          <w:numId w:val="2"/>
        </w:numPr>
        <w:suppressAutoHyphens/>
        <w:spacing w:line="240" w:lineRule="auto"/>
        <w:jc w:val="both"/>
        <w:rPr>
          <w:color w:val="00FF00"/>
          <w:sz w:val="24"/>
          <w:szCs w:val="24"/>
        </w:rPr>
      </w:pPr>
    </w:p>
    <w:p w:rsidR="00FA36B7" w:rsidRPr="004C3DC1" w:rsidRDefault="00FA36B7" w:rsidP="00FA36B7">
      <w:pPr>
        <w:pStyle w:val="Corpodetexto"/>
        <w:numPr>
          <w:ilvl w:val="0"/>
          <w:numId w:val="2"/>
        </w:numPr>
        <w:tabs>
          <w:tab w:val="clear" w:pos="5954"/>
        </w:tabs>
        <w:suppressAutoHyphens/>
        <w:rPr>
          <w:rFonts w:ascii="Arial" w:hAnsi="Arial" w:cs="Arial"/>
          <w:szCs w:val="24"/>
        </w:rPr>
      </w:pPr>
      <w:r w:rsidRPr="004C3DC1">
        <w:rPr>
          <w:rFonts w:ascii="Arial" w:hAnsi="Arial" w:cs="Arial"/>
          <w:b/>
          <w:szCs w:val="24"/>
        </w:rPr>
        <w:t>23.3</w:t>
      </w:r>
      <w:r w:rsidRPr="004C3DC1">
        <w:rPr>
          <w:rFonts w:ascii="Arial" w:hAnsi="Arial" w:cs="Arial"/>
          <w:szCs w:val="24"/>
        </w:rPr>
        <w:t>. Como requisito para participação no pregão, em campo próprio do sistema eletrônico, a proponente deverá manifestar o pleno conhecimento e atendimento às exigências previstas no Edital.</w:t>
      </w:r>
    </w:p>
    <w:p w:rsidR="00FA36B7" w:rsidRPr="004C3DC1" w:rsidRDefault="00FA36B7" w:rsidP="00FA36B7">
      <w:pPr>
        <w:pStyle w:val="WW-Corpodetexto2"/>
        <w:numPr>
          <w:ilvl w:val="0"/>
          <w:numId w:val="2"/>
        </w:numPr>
        <w:rPr>
          <w:sz w:val="24"/>
          <w:szCs w:val="24"/>
        </w:rPr>
      </w:pPr>
      <w:r w:rsidRPr="004C3DC1">
        <w:rPr>
          <w:sz w:val="24"/>
          <w:szCs w:val="24"/>
        </w:rPr>
        <w:t xml:space="preserve"> </w:t>
      </w:r>
    </w:p>
    <w:p w:rsidR="00FA36B7" w:rsidRPr="004C3DC1" w:rsidRDefault="00FA36B7" w:rsidP="00FA36B7">
      <w:pPr>
        <w:pStyle w:val="WW-Corpodetexto22"/>
        <w:widowControl/>
        <w:numPr>
          <w:ilvl w:val="0"/>
          <w:numId w:val="2"/>
        </w:numPr>
        <w:tabs>
          <w:tab w:val="clear" w:pos="2410"/>
          <w:tab w:val="left" w:pos="426"/>
        </w:tabs>
      </w:pPr>
      <w:r w:rsidRPr="004C3DC1">
        <w:rPr>
          <w:b/>
          <w:lang w:eastAsia="pt-BR"/>
        </w:rPr>
        <w:t>23</w:t>
      </w:r>
      <w:r w:rsidRPr="004C3DC1">
        <w:rPr>
          <w:b/>
        </w:rPr>
        <w:t>.4</w:t>
      </w:r>
      <w:r w:rsidRPr="004C3DC1">
        <w:t>. 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compra e venda do produto negociado.</w:t>
      </w:r>
    </w:p>
    <w:p w:rsidR="00FA36B7" w:rsidRPr="004C3DC1" w:rsidRDefault="00FA36B7" w:rsidP="00FA36B7">
      <w:pPr>
        <w:pStyle w:val="Contedodatabela"/>
        <w:numPr>
          <w:ilvl w:val="0"/>
          <w:numId w:val="2"/>
        </w:numPr>
        <w:suppressLineNumbers w:val="0"/>
        <w:suppressAutoHyphens w:val="0"/>
        <w:rPr>
          <w:sz w:val="24"/>
          <w:szCs w:val="24"/>
        </w:rPr>
      </w:pPr>
    </w:p>
    <w:p w:rsidR="00FA36B7" w:rsidRPr="004C3DC1" w:rsidRDefault="00FA36B7" w:rsidP="00FA36B7">
      <w:pPr>
        <w:pStyle w:val="WW-Corpodetexto22"/>
        <w:widowControl/>
        <w:numPr>
          <w:ilvl w:val="0"/>
          <w:numId w:val="2"/>
        </w:numPr>
        <w:tabs>
          <w:tab w:val="clear" w:pos="2410"/>
          <w:tab w:val="left" w:pos="426"/>
        </w:tabs>
      </w:pPr>
      <w:r w:rsidRPr="004C3DC1">
        <w:rPr>
          <w:b/>
          <w:lang w:eastAsia="pt-BR"/>
        </w:rPr>
        <w:t>23</w:t>
      </w:r>
      <w:r w:rsidRPr="004C3DC1">
        <w:rPr>
          <w:b/>
        </w:rPr>
        <w:t>.5</w:t>
      </w:r>
      <w:r w:rsidRPr="004C3DC1">
        <w:t>. Incumbirá ao proponente acompanhar as operações no sistema eletrônico durante a sessão pública do Pregão, ficando responsável pelo ônus decorrente da perda de negócios, diante da inobservância de quaisquer mensagens emitidas pelo sistema ou de sua desconexão.</w:t>
      </w:r>
    </w:p>
    <w:p w:rsidR="00FA36B7" w:rsidRPr="004C3DC1" w:rsidRDefault="00FA36B7" w:rsidP="00FA36B7">
      <w:pPr>
        <w:pStyle w:val="WW-Corpodetexto22"/>
        <w:widowControl/>
        <w:numPr>
          <w:ilvl w:val="0"/>
          <w:numId w:val="2"/>
        </w:numPr>
        <w:tabs>
          <w:tab w:val="clear" w:pos="2410"/>
          <w:tab w:val="left" w:pos="426"/>
        </w:tabs>
        <w:rPr>
          <w:b/>
          <w:bCs/>
          <w:i/>
          <w:iCs/>
        </w:rPr>
      </w:pPr>
    </w:p>
    <w:p w:rsidR="00FA36B7" w:rsidRPr="004C3DC1" w:rsidRDefault="00FA36B7" w:rsidP="00FA36B7">
      <w:pPr>
        <w:pStyle w:val="Contedodatabela"/>
        <w:suppressLineNumbers w:val="0"/>
        <w:rPr>
          <w:sz w:val="24"/>
          <w:szCs w:val="24"/>
        </w:rPr>
      </w:pPr>
      <w:r w:rsidRPr="004C3DC1">
        <w:rPr>
          <w:b/>
          <w:sz w:val="24"/>
          <w:szCs w:val="24"/>
          <w:lang w:eastAsia="pt-BR"/>
        </w:rPr>
        <w:t>23.6</w:t>
      </w:r>
      <w:r w:rsidRPr="004C3DC1">
        <w:rPr>
          <w:sz w:val="24"/>
          <w:szCs w:val="24"/>
          <w:lang w:eastAsia="pt-BR"/>
        </w:rPr>
        <w:t>. Nenhuma indenização será devida aos proponentes por apresentarem documentação e/ ou apresentarem proposta relativa ao presente PREGÃO.</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bCs/>
          <w:sz w:val="24"/>
          <w:szCs w:val="24"/>
        </w:rPr>
        <w:t>23.7.</w:t>
      </w:r>
      <w:r w:rsidRPr="004C3DC1">
        <w:rPr>
          <w:sz w:val="24"/>
          <w:szCs w:val="24"/>
        </w:rPr>
        <w:t xml:space="preserve"> É facultado ao Pregoeiro a realização de diligências no curso do procedimento licitatório, bem como, sanear falhas, fazer complementação de insuficiências ou ainda, correções de caráter formal.</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bCs/>
          <w:sz w:val="24"/>
          <w:szCs w:val="24"/>
        </w:rPr>
        <w:t xml:space="preserve">23.7.1. </w:t>
      </w:r>
      <w:r w:rsidRPr="004C3DC1">
        <w:rPr>
          <w:sz w:val="24"/>
          <w:szCs w:val="24"/>
        </w:rPr>
        <w:t>Na hipótese de necessidade de suspensão da sessão pública para a realização de diligências, com vistas ao saneamento das propostas e documentos de habilitação, a sessão pública somente poderá ser reiniciada mediante aviso prévio no sistema com, no mínimo, vinte e quatro horas de antecedência, e a ocorrência será registrada em ata.</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bCs/>
          <w:sz w:val="24"/>
          <w:szCs w:val="24"/>
        </w:rPr>
        <w:t>23.7.2.</w:t>
      </w:r>
      <w:r w:rsidRPr="004C3DC1">
        <w:rPr>
          <w:sz w:val="24"/>
          <w:szCs w:val="24"/>
        </w:rPr>
        <w:t xml:space="preserve"> Obriga-se a proponente a fornecer ao Pregoeiro os documentos originais correspondentes em qualquer época que lhe forem solicitados.</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bCs/>
          <w:sz w:val="24"/>
          <w:szCs w:val="24"/>
        </w:rPr>
        <w:t>23.7.3.</w:t>
      </w:r>
      <w:r w:rsidRPr="004C3DC1">
        <w:rPr>
          <w:sz w:val="24"/>
          <w:szCs w:val="24"/>
        </w:rPr>
        <w:t xml:space="preserve">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em se tratando de amostra, na forma e prazo indicados pelo Pregoeiro, sob pena de não aceitação da proposta.</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sz w:val="24"/>
          <w:szCs w:val="24"/>
        </w:rPr>
        <w:t>23.8</w:t>
      </w:r>
      <w:r w:rsidRPr="004C3DC1">
        <w:rPr>
          <w:sz w:val="24"/>
          <w:szCs w:val="24"/>
        </w:rPr>
        <w:t xml:space="preserve">. A presente licitação somente poderá vir a ser revogada por razões de interesse público </w:t>
      </w:r>
      <w:proofErr w:type="gramStart"/>
      <w:r w:rsidRPr="004C3DC1">
        <w:rPr>
          <w:sz w:val="24"/>
          <w:szCs w:val="24"/>
        </w:rPr>
        <w:t>decorrentes de fato superveniente</w:t>
      </w:r>
      <w:proofErr w:type="gramEnd"/>
      <w:r w:rsidRPr="004C3DC1">
        <w:rPr>
          <w:sz w:val="24"/>
          <w:szCs w:val="24"/>
        </w:rPr>
        <w:t>, devidamente comprovado, ou anulada, no todo ou em parte, por ilegalidade, de ofício ou por provocação de terceiros, mediante parecer escrito e devidamente fundamentado.</w:t>
      </w:r>
    </w:p>
    <w:p w:rsidR="00FA36B7" w:rsidRPr="004C3DC1" w:rsidRDefault="00FA36B7" w:rsidP="00FA36B7">
      <w:pPr>
        <w:jc w:val="both"/>
        <w:rPr>
          <w:sz w:val="24"/>
          <w:szCs w:val="24"/>
        </w:rPr>
      </w:pPr>
    </w:p>
    <w:p w:rsidR="00FA36B7" w:rsidRPr="004C3DC1" w:rsidRDefault="00FA36B7" w:rsidP="00FA36B7">
      <w:pPr>
        <w:pStyle w:val="Contedodatabela"/>
        <w:suppressLineNumbers w:val="0"/>
        <w:rPr>
          <w:sz w:val="24"/>
          <w:szCs w:val="24"/>
        </w:rPr>
      </w:pPr>
      <w:r w:rsidRPr="004C3DC1">
        <w:rPr>
          <w:b/>
          <w:sz w:val="24"/>
          <w:szCs w:val="24"/>
          <w:lang w:eastAsia="pt-BR"/>
        </w:rPr>
        <w:t>23.9</w:t>
      </w:r>
      <w:r w:rsidRPr="004C3DC1">
        <w:rPr>
          <w:sz w:val="24"/>
          <w:szCs w:val="24"/>
          <w:lang w:eastAsia="pt-BR"/>
        </w:rPr>
        <w:t>. O resultado desta licitação será lavrado em Ata, a qual será assinada pelo Pregoeiro e Equipe de Apoio.</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sz w:val="24"/>
          <w:szCs w:val="24"/>
        </w:rPr>
        <w:t>23.10</w:t>
      </w:r>
      <w:r w:rsidRPr="004C3DC1">
        <w:rPr>
          <w:sz w:val="24"/>
          <w:szCs w:val="24"/>
        </w:rPr>
        <w:t>. O proponente é responsável pela fidelidade e legitimidade das informações e dos documentos apresentados em qualquer fase da licitação.</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sz w:val="24"/>
          <w:szCs w:val="24"/>
        </w:rPr>
        <w:t>23.11</w:t>
      </w:r>
      <w:r w:rsidRPr="004C3DC1">
        <w:rPr>
          <w:sz w:val="24"/>
          <w:szCs w:val="24"/>
        </w:rPr>
        <w:t>. No interesse da Administração, sem que caiba às participantes qualquer recurso ou indenização, poderá a licitação ter:</w:t>
      </w:r>
    </w:p>
    <w:p w:rsidR="00FA36B7" w:rsidRPr="004C3DC1" w:rsidRDefault="00FA36B7" w:rsidP="00FA36B7">
      <w:pPr>
        <w:jc w:val="both"/>
        <w:rPr>
          <w:sz w:val="24"/>
          <w:szCs w:val="24"/>
        </w:rPr>
      </w:pPr>
      <w:r w:rsidRPr="004C3DC1">
        <w:rPr>
          <w:sz w:val="24"/>
          <w:szCs w:val="24"/>
        </w:rPr>
        <w:t>a) adiada sua abertura;</w:t>
      </w:r>
    </w:p>
    <w:p w:rsidR="00FA36B7" w:rsidRPr="004C3DC1" w:rsidRDefault="00FA36B7" w:rsidP="00FA36B7">
      <w:pPr>
        <w:jc w:val="both"/>
        <w:rPr>
          <w:sz w:val="24"/>
          <w:szCs w:val="24"/>
        </w:rPr>
      </w:pPr>
      <w:r w:rsidRPr="004C3DC1">
        <w:rPr>
          <w:sz w:val="24"/>
          <w:szCs w:val="24"/>
        </w:rPr>
        <w:t>b) alterado o Edital, com fixação de novo prazo para a realização da licitação.</w:t>
      </w:r>
    </w:p>
    <w:p w:rsidR="00FA36B7" w:rsidRPr="004C3DC1" w:rsidRDefault="00FA36B7" w:rsidP="00FA36B7">
      <w:pPr>
        <w:jc w:val="both"/>
        <w:rPr>
          <w:color w:val="FF0000"/>
          <w:sz w:val="24"/>
          <w:szCs w:val="24"/>
        </w:rPr>
      </w:pPr>
    </w:p>
    <w:p w:rsidR="00FA36B7" w:rsidRPr="004C3DC1" w:rsidRDefault="00FA36B7" w:rsidP="00FA36B7">
      <w:pPr>
        <w:jc w:val="both"/>
        <w:rPr>
          <w:sz w:val="24"/>
          <w:szCs w:val="24"/>
        </w:rPr>
      </w:pPr>
      <w:r w:rsidRPr="004C3DC1">
        <w:rPr>
          <w:b/>
          <w:sz w:val="24"/>
          <w:szCs w:val="24"/>
        </w:rPr>
        <w:lastRenderedPageBreak/>
        <w:t>23.12.</w:t>
      </w:r>
      <w:r w:rsidRPr="004C3DC1">
        <w:rPr>
          <w:sz w:val="24"/>
          <w:szCs w:val="24"/>
        </w:rPr>
        <w:t xml:space="preserve"> Para dirimir quaisquer questões decorrentes do procedimento licitatório, elegem as partes o Foro da cidade de </w:t>
      </w:r>
      <w:r>
        <w:rPr>
          <w:sz w:val="24"/>
          <w:szCs w:val="24"/>
        </w:rPr>
        <w:t>Andrelândia/MG</w:t>
      </w:r>
      <w:r w:rsidRPr="004C3DC1">
        <w:rPr>
          <w:sz w:val="24"/>
          <w:szCs w:val="24"/>
        </w:rPr>
        <w:t>, com renúncia expressa a qualquer outro por mais privilegiado que seja.</w:t>
      </w:r>
    </w:p>
    <w:p w:rsidR="00FA36B7" w:rsidRPr="00DF2F92" w:rsidRDefault="00FA36B7" w:rsidP="00FA36B7">
      <w:pPr>
        <w:pStyle w:val="Contedodatabela"/>
        <w:suppressLineNumbers w:val="0"/>
        <w:rPr>
          <w:sz w:val="24"/>
          <w:szCs w:val="24"/>
          <w:lang w:eastAsia="pt-BR"/>
        </w:rPr>
      </w:pPr>
    </w:p>
    <w:p w:rsidR="00FA36B7" w:rsidRPr="00DF2F92" w:rsidRDefault="00FA36B7" w:rsidP="00FA36B7">
      <w:pPr>
        <w:pStyle w:val="Contedodatabela"/>
        <w:suppressLineNumbers w:val="0"/>
        <w:rPr>
          <w:sz w:val="24"/>
          <w:szCs w:val="24"/>
        </w:rPr>
      </w:pPr>
      <w:r w:rsidRPr="00DF2F92">
        <w:rPr>
          <w:b/>
          <w:sz w:val="24"/>
          <w:szCs w:val="24"/>
          <w:lang w:eastAsia="pt-BR"/>
        </w:rPr>
        <w:t xml:space="preserve">23.13. </w:t>
      </w:r>
      <w:r w:rsidRPr="00DF2F92">
        <w:rPr>
          <w:sz w:val="24"/>
          <w:szCs w:val="24"/>
          <w:lang w:eastAsia="pt-BR"/>
        </w:rPr>
        <w:t>Esclarecimentos em relação a eventuais dúvidas de interpretação do presente Edital poderão ser obtidos junto a Prefeitura pelo telefone: (32) 3292-1601, nos dias úteis no horário das 08:00 às 11:00 e de 13:00 às 16:00 horas.</w:t>
      </w:r>
    </w:p>
    <w:p w:rsidR="00FA36B7" w:rsidRPr="004C3DC1" w:rsidRDefault="00FA36B7" w:rsidP="00FA36B7">
      <w:pPr>
        <w:pStyle w:val="Contedodatabela"/>
        <w:suppressLineNumbers w:val="0"/>
        <w:rPr>
          <w:sz w:val="24"/>
          <w:szCs w:val="24"/>
          <w:lang w:eastAsia="pt-BR"/>
        </w:rPr>
      </w:pPr>
    </w:p>
    <w:p w:rsidR="00FA36B7" w:rsidRPr="004C3DC1" w:rsidRDefault="00FA36B7" w:rsidP="00FA36B7">
      <w:pPr>
        <w:pStyle w:val="Contedodatabela"/>
        <w:suppressLineNumbers w:val="0"/>
        <w:rPr>
          <w:sz w:val="24"/>
          <w:szCs w:val="24"/>
        </w:rPr>
      </w:pPr>
      <w:r w:rsidRPr="004C3DC1">
        <w:rPr>
          <w:b/>
          <w:bCs/>
          <w:sz w:val="24"/>
          <w:szCs w:val="24"/>
          <w:lang w:eastAsia="pt-BR"/>
        </w:rPr>
        <w:t>23.14.</w:t>
      </w:r>
      <w:r w:rsidRPr="004C3DC1">
        <w:rPr>
          <w:sz w:val="24"/>
          <w:szCs w:val="24"/>
          <w:lang w:eastAsia="pt-BR"/>
        </w:rPr>
        <w:t xml:space="preserve"> Em caso de divergência entre disposições deste Edital e de seus anexos ou demais peças que compõem o processo, prevalecerá as deste Edital.</w:t>
      </w:r>
    </w:p>
    <w:p w:rsidR="00FA36B7" w:rsidRPr="004C3DC1" w:rsidRDefault="00FA36B7" w:rsidP="00FA36B7">
      <w:pPr>
        <w:pStyle w:val="Contedodatabela"/>
        <w:suppressLineNumbers w:val="0"/>
        <w:rPr>
          <w:sz w:val="24"/>
          <w:szCs w:val="24"/>
          <w:lang w:eastAsia="pt-BR"/>
        </w:rPr>
      </w:pPr>
    </w:p>
    <w:p w:rsidR="00FA36B7" w:rsidRPr="004C3DC1" w:rsidRDefault="00FA36B7" w:rsidP="00FA36B7">
      <w:pPr>
        <w:jc w:val="both"/>
        <w:rPr>
          <w:sz w:val="24"/>
          <w:szCs w:val="24"/>
        </w:rPr>
      </w:pPr>
      <w:r w:rsidRPr="004C3DC1">
        <w:rPr>
          <w:b/>
          <w:sz w:val="24"/>
          <w:szCs w:val="24"/>
        </w:rPr>
        <w:t>23.15.</w:t>
      </w:r>
      <w:r w:rsidRPr="004C3DC1">
        <w:rPr>
          <w:sz w:val="24"/>
          <w:szCs w:val="24"/>
        </w:rPr>
        <w:t xml:space="preserve"> Os casos omissos relativos à aplicabilidade do presente Edital serão sanados pela Prefeitura, obedecida </w:t>
      </w:r>
      <w:proofErr w:type="gramStart"/>
      <w:r w:rsidRPr="004C3DC1">
        <w:rPr>
          <w:sz w:val="24"/>
          <w:szCs w:val="24"/>
        </w:rPr>
        <w:t>a</w:t>
      </w:r>
      <w:proofErr w:type="gramEnd"/>
      <w:r w:rsidRPr="004C3DC1">
        <w:rPr>
          <w:sz w:val="24"/>
          <w:szCs w:val="24"/>
        </w:rPr>
        <w:t xml:space="preserve"> legislação vigente.</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sz w:val="24"/>
          <w:szCs w:val="24"/>
        </w:rPr>
        <w:t>23.16</w:t>
      </w:r>
      <w:r w:rsidRPr="004C3DC1">
        <w:rPr>
          <w:sz w:val="24"/>
          <w:szCs w:val="24"/>
        </w:rPr>
        <w:t xml:space="preserve">. O acompanhamento dos resultados, recursos e atos pertinentes a este edital poderão ser consultados no endereço: </w:t>
      </w:r>
      <w:r w:rsidRPr="004C3DC1">
        <w:rPr>
          <w:b/>
          <w:i/>
          <w:sz w:val="24"/>
          <w:szCs w:val="24"/>
          <w:u w:val="single"/>
        </w:rPr>
        <w:t>https://www.portaldecompraspublicas.com.br</w:t>
      </w:r>
      <w:r w:rsidRPr="004C3DC1">
        <w:rPr>
          <w:sz w:val="24"/>
          <w:szCs w:val="24"/>
        </w:rPr>
        <w:t>, que será atualizado a cada nova etapa do pregão.</w:t>
      </w:r>
    </w:p>
    <w:p w:rsidR="00FA36B7" w:rsidRPr="004C3DC1" w:rsidRDefault="00FA36B7" w:rsidP="00FA36B7">
      <w:pPr>
        <w:widowControl w:val="0"/>
        <w:jc w:val="both"/>
        <w:rPr>
          <w:sz w:val="24"/>
          <w:szCs w:val="24"/>
        </w:rPr>
      </w:pPr>
    </w:p>
    <w:p w:rsidR="00FA36B7" w:rsidRPr="004C3DC1" w:rsidRDefault="00FA36B7" w:rsidP="00FA36B7">
      <w:pPr>
        <w:jc w:val="both"/>
        <w:rPr>
          <w:sz w:val="24"/>
          <w:szCs w:val="24"/>
        </w:rPr>
      </w:pPr>
      <w:r w:rsidRPr="004C3DC1">
        <w:rPr>
          <w:b/>
          <w:sz w:val="24"/>
          <w:szCs w:val="24"/>
        </w:rPr>
        <w:t>23.17</w:t>
      </w:r>
      <w:r w:rsidRPr="004C3DC1">
        <w:rPr>
          <w:sz w:val="24"/>
          <w:szCs w:val="24"/>
        </w:rPr>
        <w:t>. Fazem parte deste Edital os seguintes anexos:</w:t>
      </w:r>
    </w:p>
    <w:p w:rsidR="00FA36B7" w:rsidRPr="00DF2F92" w:rsidRDefault="00FA36B7" w:rsidP="00FA36B7">
      <w:pPr>
        <w:jc w:val="both"/>
        <w:rPr>
          <w:sz w:val="24"/>
          <w:szCs w:val="24"/>
        </w:rPr>
      </w:pPr>
    </w:p>
    <w:p w:rsidR="00FA36B7" w:rsidRPr="00DF2F92" w:rsidRDefault="00FA36B7" w:rsidP="00FA36B7">
      <w:pPr>
        <w:jc w:val="both"/>
        <w:rPr>
          <w:sz w:val="24"/>
          <w:szCs w:val="24"/>
        </w:rPr>
      </w:pPr>
      <w:r w:rsidRPr="00DF2F92">
        <w:rPr>
          <w:sz w:val="24"/>
          <w:szCs w:val="24"/>
        </w:rPr>
        <w:t>Anexo I – Termo de Referência e Valor Estimado.</w:t>
      </w:r>
    </w:p>
    <w:p w:rsidR="00FA36B7" w:rsidRPr="00DF2F92" w:rsidRDefault="00FA36B7" w:rsidP="00FA36B7">
      <w:pPr>
        <w:pStyle w:val="Standard"/>
        <w:autoSpaceDE w:val="0"/>
        <w:jc w:val="both"/>
        <w:rPr>
          <w:rFonts w:ascii="Arial" w:hAnsi="Arial" w:cs="Arial"/>
        </w:rPr>
      </w:pPr>
      <w:r w:rsidRPr="00DF2F92">
        <w:rPr>
          <w:rFonts w:ascii="Arial" w:hAnsi="Arial" w:cs="Arial"/>
        </w:rPr>
        <w:t xml:space="preserve">Anexo II - </w:t>
      </w:r>
      <w:r w:rsidRPr="00DF2F92">
        <w:rPr>
          <w:rFonts w:ascii="Arial" w:eastAsia="Times-Bold" w:hAnsi="Arial" w:cs="Arial"/>
          <w:bCs/>
        </w:rPr>
        <w:t>Modelo de Declaração de Microempresa (ME) ou de Empresa de Pequeno Porte (EPP).</w:t>
      </w:r>
    </w:p>
    <w:p w:rsidR="00FA36B7" w:rsidRPr="00DF2F92" w:rsidRDefault="00FA36B7" w:rsidP="00FA36B7">
      <w:pPr>
        <w:pStyle w:val="Standard"/>
        <w:autoSpaceDE w:val="0"/>
        <w:jc w:val="both"/>
        <w:rPr>
          <w:rFonts w:ascii="Arial" w:hAnsi="Arial" w:cs="Arial"/>
        </w:rPr>
      </w:pPr>
      <w:r w:rsidRPr="00DF2F92">
        <w:rPr>
          <w:rFonts w:ascii="Arial" w:eastAsia="Times-Bold" w:hAnsi="Arial" w:cs="Arial"/>
          <w:bCs/>
        </w:rPr>
        <w:t>Anexo III - M</w:t>
      </w:r>
      <w:r w:rsidRPr="00DF2F92">
        <w:rPr>
          <w:rFonts w:ascii="Arial" w:hAnsi="Arial" w:cs="Arial"/>
          <w:bCs/>
        </w:rPr>
        <w:t>odelo de Declaração de Habilitação e Pleno Conhecimento.</w:t>
      </w:r>
    </w:p>
    <w:p w:rsidR="00FA36B7" w:rsidRPr="00DF2F92" w:rsidRDefault="00FA36B7" w:rsidP="00FA36B7">
      <w:pPr>
        <w:pStyle w:val="Standard"/>
        <w:autoSpaceDE w:val="0"/>
        <w:jc w:val="both"/>
        <w:rPr>
          <w:rFonts w:ascii="Arial" w:hAnsi="Arial" w:cs="Arial"/>
        </w:rPr>
      </w:pPr>
      <w:r w:rsidRPr="00DF2F92">
        <w:rPr>
          <w:rFonts w:ascii="Arial" w:hAnsi="Arial" w:cs="Arial"/>
          <w:bCs/>
        </w:rPr>
        <w:t>Anexo IV - M</w:t>
      </w:r>
      <w:r w:rsidRPr="00DF2F92">
        <w:rPr>
          <w:rFonts w:ascii="Arial" w:eastAsia="Times-Bold" w:hAnsi="Arial" w:cs="Arial"/>
          <w:bCs/>
        </w:rPr>
        <w:t>odelo de Declaração de Empregador Pessoa Jurídica.</w:t>
      </w:r>
    </w:p>
    <w:p w:rsidR="00FA36B7" w:rsidRPr="00DF2F92" w:rsidRDefault="00FA36B7" w:rsidP="00FA36B7">
      <w:pPr>
        <w:pStyle w:val="Standard"/>
        <w:autoSpaceDE w:val="0"/>
        <w:jc w:val="both"/>
        <w:rPr>
          <w:rFonts w:ascii="Arial" w:hAnsi="Arial" w:cs="Arial"/>
        </w:rPr>
      </w:pPr>
      <w:r w:rsidRPr="00DF2F92">
        <w:rPr>
          <w:rFonts w:ascii="Arial" w:eastAsia="Times-Bold" w:hAnsi="Arial" w:cs="Arial"/>
          <w:bCs/>
        </w:rPr>
        <w:t>Anexo V – Modelo do Termo de Autorização de Compra.</w:t>
      </w:r>
    </w:p>
    <w:p w:rsidR="00FA36B7" w:rsidRPr="00DF2F92" w:rsidRDefault="00FA36B7" w:rsidP="00FA36B7">
      <w:pPr>
        <w:pStyle w:val="Standard"/>
        <w:autoSpaceDE w:val="0"/>
        <w:jc w:val="both"/>
        <w:rPr>
          <w:rFonts w:ascii="Arial" w:eastAsia="Times-Bold" w:hAnsi="Arial" w:cs="Arial"/>
          <w:bCs/>
        </w:rPr>
      </w:pPr>
      <w:proofErr w:type="gramStart"/>
      <w:r w:rsidRPr="00DF2F92">
        <w:rPr>
          <w:rFonts w:ascii="Arial" w:eastAsia="Times-Bold" w:hAnsi="Arial" w:cs="Arial"/>
          <w:bCs/>
        </w:rPr>
        <w:t>Anexo VI</w:t>
      </w:r>
      <w:proofErr w:type="gramEnd"/>
      <w:r w:rsidRPr="00DF2F92">
        <w:rPr>
          <w:rFonts w:ascii="Arial" w:eastAsia="Times-Bold" w:hAnsi="Arial" w:cs="Arial"/>
          <w:bCs/>
        </w:rPr>
        <w:t xml:space="preserve"> – Modelo Declaração de Inexistência de Fato Impeditivo.</w:t>
      </w:r>
    </w:p>
    <w:p w:rsidR="00FA36B7" w:rsidRPr="00DF2F92" w:rsidRDefault="00FA36B7" w:rsidP="00FA36B7">
      <w:pPr>
        <w:pStyle w:val="Standard"/>
        <w:autoSpaceDE w:val="0"/>
        <w:jc w:val="both"/>
        <w:rPr>
          <w:rFonts w:ascii="Arial" w:eastAsia="Times-Bold" w:hAnsi="Arial" w:cs="Arial"/>
          <w:bCs/>
        </w:rPr>
      </w:pPr>
      <w:r w:rsidRPr="00DF2F92">
        <w:rPr>
          <w:rFonts w:ascii="Arial" w:eastAsia="Times-Bold" w:hAnsi="Arial" w:cs="Arial"/>
          <w:bCs/>
        </w:rPr>
        <w:t>Anexo VII – Minuta de Ata de Registro de Preços.</w:t>
      </w:r>
    </w:p>
    <w:p w:rsidR="00FA36B7" w:rsidRPr="00922C75" w:rsidRDefault="00FA36B7" w:rsidP="00FA36B7">
      <w:pPr>
        <w:pStyle w:val="Standard"/>
        <w:autoSpaceDE w:val="0"/>
        <w:jc w:val="both"/>
        <w:rPr>
          <w:rFonts w:ascii="Arial" w:eastAsia="Times-Bold" w:hAnsi="Arial" w:cs="Arial"/>
          <w:bCs/>
        </w:rPr>
      </w:pPr>
    </w:p>
    <w:p w:rsidR="00FA36B7" w:rsidRPr="00922C75" w:rsidRDefault="00FA36B7" w:rsidP="00FA36B7">
      <w:pPr>
        <w:pStyle w:val="Standard"/>
        <w:autoSpaceDE w:val="0"/>
        <w:ind w:firstLine="708"/>
        <w:jc w:val="both"/>
        <w:rPr>
          <w:rFonts w:ascii="Arial" w:eastAsia="Times-Bold" w:hAnsi="Arial" w:cs="Arial"/>
          <w:bCs/>
        </w:rPr>
      </w:pPr>
      <w:r>
        <w:rPr>
          <w:rFonts w:ascii="Arial" w:eastAsia="Times-Bold" w:hAnsi="Arial" w:cs="Arial"/>
          <w:bCs/>
        </w:rPr>
        <w:t>Bom Jardim de Minas, em 19</w:t>
      </w:r>
      <w:r w:rsidRPr="00922C75">
        <w:rPr>
          <w:rFonts w:ascii="Arial" w:eastAsia="Times-Bold" w:hAnsi="Arial" w:cs="Arial"/>
          <w:bCs/>
        </w:rPr>
        <w:t xml:space="preserve"> de janeiro de 2021.</w:t>
      </w:r>
    </w:p>
    <w:p w:rsidR="00FA36B7" w:rsidRPr="00922C75" w:rsidRDefault="00FA36B7" w:rsidP="00FA36B7">
      <w:pPr>
        <w:pStyle w:val="Standard"/>
        <w:autoSpaceDE w:val="0"/>
        <w:jc w:val="center"/>
        <w:rPr>
          <w:rFonts w:ascii="Arial" w:eastAsia="Times-Bold" w:hAnsi="Arial" w:cs="Arial"/>
          <w:bCs/>
        </w:rPr>
      </w:pPr>
    </w:p>
    <w:p w:rsidR="00FA36B7" w:rsidRDefault="00FA36B7" w:rsidP="00FA36B7">
      <w:pPr>
        <w:pStyle w:val="Standard"/>
        <w:autoSpaceDE w:val="0"/>
        <w:jc w:val="center"/>
        <w:rPr>
          <w:rFonts w:ascii="Arial" w:eastAsia="Times-Bold" w:hAnsi="Arial" w:cs="Arial"/>
          <w:bCs/>
        </w:rPr>
      </w:pPr>
    </w:p>
    <w:p w:rsidR="00FA36B7" w:rsidRPr="00922C75" w:rsidRDefault="00FA36B7" w:rsidP="00FA36B7">
      <w:pPr>
        <w:pStyle w:val="Standard"/>
        <w:autoSpaceDE w:val="0"/>
        <w:jc w:val="center"/>
        <w:rPr>
          <w:rFonts w:ascii="Arial" w:eastAsia="Times-Bold" w:hAnsi="Arial" w:cs="Arial"/>
          <w:bCs/>
        </w:rPr>
      </w:pPr>
      <w:r w:rsidRPr="00922C75">
        <w:rPr>
          <w:rFonts w:ascii="Arial" w:eastAsia="Times-Bold" w:hAnsi="Arial" w:cs="Arial"/>
          <w:bCs/>
        </w:rPr>
        <w:t>Danilo Pedrosa Carvalho</w:t>
      </w:r>
    </w:p>
    <w:p w:rsidR="00FA36B7" w:rsidRPr="00922C75" w:rsidRDefault="00FA36B7" w:rsidP="00FA36B7">
      <w:pPr>
        <w:pStyle w:val="Standard"/>
        <w:autoSpaceDE w:val="0"/>
        <w:jc w:val="center"/>
        <w:rPr>
          <w:rFonts w:ascii="Arial" w:eastAsia="Times-Bold" w:hAnsi="Arial" w:cs="Arial"/>
          <w:bCs/>
        </w:rPr>
      </w:pPr>
      <w:r w:rsidRPr="00922C75">
        <w:rPr>
          <w:rFonts w:ascii="Arial" w:eastAsia="Times-Bold" w:hAnsi="Arial" w:cs="Arial"/>
          <w:bCs/>
        </w:rPr>
        <w:t>Pregoeiro</w:t>
      </w:r>
    </w:p>
    <w:p w:rsidR="00FA36B7" w:rsidRPr="004C3DC1" w:rsidRDefault="00FA36B7" w:rsidP="00FA36B7">
      <w:pPr>
        <w:pageBreakBefore/>
        <w:jc w:val="center"/>
        <w:rPr>
          <w:color w:val="FF0000"/>
          <w:sz w:val="24"/>
          <w:szCs w:val="24"/>
        </w:rPr>
      </w:pPr>
    </w:p>
    <w:p w:rsidR="00FA36B7" w:rsidRPr="004C3DC1" w:rsidRDefault="00FA36B7" w:rsidP="00FA36B7">
      <w:pPr>
        <w:jc w:val="center"/>
        <w:rPr>
          <w:sz w:val="24"/>
          <w:szCs w:val="24"/>
        </w:rPr>
      </w:pPr>
      <w:r w:rsidRPr="004C3DC1">
        <w:rPr>
          <w:b/>
          <w:bCs/>
          <w:sz w:val="24"/>
          <w:szCs w:val="24"/>
        </w:rPr>
        <w:t xml:space="preserve">PREGÃO ELETRÔNICO nº </w:t>
      </w:r>
      <w:r>
        <w:rPr>
          <w:b/>
          <w:bCs/>
          <w:sz w:val="24"/>
          <w:szCs w:val="24"/>
        </w:rPr>
        <w:t>001/2021</w:t>
      </w:r>
    </w:p>
    <w:p w:rsidR="00FA36B7" w:rsidRPr="00922C75" w:rsidRDefault="00FA36B7" w:rsidP="00FA36B7">
      <w:pPr>
        <w:widowControl w:val="0"/>
        <w:jc w:val="center"/>
        <w:rPr>
          <w:b/>
          <w:bCs/>
          <w:color w:val="FF0000"/>
          <w:sz w:val="24"/>
          <w:szCs w:val="24"/>
        </w:rPr>
      </w:pPr>
    </w:p>
    <w:p w:rsidR="00FA36B7" w:rsidRPr="00922C75" w:rsidRDefault="00FA36B7" w:rsidP="00FA36B7">
      <w:pPr>
        <w:widowControl w:val="0"/>
        <w:jc w:val="center"/>
        <w:rPr>
          <w:sz w:val="24"/>
          <w:szCs w:val="24"/>
        </w:rPr>
      </w:pPr>
      <w:r w:rsidRPr="00922C75">
        <w:rPr>
          <w:b/>
          <w:bCs/>
          <w:sz w:val="24"/>
          <w:szCs w:val="24"/>
        </w:rPr>
        <w:t xml:space="preserve">ANEXO I - </w:t>
      </w:r>
      <w:r w:rsidRPr="00922C75">
        <w:rPr>
          <w:b/>
          <w:bCs/>
          <w:color w:val="000000"/>
          <w:sz w:val="24"/>
          <w:szCs w:val="24"/>
        </w:rPr>
        <w:t>TERMO DE REFERÊNCIA E ORÇAMENTO ESTIMADO</w:t>
      </w:r>
    </w:p>
    <w:p w:rsidR="00FA36B7" w:rsidRPr="00922C75" w:rsidRDefault="00FA36B7" w:rsidP="00FA36B7">
      <w:pPr>
        <w:rPr>
          <w:b/>
          <w:bCs/>
          <w:color w:val="000000"/>
          <w:sz w:val="24"/>
          <w:szCs w:val="24"/>
        </w:rPr>
      </w:pPr>
    </w:p>
    <w:p w:rsidR="00FA36B7" w:rsidRPr="00922C75" w:rsidRDefault="00FA36B7" w:rsidP="00FA36B7">
      <w:pPr>
        <w:pStyle w:val="PargrafodaLista"/>
        <w:widowControl/>
        <w:adjustRightInd w:val="0"/>
        <w:spacing w:after="240" w:line="276" w:lineRule="auto"/>
        <w:ind w:left="0" w:right="49"/>
        <w:contextualSpacing/>
        <w:rPr>
          <w:rFonts w:ascii="Arial" w:hAnsi="Arial" w:cs="Arial"/>
          <w:b/>
          <w:bCs/>
          <w:sz w:val="24"/>
          <w:szCs w:val="24"/>
          <w:lang w:val="pt-BR"/>
        </w:rPr>
      </w:pPr>
      <w:r w:rsidRPr="00922C75">
        <w:rPr>
          <w:rFonts w:ascii="Arial" w:hAnsi="Arial" w:cs="Arial"/>
          <w:b/>
          <w:bCs/>
          <w:sz w:val="24"/>
          <w:szCs w:val="24"/>
          <w:lang w:val="pt-BR"/>
        </w:rPr>
        <w:t xml:space="preserve">1 - </w:t>
      </w:r>
      <w:r w:rsidRPr="00922C75">
        <w:rPr>
          <w:rFonts w:ascii="Arial" w:hAnsi="Arial" w:cs="Arial"/>
          <w:b/>
          <w:bCs/>
          <w:sz w:val="24"/>
          <w:szCs w:val="24"/>
          <w:u w:val="single"/>
          <w:lang w:val="pt-BR"/>
        </w:rPr>
        <w:t>OBJETO</w:t>
      </w:r>
      <w:r w:rsidRPr="00922C75">
        <w:rPr>
          <w:rFonts w:ascii="Arial" w:hAnsi="Arial" w:cs="Arial"/>
          <w:b/>
          <w:bCs/>
          <w:sz w:val="24"/>
          <w:szCs w:val="24"/>
          <w:lang w:val="pt-BR"/>
        </w:rPr>
        <w:t xml:space="preserve">: </w:t>
      </w:r>
    </w:p>
    <w:p w:rsidR="00FA36B7" w:rsidRPr="00922C75" w:rsidRDefault="00FA36B7" w:rsidP="00FA36B7">
      <w:pPr>
        <w:autoSpaceDE w:val="0"/>
        <w:autoSpaceDN w:val="0"/>
        <w:adjustRightInd w:val="0"/>
        <w:spacing w:after="240"/>
        <w:jc w:val="both"/>
        <w:rPr>
          <w:sz w:val="24"/>
          <w:szCs w:val="24"/>
        </w:rPr>
      </w:pPr>
      <w:r w:rsidRPr="00922C75">
        <w:rPr>
          <w:sz w:val="24"/>
          <w:szCs w:val="24"/>
        </w:rPr>
        <w:t>Registro de Preços, pelo prazo de 12 (doze) meses, para eventual e futura aquisição de peças e acessórios genuínos da marca dos veículos ou originais de fábrica, para os veículos leves e pesados da frota municipal, conforme condições e especificações contidas neste Termo.</w:t>
      </w:r>
    </w:p>
    <w:p w:rsidR="00FA36B7" w:rsidRPr="00922C75" w:rsidRDefault="00FA36B7" w:rsidP="00FA36B7">
      <w:pPr>
        <w:pStyle w:val="PargrafodaLista"/>
        <w:widowControl/>
        <w:adjustRightInd w:val="0"/>
        <w:spacing w:before="0" w:after="240" w:line="276" w:lineRule="auto"/>
        <w:ind w:left="0" w:right="49"/>
        <w:contextualSpacing/>
        <w:rPr>
          <w:rFonts w:ascii="Arial" w:hAnsi="Arial" w:cs="Arial"/>
          <w:b/>
          <w:sz w:val="24"/>
          <w:szCs w:val="24"/>
          <w:lang w:val="pt-BR"/>
        </w:rPr>
      </w:pPr>
      <w:r w:rsidRPr="00922C75">
        <w:rPr>
          <w:rFonts w:ascii="Arial" w:hAnsi="Arial" w:cs="Arial"/>
          <w:b/>
          <w:sz w:val="24"/>
          <w:szCs w:val="24"/>
          <w:lang w:val="pt-BR"/>
        </w:rPr>
        <w:t xml:space="preserve">2 - JUSTIFICATIVA </w:t>
      </w:r>
    </w:p>
    <w:p w:rsidR="00FA36B7" w:rsidRPr="00922C75" w:rsidRDefault="00FA36B7" w:rsidP="00FA36B7">
      <w:pPr>
        <w:autoSpaceDE w:val="0"/>
        <w:autoSpaceDN w:val="0"/>
        <w:adjustRightInd w:val="0"/>
        <w:spacing w:after="240"/>
        <w:ind w:right="49"/>
        <w:jc w:val="both"/>
        <w:rPr>
          <w:sz w:val="24"/>
          <w:szCs w:val="24"/>
        </w:rPr>
      </w:pPr>
      <w:r w:rsidRPr="00922C75">
        <w:rPr>
          <w:sz w:val="24"/>
          <w:szCs w:val="24"/>
        </w:rPr>
        <w:t xml:space="preserve">2.1 - A aquisição se justifica na necessidade do Município em manter seus veículos e equipamentos em perfeitas condições de uso, trazendo assim maior segurança para todos que utilizam o transporte público, bem como para os motoristas e operadores dos veículos pesados que </w:t>
      </w:r>
      <w:proofErr w:type="gramStart"/>
      <w:r w:rsidRPr="00922C75">
        <w:rPr>
          <w:sz w:val="24"/>
          <w:szCs w:val="24"/>
        </w:rPr>
        <w:t>realizam</w:t>
      </w:r>
      <w:proofErr w:type="gramEnd"/>
      <w:r w:rsidRPr="00922C75">
        <w:rPr>
          <w:sz w:val="24"/>
          <w:szCs w:val="24"/>
        </w:rPr>
        <w:t xml:space="preserve"> os serviços de limpeza pública, transporte de materiais, manutenção/conservação das estradas, dentre outros.</w:t>
      </w:r>
    </w:p>
    <w:p w:rsidR="00FA36B7" w:rsidRPr="00922C75" w:rsidRDefault="00FA36B7" w:rsidP="00FA36B7">
      <w:pPr>
        <w:autoSpaceDE w:val="0"/>
        <w:autoSpaceDN w:val="0"/>
        <w:adjustRightInd w:val="0"/>
        <w:spacing w:after="240"/>
        <w:ind w:right="49"/>
        <w:jc w:val="both"/>
        <w:rPr>
          <w:sz w:val="24"/>
          <w:szCs w:val="24"/>
        </w:rPr>
      </w:pPr>
      <w:r w:rsidRPr="00922C75">
        <w:rPr>
          <w:sz w:val="24"/>
          <w:szCs w:val="24"/>
        </w:rPr>
        <w:t>2.2. A aquisição é necessária, caso os veículos da frota municipal necessite</w:t>
      </w:r>
      <w:r>
        <w:rPr>
          <w:sz w:val="24"/>
          <w:szCs w:val="24"/>
        </w:rPr>
        <w:t>m</w:t>
      </w:r>
      <w:r w:rsidRPr="00922C75">
        <w:rPr>
          <w:sz w:val="24"/>
          <w:szCs w:val="24"/>
        </w:rPr>
        <w:t xml:space="preserve"> de reposição ou troca de peças quebradas, danificadas ou desgastadas pelo tempo de uso. Vale ressaltar que as peças só serão adquiridas após avaliação, da empresa responsável pelos serviços mecânicos corretivos e preventivos contratada pelo município.    </w:t>
      </w:r>
    </w:p>
    <w:p w:rsidR="00FA36B7" w:rsidRPr="00922C75" w:rsidRDefault="00FA36B7" w:rsidP="00FA36B7">
      <w:pPr>
        <w:autoSpaceDE w:val="0"/>
        <w:autoSpaceDN w:val="0"/>
        <w:adjustRightInd w:val="0"/>
        <w:spacing w:after="240"/>
        <w:ind w:right="49"/>
        <w:jc w:val="both"/>
        <w:rPr>
          <w:sz w:val="24"/>
          <w:szCs w:val="24"/>
        </w:rPr>
      </w:pPr>
      <w:proofErr w:type="gramStart"/>
      <w:r w:rsidRPr="00922C75">
        <w:rPr>
          <w:b/>
          <w:bCs/>
          <w:sz w:val="24"/>
          <w:szCs w:val="24"/>
        </w:rPr>
        <w:t>3 – PLANILHA</w:t>
      </w:r>
      <w:proofErr w:type="gramEnd"/>
      <w:r w:rsidRPr="00922C75">
        <w:rPr>
          <w:b/>
          <w:bCs/>
          <w:sz w:val="24"/>
          <w:szCs w:val="24"/>
        </w:rPr>
        <w:t xml:space="preserve"> ORÇAMENTÁRIA</w:t>
      </w:r>
    </w:p>
    <w:p w:rsidR="00FA36B7" w:rsidRPr="00922C75" w:rsidRDefault="00FA36B7" w:rsidP="00FA36B7">
      <w:pPr>
        <w:pStyle w:val="PargrafodaLista"/>
        <w:adjustRightInd w:val="0"/>
        <w:spacing w:before="0" w:after="240" w:line="276" w:lineRule="auto"/>
        <w:ind w:left="0" w:right="49"/>
        <w:rPr>
          <w:rFonts w:ascii="Arial" w:hAnsi="Arial" w:cs="Arial"/>
          <w:bCs/>
          <w:sz w:val="24"/>
          <w:szCs w:val="24"/>
          <w:lang w:val="pt-BR"/>
        </w:rPr>
      </w:pPr>
      <w:r w:rsidRPr="00922C75">
        <w:rPr>
          <w:rFonts w:ascii="Arial" w:hAnsi="Arial" w:cs="Arial"/>
          <w:bCs/>
          <w:sz w:val="24"/>
          <w:szCs w:val="24"/>
          <w:lang w:val="pt-BR"/>
        </w:rPr>
        <w:t>3.1 – Conforme</w:t>
      </w:r>
      <w:r>
        <w:rPr>
          <w:rFonts w:ascii="Arial" w:hAnsi="Arial" w:cs="Arial"/>
          <w:bCs/>
          <w:sz w:val="24"/>
          <w:szCs w:val="24"/>
          <w:lang w:val="pt-BR"/>
        </w:rPr>
        <w:t xml:space="preserve"> </w:t>
      </w:r>
      <w:r w:rsidRPr="00922C75">
        <w:rPr>
          <w:rFonts w:ascii="Arial" w:hAnsi="Arial" w:cs="Arial"/>
          <w:bCs/>
          <w:sz w:val="24"/>
          <w:szCs w:val="24"/>
          <w:lang w:val="pt-BR"/>
        </w:rPr>
        <w:t>exigência legal foi</w:t>
      </w:r>
      <w:r>
        <w:rPr>
          <w:rFonts w:ascii="Arial" w:hAnsi="Arial" w:cs="Arial"/>
          <w:bCs/>
          <w:sz w:val="24"/>
          <w:szCs w:val="24"/>
          <w:lang w:val="pt-BR"/>
        </w:rPr>
        <w:t xml:space="preserve"> </w:t>
      </w:r>
      <w:r w:rsidRPr="00922C75">
        <w:rPr>
          <w:rFonts w:ascii="Arial" w:hAnsi="Arial" w:cs="Arial"/>
          <w:bCs/>
          <w:sz w:val="24"/>
          <w:szCs w:val="24"/>
          <w:lang w:val="pt-BR"/>
        </w:rPr>
        <w:t>elaborada a Planilha</w:t>
      </w:r>
      <w:r>
        <w:rPr>
          <w:rFonts w:ascii="Arial" w:hAnsi="Arial" w:cs="Arial"/>
          <w:bCs/>
          <w:sz w:val="24"/>
          <w:szCs w:val="24"/>
          <w:lang w:val="pt-BR"/>
        </w:rPr>
        <w:t xml:space="preserve"> </w:t>
      </w:r>
      <w:r w:rsidRPr="00922C75">
        <w:rPr>
          <w:rFonts w:ascii="Arial" w:hAnsi="Arial" w:cs="Arial"/>
          <w:bCs/>
          <w:sz w:val="24"/>
          <w:szCs w:val="24"/>
          <w:lang w:val="pt-BR"/>
        </w:rPr>
        <w:t>Orçamentária, com os</w:t>
      </w:r>
      <w:r>
        <w:rPr>
          <w:rFonts w:ascii="Arial" w:hAnsi="Arial" w:cs="Arial"/>
          <w:bCs/>
          <w:sz w:val="24"/>
          <w:szCs w:val="24"/>
          <w:lang w:val="pt-BR"/>
        </w:rPr>
        <w:t xml:space="preserve"> </w:t>
      </w:r>
      <w:r w:rsidRPr="00922C75">
        <w:rPr>
          <w:rFonts w:ascii="Arial" w:hAnsi="Arial" w:cs="Arial"/>
          <w:bCs/>
          <w:sz w:val="24"/>
          <w:szCs w:val="24"/>
          <w:lang w:val="pt-BR"/>
        </w:rPr>
        <w:t>descontos</w:t>
      </w:r>
      <w:r>
        <w:rPr>
          <w:rFonts w:ascii="Arial" w:hAnsi="Arial" w:cs="Arial"/>
          <w:bCs/>
          <w:sz w:val="24"/>
          <w:szCs w:val="24"/>
          <w:lang w:val="pt-BR"/>
        </w:rPr>
        <w:t xml:space="preserve"> </w:t>
      </w:r>
      <w:r w:rsidRPr="00922C75">
        <w:rPr>
          <w:rFonts w:ascii="Arial" w:hAnsi="Arial" w:cs="Arial"/>
          <w:bCs/>
          <w:sz w:val="24"/>
          <w:szCs w:val="24"/>
          <w:lang w:val="pt-BR"/>
        </w:rPr>
        <w:t>praticados no mercado</w:t>
      </w:r>
      <w:r>
        <w:rPr>
          <w:rFonts w:ascii="Arial" w:hAnsi="Arial" w:cs="Arial"/>
          <w:bCs/>
          <w:sz w:val="24"/>
          <w:szCs w:val="24"/>
          <w:lang w:val="pt-BR"/>
        </w:rPr>
        <w:t xml:space="preserve"> </w:t>
      </w:r>
      <w:r w:rsidRPr="00922C75">
        <w:rPr>
          <w:rFonts w:ascii="Arial" w:hAnsi="Arial" w:cs="Arial"/>
          <w:bCs/>
          <w:sz w:val="24"/>
          <w:szCs w:val="24"/>
          <w:lang w:val="pt-BR"/>
        </w:rPr>
        <w:t>conforme</w:t>
      </w:r>
      <w:r>
        <w:rPr>
          <w:rFonts w:ascii="Arial" w:hAnsi="Arial" w:cs="Arial"/>
          <w:bCs/>
          <w:sz w:val="24"/>
          <w:szCs w:val="24"/>
          <w:lang w:val="pt-BR"/>
        </w:rPr>
        <w:t xml:space="preserve"> </w:t>
      </w:r>
      <w:r w:rsidRPr="00922C75">
        <w:rPr>
          <w:rFonts w:ascii="Arial" w:hAnsi="Arial" w:cs="Arial"/>
          <w:bCs/>
          <w:sz w:val="24"/>
          <w:szCs w:val="24"/>
          <w:lang w:val="pt-BR"/>
        </w:rPr>
        <w:t>quadro</w:t>
      </w:r>
      <w:r>
        <w:rPr>
          <w:rFonts w:ascii="Arial" w:hAnsi="Arial" w:cs="Arial"/>
          <w:bCs/>
          <w:sz w:val="24"/>
          <w:szCs w:val="24"/>
          <w:lang w:val="pt-BR"/>
        </w:rPr>
        <w:t xml:space="preserve"> </w:t>
      </w:r>
      <w:r w:rsidRPr="00922C75">
        <w:rPr>
          <w:rFonts w:ascii="Arial" w:hAnsi="Arial" w:cs="Arial"/>
          <w:bCs/>
          <w:sz w:val="24"/>
          <w:szCs w:val="24"/>
          <w:lang w:val="pt-BR"/>
        </w:rPr>
        <w:t>abaixo:</w:t>
      </w: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
        <w:gridCol w:w="8008"/>
        <w:gridCol w:w="960"/>
      </w:tblGrid>
      <w:tr w:rsidR="00FA36B7" w:rsidRPr="00922C75" w:rsidTr="001E4608">
        <w:trPr>
          <w:trHeight w:val="315"/>
        </w:trPr>
        <w:tc>
          <w:tcPr>
            <w:tcW w:w="9749" w:type="dxa"/>
            <w:gridSpan w:val="3"/>
            <w:shd w:val="clear" w:color="auto" w:fill="auto"/>
            <w:vAlign w:val="center"/>
            <w:hideMark/>
          </w:tcPr>
          <w:p w:rsidR="00FA36B7" w:rsidRPr="00922C75" w:rsidRDefault="00FA36B7" w:rsidP="001E4608">
            <w:pPr>
              <w:jc w:val="center"/>
              <w:rPr>
                <w:b/>
                <w:bCs/>
                <w:color w:val="000000"/>
                <w:sz w:val="24"/>
                <w:szCs w:val="24"/>
              </w:rPr>
            </w:pPr>
            <w:r w:rsidRPr="00922C75">
              <w:rPr>
                <w:b/>
                <w:bCs/>
                <w:color w:val="000000"/>
                <w:sz w:val="24"/>
                <w:szCs w:val="24"/>
              </w:rPr>
              <w:t>Lote I – Veículos leves da frota Municipal</w:t>
            </w:r>
          </w:p>
        </w:tc>
      </w:tr>
      <w:tr w:rsidR="00FA36B7" w:rsidRPr="00922C75" w:rsidTr="001E4608">
        <w:trPr>
          <w:trHeight w:val="945"/>
        </w:trPr>
        <w:tc>
          <w:tcPr>
            <w:tcW w:w="781" w:type="dxa"/>
            <w:shd w:val="clear" w:color="auto" w:fill="auto"/>
            <w:vAlign w:val="center"/>
            <w:hideMark/>
          </w:tcPr>
          <w:p w:rsidR="00FA36B7" w:rsidRPr="00922C75" w:rsidRDefault="00FA36B7" w:rsidP="001E4608">
            <w:pPr>
              <w:jc w:val="center"/>
              <w:rPr>
                <w:b/>
                <w:bCs/>
                <w:color w:val="000000"/>
                <w:sz w:val="24"/>
                <w:szCs w:val="24"/>
              </w:rPr>
            </w:pPr>
            <w:r w:rsidRPr="00922C75">
              <w:rPr>
                <w:b/>
                <w:bCs/>
                <w:color w:val="000000"/>
                <w:sz w:val="24"/>
                <w:szCs w:val="24"/>
              </w:rPr>
              <w:t>ITEM</w:t>
            </w:r>
          </w:p>
        </w:tc>
        <w:tc>
          <w:tcPr>
            <w:tcW w:w="8008" w:type="dxa"/>
            <w:shd w:val="clear" w:color="auto" w:fill="auto"/>
            <w:vAlign w:val="bottom"/>
            <w:hideMark/>
          </w:tcPr>
          <w:p w:rsidR="00FA36B7" w:rsidRPr="00922C75" w:rsidRDefault="00FA36B7" w:rsidP="001E4608">
            <w:pPr>
              <w:jc w:val="center"/>
              <w:rPr>
                <w:b/>
                <w:bCs/>
                <w:color w:val="000000"/>
                <w:sz w:val="24"/>
                <w:szCs w:val="24"/>
              </w:rPr>
            </w:pPr>
            <w:r w:rsidRPr="00922C75">
              <w:rPr>
                <w:b/>
                <w:bCs/>
                <w:color w:val="000000"/>
                <w:sz w:val="24"/>
                <w:szCs w:val="24"/>
              </w:rPr>
              <w:t xml:space="preserve">Fornecimento de peças e acessórios genuínos da marca dos veículos ou originais de fábrica, para os veículos leves e pesados da frota municipal com o percentual de desconto em relação à </w:t>
            </w:r>
            <w:r w:rsidRPr="00922C75">
              <w:rPr>
                <w:b/>
                <w:bCs/>
                <w:color w:val="000000"/>
                <w:sz w:val="24"/>
                <w:szCs w:val="24"/>
                <w:u w:val="single"/>
              </w:rPr>
              <w:t>TABELA DE PREÇOS DO FABRICANTE.</w:t>
            </w:r>
          </w:p>
        </w:tc>
        <w:tc>
          <w:tcPr>
            <w:tcW w:w="960" w:type="dxa"/>
            <w:shd w:val="clear" w:color="auto" w:fill="auto"/>
            <w:vAlign w:val="center"/>
            <w:hideMark/>
          </w:tcPr>
          <w:p w:rsidR="00FA36B7" w:rsidRPr="00922C75" w:rsidRDefault="00FA36B7" w:rsidP="001E4608">
            <w:pPr>
              <w:jc w:val="center"/>
              <w:rPr>
                <w:b/>
                <w:bCs/>
                <w:color w:val="000000"/>
                <w:sz w:val="24"/>
                <w:szCs w:val="24"/>
              </w:rPr>
            </w:pPr>
            <w:r w:rsidRPr="00922C75">
              <w:rPr>
                <w:b/>
                <w:bCs/>
                <w:color w:val="000000"/>
                <w:sz w:val="24"/>
                <w:szCs w:val="24"/>
              </w:rPr>
              <w:t xml:space="preserve"> DESC. %</w:t>
            </w:r>
          </w:p>
        </w:tc>
      </w:tr>
      <w:tr w:rsidR="00FA36B7" w:rsidRPr="00922C75" w:rsidTr="001E4608">
        <w:trPr>
          <w:trHeight w:val="315"/>
        </w:trPr>
        <w:tc>
          <w:tcPr>
            <w:tcW w:w="781" w:type="dxa"/>
            <w:shd w:val="clear" w:color="auto" w:fill="auto"/>
            <w:vAlign w:val="center"/>
            <w:hideMark/>
          </w:tcPr>
          <w:p w:rsidR="00FA36B7" w:rsidRPr="00922C75" w:rsidRDefault="001E4608" w:rsidP="001E4608">
            <w:pPr>
              <w:jc w:val="center"/>
              <w:rPr>
                <w:b/>
                <w:bCs/>
                <w:color w:val="000000"/>
                <w:sz w:val="24"/>
                <w:szCs w:val="24"/>
              </w:rPr>
            </w:pPr>
            <w:proofErr w:type="gramStart"/>
            <w:r>
              <w:rPr>
                <w:b/>
                <w:bCs/>
                <w:color w:val="000000"/>
                <w:sz w:val="24"/>
                <w:szCs w:val="24"/>
              </w:rPr>
              <w:t>1</w:t>
            </w:r>
            <w:proofErr w:type="gramEnd"/>
          </w:p>
        </w:tc>
        <w:tc>
          <w:tcPr>
            <w:tcW w:w="8008" w:type="dxa"/>
            <w:shd w:val="clear" w:color="auto" w:fill="auto"/>
            <w:vAlign w:val="center"/>
            <w:hideMark/>
          </w:tcPr>
          <w:p w:rsidR="00FA36B7" w:rsidRPr="00922C75" w:rsidRDefault="00FA36B7" w:rsidP="001E4608">
            <w:pPr>
              <w:jc w:val="center"/>
              <w:rPr>
                <w:color w:val="000000"/>
                <w:sz w:val="24"/>
                <w:szCs w:val="24"/>
              </w:rPr>
            </w:pPr>
            <w:r w:rsidRPr="00922C75">
              <w:rPr>
                <w:color w:val="000000"/>
                <w:sz w:val="24"/>
                <w:szCs w:val="24"/>
              </w:rPr>
              <w:t>FIAT</w:t>
            </w:r>
          </w:p>
        </w:tc>
        <w:tc>
          <w:tcPr>
            <w:tcW w:w="960" w:type="dxa"/>
            <w:shd w:val="clear" w:color="auto" w:fill="auto"/>
            <w:noWrap/>
            <w:vAlign w:val="bottom"/>
            <w:hideMark/>
          </w:tcPr>
          <w:p w:rsidR="00FA36B7" w:rsidRPr="00922C75" w:rsidRDefault="00FA36B7" w:rsidP="001E4608">
            <w:pPr>
              <w:jc w:val="center"/>
              <w:rPr>
                <w:b/>
                <w:bCs/>
                <w:color w:val="000000"/>
                <w:sz w:val="24"/>
                <w:szCs w:val="24"/>
              </w:rPr>
            </w:pPr>
            <w:r w:rsidRPr="00922C75">
              <w:rPr>
                <w:b/>
                <w:bCs/>
                <w:color w:val="000000"/>
                <w:sz w:val="24"/>
                <w:szCs w:val="24"/>
              </w:rPr>
              <w:t>12,66</w:t>
            </w:r>
          </w:p>
        </w:tc>
      </w:tr>
      <w:tr w:rsidR="00FA36B7" w:rsidRPr="00922C75" w:rsidTr="001E4608">
        <w:trPr>
          <w:trHeight w:val="315"/>
        </w:trPr>
        <w:tc>
          <w:tcPr>
            <w:tcW w:w="781" w:type="dxa"/>
            <w:shd w:val="clear" w:color="auto" w:fill="auto"/>
            <w:vAlign w:val="center"/>
            <w:hideMark/>
          </w:tcPr>
          <w:p w:rsidR="00FA36B7" w:rsidRPr="00922C75" w:rsidRDefault="00FA36B7" w:rsidP="001E4608">
            <w:pPr>
              <w:jc w:val="center"/>
              <w:rPr>
                <w:b/>
                <w:bCs/>
                <w:color w:val="000000"/>
                <w:sz w:val="24"/>
                <w:szCs w:val="24"/>
              </w:rPr>
            </w:pPr>
            <w:proofErr w:type="gramStart"/>
            <w:r w:rsidRPr="00922C75">
              <w:rPr>
                <w:b/>
                <w:bCs/>
                <w:color w:val="000000"/>
                <w:sz w:val="24"/>
                <w:szCs w:val="24"/>
              </w:rPr>
              <w:t>2</w:t>
            </w:r>
            <w:proofErr w:type="gramEnd"/>
          </w:p>
        </w:tc>
        <w:tc>
          <w:tcPr>
            <w:tcW w:w="8008" w:type="dxa"/>
            <w:shd w:val="clear" w:color="auto" w:fill="auto"/>
            <w:vAlign w:val="center"/>
            <w:hideMark/>
          </w:tcPr>
          <w:p w:rsidR="00FA36B7" w:rsidRPr="00922C75" w:rsidRDefault="00FA36B7" w:rsidP="001E4608">
            <w:pPr>
              <w:jc w:val="center"/>
              <w:rPr>
                <w:color w:val="000000"/>
                <w:sz w:val="24"/>
                <w:szCs w:val="24"/>
              </w:rPr>
            </w:pPr>
            <w:r w:rsidRPr="00922C75">
              <w:rPr>
                <w:color w:val="000000"/>
                <w:sz w:val="24"/>
                <w:szCs w:val="24"/>
              </w:rPr>
              <w:t>VOLKSVAGEN</w:t>
            </w:r>
          </w:p>
        </w:tc>
        <w:tc>
          <w:tcPr>
            <w:tcW w:w="960" w:type="dxa"/>
            <w:shd w:val="clear" w:color="auto" w:fill="auto"/>
            <w:noWrap/>
            <w:vAlign w:val="bottom"/>
            <w:hideMark/>
          </w:tcPr>
          <w:p w:rsidR="00FA36B7" w:rsidRPr="00922C75" w:rsidRDefault="00FA36B7" w:rsidP="001E4608">
            <w:pPr>
              <w:jc w:val="center"/>
              <w:rPr>
                <w:b/>
                <w:bCs/>
                <w:color w:val="000000"/>
                <w:sz w:val="24"/>
                <w:szCs w:val="24"/>
              </w:rPr>
            </w:pPr>
            <w:r w:rsidRPr="00922C75">
              <w:rPr>
                <w:b/>
                <w:bCs/>
                <w:color w:val="000000"/>
                <w:sz w:val="24"/>
                <w:szCs w:val="24"/>
              </w:rPr>
              <w:t>12,33</w:t>
            </w:r>
          </w:p>
        </w:tc>
      </w:tr>
      <w:tr w:rsidR="00FA36B7" w:rsidRPr="00922C75" w:rsidTr="001E4608">
        <w:trPr>
          <w:trHeight w:val="315"/>
        </w:trPr>
        <w:tc>
          <w:tcPr>
            <w:tcW w:w="781" w:type="dxa"/>
            <w:shd w:val="clear" w:color="auto" w:fill="auto"/>
            <w:vAlign w:val="center"/>
            <w:hideMark/>
          </w:tcPr>
          <w:p w:rsidR="00FA36B7" w:rsidRPr="00922C75" w:rsidRDefault="00FA36B7" w:rsidP="001E4608">
            <w:pPr>
              <w:jc w:val="center"/>
              <w:rPr>
                <w:b/>
                <w:bCs/>
                <w:color w:val="000000"/>
                <w:sz w:val="24"/>
                <w:szCs w:val="24"/>
              </w:rPr>
            </w:pPr>
            <w:proofErr w:type="gramStart"/>
            <w:r w:rsidRPr="00922C75">
              <w:rPr>
                <w:b/>
                <w:bCs/>
                <w:color w:val="000000"/>
                <w:sz w:val="24"/>
                <w:szCs w:val="24"/>
              </w:rPr>
              <w:t>3</w:t>
            </w:r>
            <w:proofErr w:type="gramEnd"/>
          </w:p>
        </w:tc>
        <w:tc>
          <w:tcPr>
            <w:tcW w:w="8008" w:type="dxa"/>
            <w:shd w:val="clear" w:color="auto" w:fill="auto"/>
            <w:vAlign w:val="center"/>
            <w:hideMark/>
          </w:tcPr>
          <w:p w:rsidR="00FA36B7" w:rsidRPr="00922C75" w:rsidRDefault="00FA36B7" w:rsidP="001E4608">
            <w:pPr>
              <w:jc w:val="center"/>
              <w:rPr>
                <w:color w:val="000000"/>
                <w:sz w:val="24"/>
                <w:szCs w:val="24"/>
              </w:rPr>
            </w:pPr>
            <w:r w:rsidRPr="00922C75">
              <w:rPr>
                <w:color w:val="000000"/>
                <w:sz w:val="24"/>
                <w:szCs w:val="24"/>
              </w:rPr>
              <w:t>RE</w:t>
            </w:r>
            <w:r>
              <w:rPr>
                <w:color w:val="000000"/>
                <w:sz w:val="24"/>
                <w:szCs w:val="24"/>
              </w:rPr>
              <w:t>NAULT</w:t>
            </w:r>
          </w:p>
        </w:tc>
        <w:tc>
          <w:tcPr>
            <w:tcW w:w="960" w:type="dxa"/>
            <w:shd w:val="clear" w:color="auto" w:fill="auto"/>
            <w:noWrap/>
            <w:vAlign w:val="bottom"/>
            <w:hideMark/>
          </w:tcPr>
          <w:p w:rsidR="00FA36B7" w:rsidRPr="00922C75" w:rsidRDefault="00FA36B7" w:rsidP="001E4608">
            <w:pPr>
              <w:jc w:val="center"/>
              <w:rPr>
                <w:b/>
                <w:bCs/>
                <w:color w:val="000000"/>
                <w:sz w:val="24"/>
                <w:szCs w:val="24"/>
              </w:rPr>
            </w:pPr>
            <w:r w:rsidRPr="00922C75">
              <w:rPr>
                <w:b/>
                <w:bCs/>
                <w:color w:val="000000"/>
                <w:sz w:val="24"/>
                <w:szCs w:val="24"/>
              </w:rPr>
              <w:t>9,66</w:t>
            </w:r>
          </w:p>
        </w:tc>
      </w:tr>
      <w:tr w:rsidR="00FA36B7" w:rsidRPr="00922C75" w:rsidTr="001E4608">
        <w:trPr>
          <w:trHeight w:val="315"/>
        </w:trPr>
        <w:tc>
          <w:tcPr>
            <w:tcW w:w="781" w:type="dxa"/>
            <w:shd w:val="clear" w:color="auto" w:fill="auto"/>
            <w:vAlign w:val="center"/>
            <w:hideMark/>
          </w:tcPr>
          <w:p w:rsidR="00FA36B7" w:rsidRPr="00922C75" w:rsidRDefault="00FA36B7" w:rsidP="001E4608">
            <w:pPr>
              <w:jc w:val="center"/>
              <w:rPr>
                <w:b/>
                <w:bCs/>
                <w:color w:val="000000"/>
                <w:sz w:val="24"/>
                <w:szCs w:val="24"/>
              </w:rPr>
            </w:pPr>
            <w:proofErr w:type="gramStart"/>
            <w:r w:rsidRPr="00922C75">
              <w:rPr>
                <w:b/>
                <w:bCs/>
                <w:color w:val="000000"/>
                <w:sz w:val="24"/>
                <w:szCs w:val="24"/>
              </w:rPr>
              <w:lastRenderedPageBreak/>
              <w:t>4</w:t>
            </w:r>
            <w:proofErr w:type="gramEnd"/>
          </w:p>
        </w:tc>
        <w:tc>
          <w:tcPr>
            <w:tcW w:w="8008" w:type="dxa"/>
            <w:shd w:val="clear" w:color="auto" w:fill="auto"/>
            <w:vAlign w:val="center"/>
            <w:hideMark/>
          </w:tcPr>
          <w:p w:rsidR="00FA36B7" w:rsidRPr="00922C75" w:rsidRDefault="00FA36B7" w:rsidP="001E4608">
            <w:pPr>
              <w:jc w:val="center"/>
              <w:rPr>
                <w:color w:val="000000"/>
                <w:sz w:val="24"/>
                <w:szCs w:val="24"/>
              </w:rPr>
            </w:pPr>
            <w:r w:rsidRPr="00922C75">
              <w:rPr>
                <w:color w:val="000000"/>
                <w:sz w:val="24"/>
                <w:szCs w:val="24"/>
              </w:rPr>
              <w:t>MERCEDES BENS</w:t>
            </w:r>
          </w:p>
        </w:tc>
        <w:tc>
          <w:tcPr>
            <w:tcW w:w="960" w:type="dxa"/>
            <w:shd w:val="clear" w:color="auto" w:fill="auto"/>
            <w:noWrap/>
            <w:vAlign w:val="bottom"/>
            <w:hideMark/>
          </w:tcPr>
          <w:p w:rsidR="00FA36B7" w:rsidRPr="00922C75" w:rsidRDefault="00FA36B7" w:rsidP="001E4608">
            <w:pPr>
              <w:jc w:val="center"/>
              <w:rPr>
                <w:b/>
                <w:bCs/>
                <w:color w:val="000000"/>
                <w:sz w:val="24"/>
                <w:szCs w:val="24"/>
              </w:rPr>
            </w:pPr>
            <w:r w:rsidRPr="00922C75">
              <w:rPr>
                <w:b/>
                <w:bCs/>
                <w:color w:val="000000"/>
                <w:sz w:val="24"/>
                <w:szCs w:val="24"/>
              </w:rPr>
              <w:t>12,66</w:t>
            </w:r>
          </w:p>
        </w:tc>
      </w:tr>
      <w:tr w:rsidR="00FA36B7" w:rsidRPr="00922C75" w:rsidTr="001E4608">
        <w:trPr>
          <w:trHeight w:val="315"/>
        </w:trPr>
        <w:tc>
          <w:tcPr>
            <w:tcW w:w="781" w:type="dxa"/>
            <w:shd w:val="clear" w:color="auto" w:fill="auto"/>
            <w:vAlign w:val="center"/>
            <w:hideMark/>
          </w:tcPr>
          <w:p w:rsidR="00FA36B7" w:rsidRPr="00922C75" w:rsidRDefault="00FA36B7" w:rsidP="001E4608">
            <w:pPr>
              <w:jc w:val="center"/>
              <w:rPr>
                <w:b/>
                <w:bCs/>
                <w:color w:val="000000"/>
                <w:sz w:val="24"/>
                <w:szCs w:val="24"/>
              </w:rPr>
            </w:pPr>
            <w:proofErr w:type="gramStart"/>
            <w:r w:rsidRPr="00922C75">
              <w:rPr>
                <w:b/>
                <w:bCs/>
                <w:color w:val="000000"/>
                <w:sz w:val="24"/>
                <w:szCs w:val="24"/>
              </w:rPr>
              <w:t>5</w:t>
            </w:r>
            <w:proofErr w:type="gramEnd"/>
          </w:p>
        </w:tc>
        <w:tc>
          <w:tcPr>
            <w:tcW w:w="8008" w:type="dxa"/>
            <w:shd w:val="clear" w:color="auto" w:fill="auto"/>
            <w:vAlign w:val="center"/>
            <w:hideMark/>
          </w:tcPr>
          <w:p w:rsidR="00FA36B7" w:rsidRPr="00922C75" w:rsidRDefault="00FA36B7" w:rsidP="001E4608">
            <w:pPr>
              <w:jc w:val="center"/>
              <w:rPr>
                <w:color w:val="000000"/>
                <w:sz w:val="24"/>
                <w:szCs w:val="24"/>
              </w:rPr>
            </w:pPr>
            <w:r w:rsidRPr="00922C75">
              <w:rPr>
                <w:color w:val="000000"/>
                <w:sz w:val="24"/>
                <w:szCs w:val="24"/>
              </w:rPr>
              <w:t>CITROEN</w:t>
            </w:r>
          </w:p>
        </w:tc>
        <w:tc>
          <w:tcPr>
            <w:tcW w:w="960" w:type="dxa"/>
            <w:shd w:val="clear" w:color="auto" w:fill="auto"/>
            <w:noWrap/>
            <w:vAlign w:val="bottom"/>
            <w:hideMark/>
          </w:tcPr>
          <w:p w:rsidR="00FA36B7" w:rsidRPr="00922C75" w:rsidRDefault="00FA36B7" w:rsidP="001E4608">
            <w:pPr>
              <w:jc w:val="center"/>
              <w:rPr>
                <w:b/>
                <w:bCs/>
                <w:color w:val="000000"/>
                <w:sz w:val="24"/>
                <w:szCs w:val="24"/>
              </w:rPr>
            </w:pPr>
            <w:r w:rsidRPr="00922C75">
              <w:rPr>
                <w:b/>
                <w:bCs/>
                <w:color w:val="000000"/>
                <w:sz w:val="24"/>
                <w:szCs w:val="24"/>
              </w:rPr>
              <w:t>6,66</w:t>
            </w:r>
          </w:p>
        </w:tc>
      </w:tr>
      <w:tr w:rsidR="00FA36B7" w:rsidRPr="00922C75" w:rsidTr="001E4608">
        <w:trPr>
          <w:trHeight w:val="315"/>
        </w:trPr>
        <w:tc>
          <w:tcPr>
            <w:tcW w:w="781" w:type="dxa"/>
            <w:shd w:val="clear" w:color="auto" w:fill="auto"/>
            <w:vAlign w:val="center"/>
            <w:hideMark/>
          </w:tcPr>
          <w:p w:rsidR="00FA36B7" w:rsidRPr="00922C75" w:rsidRDefault="00FA36B7" w:rsidP="001E4608">
            <w:pPr>
              <w:jc w:val="center"/>
              <w:rPr>
                <w:b/>
                <w:bCs/>
                <w:color w:val="000000"/>
                <w:sz w:val="24"/>
                <w:szCs w:val="24"/>
              </w:rPr>
            </w:pPr>
            <w:proofErr w:type="gramStart"/>
            <w:r w:rsidRPr="00922C75">
              <w:rPr>
                <w:b/>
                <w:bCs/>
                <w:color w:val="000000"/>
                <w:sz w:val="24"/>
                <w:szCs w:val="24"/>
              </w:rPr>
              <w:t>6</w:t>
            </w:r>
            <w:proofErr w:type="gramEnd"/>
          </w:p>
        </w:tc>
        <w:tc>
          <w:tcPr>
            <w:tcW w:w="8008" w:type="dxa"/>
            <w:shd w:val="clear" w:color="auto" w:fill="auto"/>
            <w:vAlign w:val="center"/>
            <w:hideMark/>
          </w:tcPr>
          <w:p w:rsidR="00FA36B7" w:rsidRPr="00922C75" w:rsidRDefault="00FA36B7" w:rsidP="001E4608">
            <w:pPr>
              <w:jc w:val="center"/>
              <w:rPr>
                <w:color w:val="000000"/>
                <w:sz w:val="24"/>
                <w:szCs w:val="24"/>
              </w:rPr>
            </w:pPr>
            <w:r w:rsidRPr="00922C75">
              <w:rPr>
                <w:color w:val="000000"/>
                <w:sz w:val="24"/>
                <w:szCs w:val="24"/>
              </w:rPr>
              <w:t>CHEVROLET</w:t>
            </w:r>
          </w:p>
        </w:tc>
        <w:tc>
          <w:tcPr>
            <w:tcW w:w="960" w:type="dxa"/>
            <w:shd w:val="clear" w:color="auto" w:fill="auto"/>
            <w:noWrap/>
            <w:vAlign w:val="bottom"/>
            <w:hideMark/>
          </w:tcPr>
          <w:p w:rsidR="00FA36B7" w:rsidRPr="00922C75" w:rsidRDefault="00FA36B7" w:rsidP="001E4608">
            <w:pPr>
              <w:jc w:val="center"/>
              <w:rPr>
                <w:b/>
                <w:bCs/>
                <w:color w:val="000000"/>
                <w:sz w:val="24"/>
                <w:szCs w:val="24"/>
              </w:rPr>
            </w:pPr>
            <w:r w:rsidRPr="00922C75">
              <w:rPr>
                <w:b/>
                <w:bCs/>
                <w:color w:val="000000"/>
                <w:sz w:val="24"/>
                <w:szCs w:val="24"/>
              </w:rPr>
              <w:t>11,66</w:t>
            </w:r>
          </w:p>
        </w:tc>
      </w:tr>
      <w:tr w:rsidR="00FA36B7" w:rsidRPr="00922C75" w:rsidTr="001E4608">
        <w:trPr>
          <w:trHeight w:val="315"/>
        </w:trPr>
        <w:tc>
          <w:tcPr>
            <w:tcW w:w="781" w:type="dxa"/>
            <w:shd w:val="clear" w:color="auto" w:fill="auto"/>
            <w:vAlign w:val="center"/>
            <w:hideMark/>
          </w:tcPr>
          <w:p w:rsidR="00FA36B7" w:rsidRPr="00922C75" w:rsidRDefault="00FA36B7" w:rsidP="001E4608">
            <w:pPr>
              <w:jc w:val="center"/>
              <w:rPr>
                <w:b/>
                <w:bCs/>
                <w:color w:val="000000"/>
                <w:sz w:val="24"/>
                <w:szCs w:val="24"/>
              </w:rPr>
            </w:pPr>
            <w:proofErr w:type="gramStart"/>
            <w:r w:rsidRPr="00922C75">
              <w:rPr>
                <w:b/>
                <w:bCs/>
                <w:color w:val="000000"/>
                <w:sz w:val="24"/>
                <w:szCs w:val="24"/>
              </w:rPr>
              <w:t>7</w:t>
            </w:r>
            <w:proofErr w:type="gramEnd"/>
          </w:p>
        </w:tc>
        <w:tc>
          <w:tcPr>
            <w:tcW w:w="8008" w:type="dxa"/>
            <w:shd w:val="clear" w:color="auto" w:fill="auto"/>
            <w:vAlign w:val="center"/>
            <w:hideMark/>
          </w:tcPr>
          <w:p w:rsidR="00FA36B7" w:rsidRPr="00922C75" w:rsidRDefault="00FA36B7" w:rsidP="001E4608">
            <w:pPr>
              <w:jc w:val="center"/>
              <w:rPr>
                <w:color w:val="000000"/>
                <w:sz w:val="24"/>
                <w:szCs w:val="24"/>
              </w:rPr>
            </w:pPr>
            <w:r w:rsidRPr="00922C75">
              <w:rPr>
                <w:color w:val="000000"/>
                <w:sz w:val="24"/>
                <w:szCs w:val="24"/>
              </w:rPr>
              <w:t>PEUGEOT</w:t>
            </w:r>
          </w:p>
        </w:tc>
        <w:tc>
          <w:tcPr>
            <w:tcW w:w="960" w:type="dxa"/>
            <w:shd w:val="clear" w:color="auto" w:fill="auto"/>
            <w:noWrap/>
            <w:vAlign w:val="bottom"/>
            <w:hideMark/>
          </w:tcPr>
          <w:p w:rsidR="00FA36B7" w:rsidRPr="00922C75" w:rsidRDefault="00FA36B7" w:rsidP="001E4608">
            <w:pPr>
              <w:jc w:val="center"/>
              <w:rPr>
                <w:b/>
                <w:bCs/>
                <w:color w:val="000000"/>
                <w:sz w:val="24"/>
                <w:szCs w:val="24"/>
              </w:rPr>
            </w:pPr>
            <w:proofErr w:type="gramStart"/>
            <w:r w:rsidRPr="00922C75">
              <w:rPr>
                <w:b/>
                <w:bCs/>
                <w:color w:val="000000"/>
                <w:sz w:val="24"/>
                <w:szCs w:val="24"/>
              </w:rPr>
              <w:t>8</w:t>
            </w:r>
            <w:proofErr w:type="gramEnd"/>
          </w:p>
        </w:tc>
      </w:tr>
    </w:tbl>
    <w:p w:rsidR="00FA36B7" w:rsidRPr="00922C75" w:rsidRDefault="00FA36B7" w:rsidP="00FA36B7">
      <w:pPr>
        <w:rPr>
          <w:sz w:val="24"/>
          <w:szCs w:val="24"/>
        </w:rPr>
      </w:pPr>
    </w:p>
    <w:p w:rsidR="00FA36B7" w:rsidRDefault="00FA36B7" w:rsidP="00FA36B7">
      <w:pPr>
        <w:rPr>
          <w:sz w:val="24"/>
          <w:szCs w:val="24"/>
        </w:rPr>
      </w:pP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
        <w:gridCol w:w="8008"/>
        <w:gridCol w:w="960"/>
      </w:tblGrid>
      <w:tr w:rsidR="00FA36B7" w:rsidRPr="00922C75" w:rsidTr="001E4608">
        <w:trPr>
          <w:trHeight w:val="315"/>
        </w:trPr>
        <w:tc>
          <w:tcPr>
            <w:tcW w:w="9749" w:type="dxa"/>
            <w:gridSpan w:val="3"/>
            <w:shd w:val="clear" w:color="auto" w:fill="auto"/>
            <w:vAlign w:val="center"/>
            <w:hideMark/>
          </w:tcPr>
          <w:p w:rsidR="00FA36B7" w:rsidRPr="00922C75" w:rsidRDefault="00FA36B7" w:rsidP="001E4608">
            <w:pPr>
              <w:jc w:val="center"/>
              <w:rPr>
                <w:b/>
                <w:bCs/>
                <w:color w:val="000000"/>
                <w:sz w:val="24"/>
                <w:szCs w:val="24"/>
              </w:rPr>
            </w:pPr>
            <w:r w:rsidRPr="00922C75">
              <w:rPr>
                <w:b/>
                <w:bCs/>
                <w:color w:val="000000"/>
                <w:sz w:val="24"/>
                <w:szCs w:val="24"/>
              </w:rPr>
              <w:t xml:space="preserve">Lote II – </w:t>
            </w:r>
            <w:bookmarkStart w:id="0" w:name="_GoBack"/>
            <w:r w:rsidRPr="00922C75">
              <w:rPr>
                <w:b/>
                <w:bCs/>
                <w:color w:val="000000"/>
                <w:sz w:val="24"/>
                <w:szCs w:val="24"/>
              </w:rPr>
              <w:t>Veículos pesados</w:t>
            </w:r>
            <w:bookmarkEnd w:id="0"/>
            <w:r w:rsidRPr="00922C75">
              <w:rPr>
                <w:b/>
                <w:bCs/>
                <w:color w:val="000000"/>
                <w:sz w:val="24"/>
                <w:szCs w:val="24"/>
              </w:rPr>
              <w:t xml:space="preserve"> da frota Municipal</w:t>
            </w:r>
          </w:p>
        </w:tc>
      </w:tr>
      <w:tr w:rsidR="00FA36B7" w:rsidRPr="00922C75" w:rsidTr="001E4608">
        <w:trPr>
          <w:trHeight w:val="1260"/>
        </w:trPr>
        <w:tc>
          <w:tcPr>
            <w:tcW w:w="781" w:type="dxa"/>
            <w:shd w:val="clear" w:color="auto" w:fill="auto"/>
            <w:vAlign w:val="center"/>
            <w:hideMark/>
          </w:tcPr>
          <w:p w:rsidR="00FA36B7" w:rsidRPr="00922C75" w:rsidRDefault="00FA36B7" w:rsidP="001E4608">
            <w:pPr>
              <w:jc w:val="center"/>
              <w:rPr>
                <w:b/>
                <w:bCs/>
                <w:color w:val="000000"/>
                <w:sz w:val="24"/>
                <w:szCs w:val="24"/>
              </w:rPr>
            </w:pPr>
            <w:r w:rsidRPr="00922C75">
              <w:rPr>
                <w:b/>
                <w:bCs/>
                <w:color w:val="000000"/>
                <w:sz w:val="24"/>
                <w:szCs w:val="24"/>
              </w:rPr>
              <w:t>ITEM</w:t>
            </w:r>
          </w:p>
        </w:tc>
        <w:tc>
          <w:tcPr>
            <w:tcW w:w="8008" w:type="dxa"/>
            <w:shd w:val="clear" w:color="auto" w:fill="auto"/>
            <w:vAlign w:val="bottom"/>
            <w:hideMark/>
          </w:tcPr>
          <w:p w:rsidR="00FA36B7" w:rsidRPr="00922C75" w:rsidRDefault="00FA36B7" w:rsidP="001E4608">
            <w:pPr>
              <w:jc w:val="center"/>
              <w:rPr>
                <w:b/>
                <w:bCs/>
                <w:color w:val="000000"/>
                <w:sz w:val="24"/>
                <w:szCs w:val="24"/>
              </w:rPr>
            </w:pPr>
            <w:r w:rsidRPr="00922C75">
              <w:rPr>
                <w:b/>
                <w:bCs/>
                <w:color w:val="000000"/>
                <w:sz w:val="24"/>
                <w:szCs w:val="24"/>
              </w:rPr>
              <w:t xml:space="preserve">Fornecimento de peças e acessórios genuínos da marca dos veículos ou originais de fábrica, para os veículos leves e pesados da frota municipal com o percentual de desconto em relação à </w:t>
            </w:r>
            <w:r w:rsidRPr="00922C75">
              <w:rPr>
                <w:b/>
                <w:bCs/>
                <w:color w:val="000000"/>
                <w:sz w:val="24"/>
                <w:szCs w:val="24"/>
                <w:u w:val="single"/>
              </w:rPr>
              <w:t>TABELA DE PREÇOS DO</w:t>
            </w:r>
            <w:proofErr w:type="gramStart"/>
            <w:r w:rsidRPr="00922C75">
              <w:rPr>
                <w:b/>
                <w:bCs/>
                <w:color w:val="000000"/>
                <w:sz w:val="24"/>
                <w:szCs w:val="24"/>
                <w:u w:val="single"/>
              </w:rPr>
              <w:t xml:space="preserve">  </w:t>
            </w:r>
            <w:proofErr w:type="gramEnd"/>
            <w:r w:rsidRPr="00922C75">
              <w:rPr>
                <w:b/>
                <w:bCs/>
                <w:color w:val="000000"/>
                <w:sz w:val="24"/>
                <w:szCs w:val="24"/>
                <w:u w:val="single"/>
              </w:rPr>
              <w:t>DER TABELA DE PREÇOS DO FABRICANTE.</w:t>
            </w:r>
          </w:p>
        </w:tc>
        <w:tc>
          <w:tcPr>
            <w:tcW w:w="960" w:type="dxa"/>
            <w:shd w:val="clear" w:color="auto" w:fill="auto"/>
            <w:vAlign w:val="center"/>
            <w:hideMark/>
          </w:tcPr>
          <w:p w:rsidR="00FA36B7" w:rsidRPr="00922C75" w:rsidRDefault="00FA36B7" w:rsidP="001E4608">
            <w:pPr>
              <w:jc w:val="center"/>
              <w:rPr>
                <w:b/>
                <w:bCs/>
                <w:color w:val="000000"/>
                <w:sz w:val="24"/>
                <w:szCs w:val="24"/>
              </w:rPr>
            </w:pPr>
            <w:r w:rsidRPr="00922C75">
              <w:rPr>
                <w:b/>
                <w:bCs/>
                <w:color w:val="000000"/>
                <w:sz w:val="24"/>
                <w:szCs w:val="24"/>
              </w:rPr>
              <w:t>DESC. %</w:t>
            </w:r>
          </w:p>
        </w:tc>
      </w:tr>
      <w:tr w:rsidR="00FA36B7" w:rsidRPr="00922C75" w:rsidTr="001E4608">
        <w:trPr>
          <w:trHeight w:val="315"/>
        </w:trPr>
        <w:tc>
          <w:tcPr>
            <w:tcW w:w="781" w:type="dxa"/>
            <w:shd w:val="clear" w:color="auto" w:fill="auto"/>
            <w:vAlign w:val="center"/>
            <w:hideMark/>
          </w:tcPr>
          <w:p w:rsidR="00FA36B7" w:rsidRPr="00922C75" w:rsidRDefault="00FA36B7" w:rsidP="001E4608">
            <w:pPr>
              <w:jc w:val="center"/>
              <w:rPr>
                <w:b/>
                <w:bCs/>
                <w:color w:val="000000"/>
                <w:sz w:val="24"/>
                <w:szCs w:val="24"/>
              </w:rPr>
            </w:pPr>
            <w:proofErr w:type="gramStart"/>
            <w:r w:rsidRPr="00922C75">
              <w:rPr>
                <w:b/>
                <w:bCs/>
                <w:color w:val="000000"/>
                <w:sz w:val="24"/>
                <w:szCs w:val="24"/>
              </w:rPr>
              <w:t>1</w:t>
            </w:r>
            <w:proofErr w:type="gramEnd"/>
          </w:p>
        </w:tc>
        <w:tc>
          <w:tcPr>
            <w:tcW w:w="8008" w:type="dxa"/>
            <w:shd w:val="clear" w:color="auto" w:fill="auto"/>
            <w:vAlign w:val="center"/>
            <w:hideMark/>
          </w:tcPr>
          <w:p w:rsidR="00FA36B7" w:rsidRPr="00922C75" w:rsidRDefault="00FA36B7" w:rsidP="001E4608">
            <w:pPr>
              <w:jc w:val="center"/>
              <w:rPr>
                <w:color w:val="000000"/>
                <w:sz w:val="24"/>
                <w:szCs w:val="24"/>
              </w:rPr>
            </w:pPr>
            <w:r w:rsidRPr="00922C75">
              <w:rPr>
                <w:color w:val="000000"/>
                <w:sz w:val="24"/>
                <w:szCs w:val="24"/>
              </w:rPr>
              <w:t>IVECO</w:t>
            </w:r>
          </w:p>
        </w:tc>
        <w:tc>
          <w:tcPr>
            <w:tcW w:w="960" w:type="dxa"/>
            <w:shd w:val="clear" w:color="auto" w:fill="auto"/>
            <w:vAlign w:val="center"/>
            <w:hideMark/>
          </w:tcPr>
          <w:p w:rsidR="00FA36B7" w:rsidRPr="00922C75" w:rsidRDefault="00FA36B7" w:rsidP="001E4608">
            <w:pPr>
              <w:jc w:val="center"/>
              <w:rPr>
                <w:b/>
                <w:bCs/>
                <w:color w:val="000000"/>
                <w:sz w:val="24"/>
                <w:szCs w:val="24"/>
              </w:rPr>
            </w:pPr>
            <w:r w:rsidRPr="00922C75">
              <w:rPr>
                <w:b/>
                <w:bCs/>
                <w:color w:val="000000"/>
                <w:sz w:val="24"/>
                <w:szCs w:val="24"/>
              </w:rPr>
              <w:t>11,0</w:t>
            </w:r>
          </w:p>
        </w:tc>
      </w:tr>
      <w:tr w:rsidR="00FA36B7" w:rsidRPr="00922C75" w:rsidTr="001E4608">
        <w:trPr>
          <w:trHeight w:val="315"/>
        </w:trPr>
        <w:tc>
          <w:tcPr>
            <w:tcW w:w="781" w:type="dxa"/>
            <w:shd w:val="clear" w:color="auto" w:fill="auto"/>
            <w:vAlign w:val="center"/>
            <w:hideMark/>
          </w:tcPr>
          <w:p w:rsidR="00FA36B7" w:rsidRPr="00922C75" w:rsidRDefault="00FA36B7" w:rsidP="001E4608">
            <w:pPr>
              <w:jc w:val="center"/>
              <w:rPr>
                <w:b/>
                <w:bCs/>
                <w:color w:val="000000"/>
                <w:sz w:val="24"/>
                <w:szCs w:val="24"/>
              </w:rPr>
            </w:pPr>
            <w:proofErr w:type="gramStart"/>
            <w:r w:rsidRPr="00922C75">
              <w:rPr>
                <w:b/>
                <w:bCs/>
                <w:color w:val="000000"/>
                <w:sz w:val="24"/>
                <w:szCs w:val="24"/>
              </w:rPr>
              <w:t>2</w:t>
            </w:r>
            <w:proofErr w:type="gramEnd"/>
          </w:p>
        </w:tc>
        <w:tc>
          <w:tcPr>
            <w:tcW w:w="8008" w:type="dxa"/>
            <w:shd w:val="clear" w:color="auto" w:fill="auto"/>
            <w:vAlign w:val="center"/>
            <w:hideMark/>
          </w:tcPr>
          <w:p w:rsidR="00FA36B7" w:rsidRPr="00922C75" w:rsidRDefault="00FA36B7" w:rsidP="001E4608">
            <w:pPr>
              <w:jc w:val="center"/>
              <w:rPr>
                <w:color w:val="000000"/>
                <w:sz w:val="24"/>
                <w:szCs w:val="24"/>
              </w:rPr>
            </w:pPr>
            <w:r w:rsidRPr="00922C75">
              <w:rPr>
                <w:color w:val="000000"/>
                <w:sz w:val="24"/>
                <w:szCs w:val="24"/>
              </w:rPr>
              <w:t>JCB</w:t>
            </w:r>
          </w:p>
        </w:tc>
        <w:tc>
          <w:tcPr>
            <w:tcW w:w="960" w:type="dxa"/>
            <w:shd w:val="clear" w:color="auto" w:fill="auto"/>
            <w:vAlign w:val="center"/>
            <w:hideMark/>
          </w:tcPr>
          <w:p w:rsidR="00FA36B7" w:rsidRPr="00922C75" w:rsidRDefault="00FA36B7" w:rsidP="001E4608">
            <w:pPr>
              <w:jc w:val="center"/>
              <w:rPr>
                <w:b/>
                <w:bCs/>
                <w:color w:val="000000"/>
                <w:sz w:val="24"/>
                <w:szCs w:val="24"/>
              </w:rPr>
            </w:pPr>
            <w:r w:rsidRPr="00922C75">
              <w:rPr>
                <w:b/>
                <w:bCs/>
                <w:color w:val="000000"/>
                <w:sz w:val="24"/>
                <w:szCs w:val="24"/>
              </w:rPr>
              <w:t>11,66</w:t>
            </w:r>
          </w:p>
        </w:tc>
      </w:tr>
      <w:tr w:rsidR="00FA36B7" w:rsidRPr="00922C75" w:rsidTr="001E4608">
        <w:trPr>
          <w:trHeight w:val="315"/>
        </w:trPr>
        <w:tc>
          <w:tcPr>
            <w:tcW w:w="781" w:type="dxa"/>
            <w:shd w:val="clear" w:color="auto" w:fill="auto"/>
            <w:vAlign w:val="center"/>
            <w:hideMark/>
          </w:tcPr>
          <w:p w:rsidR="00FA36B7" w:rsidRPr="00922C75" w:rsidRDefault="00FA36B7" w:rsidP="001E4608">
            <w:pPr>
              <w:jc w:val="center"/>
              <w:rPr>
                <w:b/>
                <w:bCs/>
                <w:color w:val="000000"/>
                <w:sz w:val="24"/>
                <w:szCs w:val="24"/>
              </w:rPr>
            </w:pPr>
            <w:proofErr w:type="gramStart"/>
            <w:r w:rsidRPr="00922C75">
              <w:rPr>
                <w:b/>
                <w:bCs/>
                <w:color w:val="000000"/>
                <w:sz w:val="24"/>
                <w:szCs w:val="24"/>
              </w:rPr>
              <w:t>3</w:t>
            </w:r>
            <w:proofErr w:type="gramEnd"/>
          </w:p>
        </w:tc>
        <w:tc>
          <w:tcPr>
            <w:tcW w:w="8008" w:type="dxa"/>
            <w:shd w:val="clear" w:color="auto" w:fill="auto"/>
            <w:vAlign w:val="center"/>
            <w:hideMark/>
          </w:tcPr>
          <w:p w:rsidR="00FA36B7" w:rsidRPr="00922C75" w:rsidRDefault="00FA36B7" w:rsidP="001E4608">
            <w:pPr>
              <w:jc w:val="center"/>
              <w:rPr>
                <w:color w:val="000000"/>
                <w:sz w:val="24"/>
                <w:szCs w:val="24"/>
              </w:rPr>
            </w:pPr>
            <w:r w:rsidRPr="00922C75">
              <w:rPr>
                <w:color w:val="000000"/>
                <w:sz w:val="24"/>
                <w:szCs w:val="24"/>
              </w:rPr>
              <w:t>MERCEDES BENS</w:t>
            </w:r>
          </w:p>
        </w:tc>
        <w:tc>
          <w:tcPr>
            <w:tcW w:w="960" w:type="dxa"/>
            <w:shd w:val="clear" w:color="auto" w:fill="auto"/>
            <w:vAlign w:val="center"/>
            <w:hideMark/>
          </w:tcPr>
          <w:p w:rsidR="00FA36B7" w:rsidRPr="00922C75" w:rsidRDefault="00FA36B7" w:rsidP="001E4608">
            <w:pPr>
              <w:jc w:val="center"/>
              <w:rPr>
                <w:b/>
                <w:bCs/>
                <w:color w:val="000000"/>
                <w:sz w:val="24"/>
                <w:szCs w:val="24"/>
              </w:rPr>
            </w:pPr>
            <w:r w:rsidRPr="00922C75">
              <w:rPr>
                <w:b/>
                <w:bCs/>
                <w:color w:val="000000"/>
                <w:sz w:val="24"/>
                <w:szCs w:val="24"/>
              </w:rPr>
              <w:t>12,33</w:t>
            </w:r>
          </w:p>
        </w:tc>
      </w:tr>
      <w:tr w:rsidR="00FA36B7" w:rsidRPr="00922C75" w:rsidTr="001E4608">
        <w:trPr>
          <w:trHeight w:val="315"/>
        </w:trPr>
        <w:tc>
          <w:tcPr>
            <w:tcW w:w="781" w:type="dxa"/>
            <w:shd w:val="clear" w:color="auto" w:fill="auto"/>
            <w:vAlign w:val="center"/>
            <w:hideMark/>
          </w:tcPr>
          <w:p w:rsidR="00FA36B7" w:rsidRPr="00922C75" w:rsidRDefault="00FA36B7" w:rsidP="001E4608">
            <w:pPr>
              <w:jc w:val="center"/>
              <w:rPr>
                <w:b/>
                <w:bCs/>
                <w:color w:val="000000"/>
                <w:sz w:val="24"/>
                <w:szCs w:val="24"/>
              </w:rPr>
            </w:pPr>
            <w:proofErr w:type="gramStart"/>
            <w:r w:rsidRPr="00922C75">
              <w:rPr>
                <w:b/>
                <w:bCs/>
                <w:color w:val="000000"/>
                <w:sz w:val="24"/>
                <w:szCs w:val="24"/>
              </w:rPr>
              <w:t>4</w:t>
            </w:r>
            <w:proofErr w:type="gramEnd"/>
          </w:p>
        </w:tc>
        <w:tc>
          <w:tcPr>
            <w:tcW w:w="8008" w:type="dxa"/>
            <w:shd w:val="clear" w:color="auto" w:fill="auto"/>
            <w:vAlign w:val="center"/>
            <w:hideMark/>
          </w:tcPr>
          <w:p w:rsidR="00FA36B7" w:rsidRPr="00922C75" w:rsidRDefault="00FA36B7" w:rsidP="001E4608">
            <w:pPr>
              <w:jc w:val="center"/>
              <w:rPr>
                <w:color w:val="000000"/>
                <w:sz w:val="24"/>
                <w:szCs w:val="24"/>
              </w:rPr>
            </w:pPr>
            <w:r w:rsidRPr="00922C75">
              <w:rPr>
                <w:color w:val="000000"/>
                <w:sz w:val="24"/>
                <w:szCs w:val="24"/>
              </w:rPr>
              <w:t>RANDON</w:t>
            </w:r>
          </w:p>
        </w:tc>
        <w:tc>
          <w:tcPr>
            <w:tcW w:w="960" w:type="dxa"/>
            <w:shd w:val="clear" w:color="auto" w:fill="auto"/>
            <w:vAlign w:val="center"/>
            <w:hideMark/>
          </w:tcPr>
          <w:p w:rsidR="00FA36B7" w:rsidRPr="00922C75" w:rsidRDefault="00FA36B7" w:rsidP="001E4608">
            <w:pPr>
              <w:jc w:val="center"/>
              <w:rPr>
                <w:b/>
                <w:bCs/>
                <w:color w:val="000000"/>
                <w:sz w:val="24"/>
                <w:szCs w:val="24"/>
              </w:rPr>
            </w:pPr>
            <w:r w:rsidRPr="00922C75">
              <w:rPr>
                <w:b/>
                <w:bCs/>
                <w:color w:val="000000"/>
                <w:sz w:val="24"/>
                <w:szCs w:val="24"/>
              </w:rPr>
              <w:t>12,66</w:t>
            </w:r>
          </w:p>
        </w:tc>
      </w:tr>
      <w:tr w:rsidR="00FA36B7" w:rsidRPr="00922C75" w:rsidTr="001E4608">
        <w:trPr>
          <w:trHeight w:val="315"/>
        </w:trPr>
        <w:tc>
          <w:tcPr>
            <w:tcW w:w="781" w:type="dxa"/>
            <w:shd w:val="clear" w:color="auto" w:fill="auto"/>
            <w:vAlign w:val="center"/>
            <w:hideMark/>
          </w:tcPr>
          <w:p w:rsidR="00FA36B7" w:rsidRPr="00922C75" w:rsidRDefault="00FA36B7" w:rsidP="001E4608">
            <w:pPr>
              <w:jc w:val="center"/>
              <w:rPr>
                <w:b/>
                <w:bCs/>
                <w:color w:val="000000"/>
                <w:sz w:val="24"/>
                <w:szCs w:val="24"/>
              </w:rPr>
            </w:pPr>
            <w:proofErr w:type="gramStart"/>
            <w:r w:rsidRPr="00922C75">
              <w:rPr>
                <w:b/>
                <w:bCs/>
                <w:color w:val="000000"/>
                <w:sz w:val="24"/>
                <w:szCs w:val="24"/>
              </w:rPr>
              <w:t>5</w:t>
            </w:r>
            <w:proofErr w:type="gramEnd"/>
          </w:p>
        </w:tc>
        <w:tc>
          <w:tcPr>
            <w:tcW w:w="8008" w:type="dxa"/>
            <w:shd w:val="clear" w:color="auto" w:fill="auto"/>
            <w:vAlign w:val="center"/>
            <w:hideMark/>
          </w:tcPr>
          <w:p w:rsidR="00FA36B7" w:rsidRPr="00922C75" w:rsidRDefault="00FA36B7" w:rsidP="001E4608">
            <w:pPr>
              <w:jc w:val="center"/>
              <w:rPr>
                <w:color w:val="000000"/>
                <w:sz w:val="24"/>
                <w:szCs w:val="24"/>
              </w:rPr>
            </w:pPr>
            <w:r w:rsidRPr="00922C75">
              <w:rPr>
                <w:color w:val="000000"/>
                <w:sz w:val="24"/>
                <w:szCs w:val="24"/>
              </w:rPr>
              <w:t>VOLKSVAGEN</w:t>
            </w:r>
          </w:p>
        </w:tc>
        <w:tc>
          <w:tcPr>
            <w:tcW w:w="960" w:type="dxa"/>
            <w:shd w:val="clear" w:color="auto" w:fill="auto"/>
            <w:vAlign w:val="center"/>
            <w:hideMark/>
          </w:tcPr>
          <w:p w:rsidR="00FA36B7" w:rsidRPr="00922C75" w:rsidRDefault="00FA36B7" w:rsidP="001E4608">
            <w:pPr>
              <w:jc w:val="center"/>
              <w:rPr>
                <w:b/>
                <w:bCs/>
                <w:color w:val="000000"/>
                <w:sz w:val="24"/>
                <w:szCs w:val="24"/>
              </w:rPr>
            </w:pPr>
            <w:r w:rsidRPr="00922C75">
              <w:rPr>
                <w:b/>
                <w:bCs/>
                <w:color w:val="000000"/>
                <w:sz w:val="24"/>
                <w:szCs w:val="24"/>
              </w:rPr>
              <w:t>12,0</w:t>
            </w:r>
          </w:p>
        </w:tc>
      </w:tr>
      <w:tr w:rsidR="00FA36B7" w:rsidRPr="00922C75" w:rsidTr="001E4608">
        <w:trPr>
          <w:trHeight w:val="315"/>
        </w:trPr>
        <w:tc>
          <w:tcPr>
            <w:tcW w:w="781" w:type="dxa"/>
            <w:shd w:val="clear" w:color="auto" w:fill="auto"/>
            <w:vAlign w:val="center"/>
            <w:hideMark/>
          </w:tcPr>
          <w:p w:rsidR="00FA36B7" w:rsidRPr="00922C75" w:rsidRDefault="00FA36B7" w:rsidP="001E4608">
            <w:pPr>
              <w:jc w:val="center"/>
              <w:rPr>
                <w:b/>
                <w:bCs/>
                <w:color w:val="000000"/>
                <w:sz w:val="24"/>
                <w:szCs w:val="24"/>
              </w:rPr>
            </w:pPr>
            <w:proofErr w:type="gramStart"/>
            <w:r w:rsidRPr="00922C75">
              <w:rPr>
                <w:b/>
                <w:bCs/>
                <w:color w:val="000000"/>
                <w:sz w:val="24"/>
                <w:szCs w:val="24"/>
              </w:rPr>
              <w:t>6</w:t>
            </w:r>
            <w:proofErr w:type="gramEnd"/>
          </w:p>
        </w:tc>
        <w:tc>
          <w:tcPr>
            <w:tcW w:w="8008" w:type="dxa"/>
            <w:shd w:val="clear" w:color="auto" w:fill="auto"/>
            <w:vAlign w:val="center"/>
            <w:hideMark/>
          </w:tcPr>
          <w:p w:rsidR="00FA36B7" w:rsidRPr="00922C75" w:rsidRDefault="00FA36B7" w:rsidP="001E4608">
            <w:pPr>
              <w:jc w:val="center"/>
              <w:rPr>
                <w:color w:val="000000"/>
                <w:sz w:val="24"/>
                <w:szCs w:val="24"/>
              </w:rPr>
            </w:pPr>
            <w:r w:rsidRPr="00922C75">
              <w:rPr>
                <w:color w:val="000000"/>
                <w:sz w:val="24"/>
                <w:szCs w:val="24"/>
              </w:rPr>
              <w:t>NEW HOLAND</w:t>
            </w:r>
          </w:p>
        </w:tc>
        <w:tc>
          <w:tcPr>
            <w:tcW w:w="960" w:type="dxa"/>
            <w:shd w:val="clear" w:color="auto" w:fill="auto"/>
            <w:vAlign w:val="center"/>
            <w:hideMark/>
          </w:tcPr>
          <w:p w:rsidR="00FA36B7" w:rsidRPr="00922C75" w:rsidRDefault="00FA36B7" w:rsidP="001E4608">
            <w:pPr>
              <w:jc w:val="center"/>
              <w:rPr>
                <w:b/>
                <w:bCs/>
                <w:color w:val="000000"/>
                <w:sz w:val="24"/>
                <w:szCs w:val="24"/>
              </w:rPr>
            </w:pPr>
            <w:r w:rsidRPr="00922C75">
              <w:rPr>
                <w:b/>
                <w:bCs/>
                <w:color w:val="000000"/>
                <w:sz w:val="24"/>
                <w:szCs w:val="24"/>
              </w:rPr>
              <w:t>12,33</w:t>
            </w:r>
          </w:p>
        </w:tc>
      </w:tr>
      <w:tr w:rsidR="00FA36B7" w:rsidRPr="00922C75" w:rsidTr="001E4608">
        <w:trPr>
          <w:trHeight w:val="315"/>
        </w:trPr>
        <w:tc>
          <w:tcPr>
            <w:tcW w:w="781" w:type="dxa"/>
            <w:shd w:val="clear" w:color="auto" w:fill="auto"/>
            <w:vAlign w:val="center"/>
            <w:hideMark/>
          </w:tcPr>
          <w:p w:rsidR="00FA36B7" w:rsidRPr="00922C75" w:rsidRDefault="00FA36B7" w:rsidP="001E4608">
            <w:pPr>
              <w:jc w:val="center"/>
              <w:rPr>
                <w:b/>
                <w:bCs/>
                <w:color w:val="000000"/>
                <w:sz w:val="24"/>
                <w:szCs w:val="24"/>
              </w:rPr>
            </w:pPr>
            <w:proofErr w:type="gramStart"/>
            <w:r w:rsidRPr="00922C75">
              <w:rPr>
                <w:b/>
                <w:bCs/>
                <w:color w:val="000000"/>
                <w:sz w:val="24"/>
                <w:szCs w:val="24"/>
              </w:rPr>
              <w:t>7</w:t>
            </w:r>
            <w:proofErr w:type="gramEnd"/>
          </w:p>
        </w:tc>
        <w:tc>
          <w:tcPr>
            <w:tcW w:w="8008" w:type="dxa"/>
            <w:shd w:val="clear" w:color="auto" w:fill="auto"/>
            <w:vAlign w:val="center"/>
            <w:hideMark/>
          </w:tcPr>
          <w:p w:rsidR="00FA36B7" w:rsidRPr="00922C75" w:rsidRDefault="00FA36B7" w:rsidP="001E4608">
            <w:pPr>
              <w:jc w:val="center"/>
              <w:rPr>
                <w:color w:val="000000"/>
                <w:sz w:val="24"/>
                <w:szCs w:val="24"/>
              </w:rPr>
            </w:pPr>
            <w:r w:rsidRPr="00922C75">
              <w:rPr>
                <w:color w:val="000000"/>
                <w:sz w:val="24"/>
                <w:szCs w:val="24"/>
              </w:rPr>
              <w:t>CATERPILAR</w:t>
            </w:r>
          </w:p>
        </w:tc>
        <w:tc>
          <w:tcPr>
            <w:tcW w:w="960" w:type="dxa"/>
            <w:shd w:val="clear" w:color="auto" w:fill="auto"/>
            <w:vAlign w:val="center"/>
            <w:hideMark/>
          </w:tcPr>
          <w:p w:rsidR="00FA36B7" w:rsidRPr="00922C75" w:rsidRDefault="00FA36B7" w:rsidP="001E4608">
            <w:pPr>
              <w:jc w:val="center"/>
              <w:rPr>
                <w:b/>
                <w:bCs/>
                <w:color w:val="000000"/>
                <w:sz w:val="24"/>
                <w:szCs w:val="24"/>
              </w:rPr>
            </w:pPr>
            <w:r w:rsidRPr="00922C75">
              <w:rPr>
                <w:b/>
                <w:bCs/>
                <w:color w:val="000000"/>
                <w:sz w:val="24"/>
                <w:szCs w:val="24"/>
              </w:rPr>
              <w:t>12,66</w:t>
            </w:r>
          </w:p>
        </w:tc>
      </w:tr>
      <w:tr w:rsidR="00FA36B7" w:rsidRPr="00922C75" w:rsidTr="001E4608">
        <w:trPr>
          <w:trHeight w:val="315"/>
        </w:trPr>
        <w:tc>
          <w:tcPr>
            <w:tcW w:w="781" w:type="dxa"/>
            <w:shd w:val="clear" w:color="auto" w:fill="auto"/>
            <w:vAlign w:val="center"/>
            <w:hideMark/>
          </w:tcPr>
          <w:p w:rsidR="00FA36B7" w:rsidRPr="00922C75" w:rsidRDefault="00FA36B7" w:rsidP="001E4608">
            <w:pPr>
              <w:jc w:val="center"/>
              <w:rPr>
                <w:b/>
                <w:bCs/>
                <w:color w:val="000000"/>
                <w:sz w:val="24"/>
                <w:szCs w:val="24"/>
              </w:rPr>
            </w:pPr>
            <w:proofErr w:type="gramStart"/>
            <w:r w:rsidRPr="00922C75">
              <w:rPr>
                <w:b/>
                <w:bCs/>
                <w:color w:val="000000"/>
                <w:sz w:val="24"/>
                <w:szCs w:val="24"/>
              </w:rPr>
              <w:t>8</w:t>
            </w:r>
            <w:proofErr w:type="gramEnd"/>
          </w:p>
        </w:tc>
        <w:tc>
          <w:tcPr>
            <w:tcW w:w="8008" w:type="dxa"/>
            <w:shd w:val="clear" w:color="auto" w:fill="auto"/>
            <w:vAlign w:val="center"/>
            <w:hideMark/>
          </w:tcPr>
          <w:p w:rsidR="00FA36B7" w:rsidRPr="00922C75" w:rsidRDefault="00FA36B7" w:rsidP="001E4608">
            <w:pPr>
              <w:jc w:val="center"/>
              <w:rPr>
                <w:color w:val="000000"/>
                <w:sz w:val="24"/>
                <w:szCs w:val="24"/>
              </w:rPr>
            </w:pPr>
            <w:r w:rsidRPr="00922C75">
              <w:rPr>
                <w:color w:val="000000"/>
                <w:sz w:val="24"/>
                <w:szCs w:val="24"/>
              </w:rPr>
              <w:t>VOLARE</w:t>
            </w:r>
          </w:p>
        </w:tc>
        <w:tc>
          <w:tcPr>
            <w:tcW w:w="960" w:type="dxa"/>
            <w:shd w:val="clear" w:color="auto" w:fill="auto"/>
            <w:vAlign w:val="center"/>
            <w:hideMark/>
          </w:tcPr>
          <w:p w:rsidR="00FA36B7" w:rsidRPr="00922C75" w:rsidRDefault="00FA36B7" w:rsidP="001E4608">
            <w:pPr>
              <w:jc w:val="center"/>
              <w:rPr>
                <w:b/>
                <w:bCs/>
                <w:color w:val="000000"/>
                <w:sz w:val="24"/>
                <w:szCs w:val="24"/>
              </w:rPr>
            </w:pPr>
            <w:r w:rsidRPr="00922C75">
              <w:rPr>
                <w:b/>
                <w:bCs/>
                <w:color w:val="000000"/>
                <w:sz w:val="24"/>
                <w:szCs w:val="24"/>
              </w:rPr>
              <w:t>12,33</w:t>
            </w:r>
          </w:p>
        </w:tc>
      </w:tr>
      <w:tr w:rsidR="00FA36B7" w:rsidRPr="00922C75" w:rsidTr="001E4608">
        <w:trPr>
          <w:trHeight w:val="315"/>
        </w:trPr>
        <w:tc>
          <w:tcPr>
            <w:tcW w:w="781" w:type="dxa"/>
            <w:shd w:val="clear" w:color="auto" w:fill="auto"/>
            <w:vAlign w:val="center"/>
            <w:hideMark/>
          </w:tcPr>
          <w:p w:rsidR="00FA36B7" w:rsidRPr="00922C75" w:rsidRDefault="00FA36B7" w:rsidP="001E4608">
            <w:pPr>
              <w:jc w:val="center"/>
              <w:rPr>
                <w:b/>
                <w:bCs/>
                <w:color w:val="000000"/>
                <w:sz w:val="24"/>
                <w:szCs w:val="24"/>
              </w:rPr>
            </w:pPr>
            <w:proofErr w:type="gramStart"/>
            <w:r w:rsidRPr="00922C75">
              <w:rPr>
                <w:b/>
                <w:bCs/>
                <w:color w:val="000000"/>
                <w:sz w:val="24"/>
                <w:szCs w:val="24"/>
              </w:rPr>
              <w:t>9</w:t>
            </w:r>
            <w:proofErr w:type="gramEnd"/>
          </w:p>
        </w:tc>
        <w:tc>
          <w:tcPr>
            <w:tcW w:w="8008" w:type="dxa"/>
            <w:shd w:val="clear" w:color="auto" w:fill="auto"/>
            <w:vAlign w:val="center"/>
            <w:hideMark/>
          </w:tcPr>
          <w:p w:rsidR="00FA36B7" w:rsidRPr="00922C75" w:rsidRDefault="00FA36B7" w:rsidP="001E4608">
            <w:pPr>
              <w:jc w:val="center"/>
              <w:rPr>
                <w:color w:val="000000"/>
                <w:sz w:val="24"/>
                <w:szCs w:val="24"/>
              </w:rPr>
            </w:pPr>
            <w:r w:rsidRPr="00922C75">
              <w:rPr>
                <w:color w:val="000000"/>
                <w:sz w:val="24"/>
                <w:szCs w:val="24"/>
              </w:rPr>
              <w:t>LS MTRON</w:t>
            </w:r>
          </w:p>
        </w:tc>
        <w:tc>
          <w:tcPr>
            <w:tcW w:w="960" w:type="dxa"/>
            <w:shd w:val="clear" w:color="auto" w:fill="auto"/>
            <w:vAlign w:val="center"/>
            <w:hideMark/>
          </w:tcPr>
          <w:p w:rsidR="00FA36B7" w:rsidRPr="00922C75" w:rsidRDefault="00FA36B7" w:rsidP="001E4608">
            <w:pPr>
              <w:jc w:val="center"/>
              <w:rPr>
                <w:b/>
                <w:bCs/>
                <w:color w:val="000000"/>
                <w:sz w:val="24"/>
                <w:szCs w:val="24"/>
              </w:rPr>
            </w:pPr>
            <w:r w:rsidRPr="00922C75">
              <w:rPr>
                <w:b/>
                <w:bCs/>
                <w:color w:val="000000"/>
                <w:sz w:val="24"/>
                <w:szCs w:val="24"/>
              </w:rPr>
              <w:t>4,0</w:t>
            </w:r>
          </w:p>
        </w:tc>
      </w:tr>
    </w:tbl>
    <w:p w:rsidR="00FA36B7" w:rsidRPr="00922C75" w:rsidRDefault="00FA36B7" w:rsidP="00FA36B7">
      <w:pPr>
        <w:pStyle w:val="PargrafodaLista"/>
        <w:adjustRightInd w:val="0"/>
        <w:spacing w:before="0"/>
        <w:ind w:left="0" w:right="49"/>
        <w:rPr>
          <w:rFonts w:ascii="Arial" w:hAnsi="Arial" w:cs="Arial"/>
          <w:bCs/>
          <w:sz w:val="24"/>
          <w:szCs w:val="24"/>
        </w:rPr>
      </w:pPr>
    </w:p>
    <w:p w:rsidR="00FA36B7" w:rsidRPr="00922C75" w:rsidRDefault="00FA36B7" w:rsidP="00FA36B7">
      <w:pPr>
        <w:autoSpaceDE w:val="0"/>
        <w:autoSpaceDN w:val="0"/>
        <w:adjustRightInd w:val="0"/>
        <w:spacing w:after="240"/>
        <w:ind w:right="49"/>
        <w:jc w:val="both"/>
        <w:rPr>
          <w:sz w:val="24"/>
          <w:szCs w:val="24"/>
        </w:rPr>
      </w:pPr>
      <w:r w:rsidRPr="00922C75">
        <w:rPr>
          <w:sz w:val="24"/>
          <w:szCs w:val="24"/>
        </w:rPr>
        <w:t xml:space="preserve">3.2 - Deverão ser oferecidos descontos, a serem aplicados sobre a </w:t>
      </w:r>
      <w:r w:rsidRPr="00922C75">
        <w:rPr>
          <w:b/>
          <w:sz w:val="24"/>
          <w:szCs w:val="24"/>
          <w:u w:val="single"/>
        </w:rPr>
        <w:t>TABELA DE PREÇOS DO FABRICANTE</w:t>
      </w:r>
      <w:r w:rsidRPr="00922C75">
        <w:rPr>
          <w:sz w:val="24"/>
          <w:szCs w:val="24"/>
        </w:rPr>
        <w:t xml:space="preserve">, sendo que a </w:t>
      </w:r>
      <w:r w:rsidRPr="00922C75">
        <w:rPr>
          <w:b/>
          <w:sz w:val="24"/>
          <w:szCs w:val="24"/>
        </w:rPr>
        <w:t>PREFEITURA MUNICIPAL DE BOM JARDIM DE MINAS</w:t>
      </w:r>
      <w:r w:rsidRPr="00922C75">
        <w:rPr>
          <w:sz w:val="24"/>
          <w:szCs w:val="24"/>
        </w:rPr>
        <w:t xml:space="preserve"> declarará vencedora da licitação aquela proponente que tiver cotado para o objeto o </w:t>
      </w:r>
      <w:r w:rsidRPr="00922C75">
        <w:rPr>
          <w:b/>
          <w:bCs/>
          <w:sz w:val="24"/>
          <w:szCs w:val="24"/>
        </w:rPr>
        <w:t xml:space="preserve">MAIOR PERCENTUAL DE DESCONTO, POR </w:t>
      </w:r>
      <w:r>
        <w:rPr>
          <w:b/>
          <w:bCs/>
          <w:sz w:val="24"/>
          <w:szCs w:val="24"/>
        </w:rPr>
        <w:t>ITEM</w:t>
      </w:r>
      <w:r w:rsidRPr="00922C75">
        <w:rPr>
          <w:sz w:val="24"/>
          <w:szCs w:val="24"/>
        </w:rPr>
        <w:t>.</w:t>
      </w:r>
    </w:p>
    <w:p w:rsidR="00FA36B7" w:rsidRPr="00922C75" w:rsidRDefault="00FA36B7" w:rsidP="00FA36B7">
      <w:pPr>
        <w:widowControl w:val="0"/>
        <w:autoSpaceDE w:val="0"/>
        <w:autoSpaceDN w:val="0"/>
        <w:adjustRightInd w:val="0"/>
        <w:spacing w:after="240"/>
        <w:ind w:right="49"/>
        <w:jc w:val="both"/>
        <w:rPr>
          <w:b/>
          <w:bCs/>
          <w:noProof/>
          <w:sz w:val="24"/>
          <w:szCs w:val="24"/>
        </w:rPr>
      </w:pPr>
      <w:r w:rsidRPr="00922C75">
        <w:rPr>
          <w:b/>
          <w:bCs/>
          <w:noProof/>
          <w:sz w:val="24"/>
          <w:szCs w:val="24"/>
        </w:rPr>
        <w:t>4 – DO VALOR TOTAL ESTIMADO</w:t>
      </w:r>
    </w:p>
    <w:tbl>
      <w:tblPr>
        <w:tblW w:w="9373" w:type="dxa"/>
        <w:tblInd w:w="-5" w:type="dxa"/>
        <w:tblCellMar>
          <w:left w:w="70" w:type="dxa"/>
          <w:right w:w="70" w:type="dxa"/>
        </w:tblCellMar>
        <w:tblLook w:val="04A0" w:firstRow="1" w:lastRow="0" w:firstColumn="1" w:lastColumn="0" w:noHBand="0" w:noVBand="1"/>
      </w:tblPr>
      <w:tblGrid>
        <w:gridCol w:w="781"/>
        <w:gridCol w:w="6732"/>
        <w:gridCol w:w="1860"/>
      </w:tblGrid>
      <w:tr w:rsidR="00FA36B7" w:rsidRPr="00922C75" w:rsidTr="001E4608">
        <w:trPr>
          <w:trHeight w:val="315"/>
        </w:trPr>
        <w:tc>
          <w:tcPr>
            <w:tcW w:w="9373"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FA36B7" w:rsidRPr="00922C75" w:rsidRDefault="00FA36B7" w:rsidP="001E4608">
            <w:pPr>
              <w:jc w:val="center"/>
              <w:rPr>
                <w:b/>
                <w:bCs/>
                <w:color w:val="000000"/>
                <w:sz w:val="24"/>
                <w:szCs w:val="24"/>
              </w:rPr>
            </w:pPr>
            <w:r w:rsidRPr="00922C75">
              <w:rPr>
                <w:rFonts w:eastAsia="Cambria"/>
                <w:b/>
                <w:bCs/>
                <w:color w:val="000000"/>
                <w:sz w:val="24"/>
                <w:szCs w:val="24"/>
              </w:rPr>
              <w:t>DESCRIÇÃO</w:t>
            </w:r>
          </w:p>
        </w:tc>
      </w:tr>
      <w:tr w:rsidR="00FA36B7" w:rsidRPr="00922C75" w:rsidTr="001E4608">
        <w:trPr>
          <w:trHeight w:val="315"/>
        </w:trPr>
        <w:tc>
          <w:tcPr>
            <w:tcW w:w="93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A36B7" w:rsidRPr="00922C75" w:rsidRDefault="00FA36B7" w:rsidP="001E4608">
            <w:pPr>
              <w:jc w:val="center"/>
              <w:rPr>
                <w:b/>
                <w:bCs/>
                <w:color w:val="000000"/>
                <w:sz w:val="24"/>
                <w:szCs w:val="24"/>
              </w:rPr>
            </w:pPr>
            <w:r w:rsidRPr="00922C75">
              <w:rPr>
                <w:rFonts w:eastAsia="Cambria"/>
                <w:b/>
                <w:bCs/>
                <w:color w:val="000000"/>
                <w:sz w:val="24"/>
                <w:szCs w:val="24"/>
              </w:rPr>
              <w:t>Lote I – Veículos leves da frota Municipal</w:t>
            </w:r>
          </w:p>
        </w:tc>
      </w:tr>
      <w:tr w:rsidR="00FA36B7" w:rsidRPr="00922C75" w:rsidTr="001E4608">
        <w:trPr>
          <w:trHeight w:val="126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FA36B7" w:rsidRPr="00922C75" w:rsidRDefault="00FA36B7" w:rsidP="001E4608">
            <w:pPr>
              <w:jc w:val="center"/>
              <w:rPr>
                <w:b/>
                <w:bCs/>
                <w:color w:val="000000"/>
                <w:sz w:val="24"/>
                <w:szCs w:val="24"/>
              </w:rPr>
            </w:pPr>
            <w:r w:rsidRPr="00922C75">
              <w:rPr>
                <w:rFonts w:eastAsia="Cambria"/>
                <w:b/>
                <w:bCs/>
                <w:color w:val="000000"/>
                <w:sz w:val="24"/>
                <w:szCs w:val="24"/>
              </w:rPr>
              <w:t>ITEM</w:t>
            </w:r>
          </w:p>
        </w:tc>
        <w:tc>
          <w:tcPr>
            <w:tcW w:w="6732"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jc w:val="center"/>
              <w:rPr>
                <w:b/>
                <w:bCs/>
                <w:color w:val="000000"/>
                <w:sz w:val="24"/>
                <w:szCs w:val="24"/>
              </w:rPr>
            </w:pPr>
            <w:r w:rsidRPr="00922C75">
              <w:rPr>
                <w:rFonts w:eastAsia="Cambria"/>
                <w:b/>
                <w:bCs/>
                <w:color w:val="000000"/>
                <w:sz w:val="24"/>
                <w:szCs w:val="24"/>
              </w:rPr>
              <w:t xml:space="preserve">Fornecimento de peças e acessórios genuínos da marca dos veículos ou originais de fábrica, para os veículos leves e pesados da frota municipal com o percentual de desconto em relação à </w:t>
            </w:r>
            <w:r w:rsidRPr="00922C75">
              <w:rPr>
                <w:rFonts w:eastAsia="Cambria"/>
                <w:b/>
                <w:bCs/>
                <w:color w:val="000000"/>
                <w:sz w:val="24"/>
                <w:szCs w:val="24"/>
                <w:u w:val="single"/>
              </w:rPr>
              <w:t>TABELA DE PREÇOS DO FABRICANTE.</w:t>
            </w:r>
          </w:p>
        </w:tc>
        <w:tc>
          <w:tcPr>
            <w:tcW w:w="1860"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jc w:val="center"/>
              <w:rPr>
                <w:b/>
                <w:bCs/>
                <w:color w:val="000000"/>
                <w:sz w:val="24"/>
                <w:szCs w:val="24"/>
              </w:rPr>
            </w:pPr>
            <w:r w:rsidRPr="00922C75">
              <w:rPr>
                <w:rFonts w:eastAsia="Cambria"/>
                <w:b/>
                <w:bCs/>
                <w:color w:val="000000"/>
                <w:sz w:val="24"/>
                <w:szCs w:val="24"/>
              </w:rPr>
              <w:t>Valor estimado (R$)</w:t>
            </w:r>
          </w:p>
        </w:tc>
      </w:tr>
      <w:tr w:rsidR="00FA36B7" w:rsidRPr="00922C75" w:rsidTr="001E4608">
        <w:trPr>
          <w:trHeight w:val="315"/>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FA36B7" w:rsidRPr="00922C75" w:rsidRDefault="00FA36B7" w:rsidP="001E4608">
            <w:pPr>
              <w:jc w:val="center"/>
              <w:rPr>
                <w:b/>
                <w:bCs/>
                <w:color w:val="000000"/>
                <w:sz w:val="24"/>
                <w:szCs w:val="24"/>
              </w:rPr>
            </w:pPr>
            <w:proofErr w:type="gramStart"/>
            <w:r w:rsidRPr="00922C75">
              <w:rPr>
                <w:rFonts w:eastAsia="Cambria"/>
                <w:b/>
                <w:bCs/>
                <w:color w:val="000000"/>
                <w:sz w:val="24"/>
                <w:szCs w:val="24"/>
              </w:rPr>
              <w:t>1</w:t>
            </w:r>
            <w:proofErr w:type="gramEnd"/>
          </w:p>
        </w:tc>
        <w:tc>
          <w:tcPr>
            <w:tcW w:w="6732"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rPr>
                <w:color w:val="000000"/>
                <w:sz w:val="24"/>
                <w:szCs w:val="24"/>
              </w:rPr>
            </w:pPr>
            <w:r w:rsidRPr="00922C75">
              <w:rPr>
                <w:rFonts w:eastAsia="Cambria"/>
                <w:color w:val="000000"/>
                <w:sz w:val="24"/>
                <w:szCs w:val="24"/>
              </w:rPr>
              <w:t>FIAT</w:t>
            </w:r>
          </w:p>
        </w:tc>
        <w:tc>
          <w:tcPr>
            <w:tcW w:w="1860"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jc w:val="center"/>
              <w:rPr>
                <w:color w:val="000000"/>
                <w:sz w:val="24"/>
                <w:szCs w:val="24"/>
              </w:rPr>
            </w:pPr>
            <w:r w:rsidRPr="00922C75">
              <w:rPr>
                <w:rFonts w:eastAsia="Cambria"/>
                <w:color w:val="000000"/>
                <w:sz w:val="24"/>
                <w:szCs w:val="24"/>
              </w:rPr>
              <w:t>R$ 50.000,00</w:t>
            </w:r>
          </w:p>
        </w:tc>
      </w:tr>
      <w:tr w:rsidR="00FA36B7" w:rsidRPr="00922C75" w:rsidTr="001E4608">
        <w:trPr>
          <w:trHeight w:val="315"/>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FA36B7" w:rsidRPr="00922C75" w:rsidRDefault="00FA36B7" w:rsidP="001E4608">
            <w:pPr>
              <w:jc w:val="center"/>
              <w:rPr>
                <w:b/>
                <w:bCs/>
                <w:color w:val="000000"/>
                <w:sz w:val="24"/>
                <w:szCs w:val="24"/>
              </w:rPr>
            </w:pPr>
            <w:proofErr w:type="gramStart"/>
            <w:r w:rsidRPr="00922C75">
              <w:rPr>
                <w:rFonts w:eastAsia="Cambria"/>
                <w:b/>
                <w:bCs/>
                <w:color w:val="000000"/>
                <w:sz w:val="24"/>
                <w:szCs w:val="24"/>
              </w:rPr>
              <w:t>2</w:t>
            </w:r>
            <w:proofErr w:type="gramEnd"/>
          </w:p>
        </w:tc>
        <w:tc>
          <w:tcPr>
            <w:tcW w:w="6732"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rPr>
                <w:color w:val="000000"/>
                <w:sz w:val="24"/>
                <w:szCs w:val="24"/>
              </w:rPr>
            </w:pPr>
            <w:r w:rsidRPr="00922C75">
              <w:rPr>
                <w:rFonts w:eastAsia="Cambria"/>
                <w:color w:val="000000"/>
                <w:sz w:val="24"/>
                <w:szCs w:val="24"/>
              </w:rPr>
              <w:t>VOLKSVAGEN</w:t>
            </w:r>
          </w:p>
        </w:tc>
        <w:tc>
          <w:tcPr>
            <w:tcW w:w="1860"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jc w:val="center"/>
              <w:rPr>
                <w:color w:val="000000"/>
                <w:sz w:val="24"/>
                <w:szCs w:val="24"/>
              </w:rPr>
            </w:pPr>
            <w:r w:rsidRPr="00922C75">
              <w:rPr>
                <w:rFonts w:eastAsia="Cambria"/>
                <w:color w:val="000000"/>
                <w:sz w:val="24"/>
                <w:szCs w:val="24"/>
              </w:rPr>
              <w:t>R$ 18.000,00</w:t>
            </w:r>
          </w:p>
        </w:tc>
      </w:tr>
      <w:tr w:rsidR="00FA36B7" w:rsidRPr="00922C75" w:rsidTr="001E4608">
        <w:trPr>
          <w:trHeight w:val="315"/>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FA36B7" w:rsidRPr="00922C75" w:rsidRDefault="00FA36B7" w:rsidP="001E4608">
            <w:pPr>
              <w:jc w:val="center"/>
              <w:rPr>
                <w:b/>
                <w:bCs/>
                <w:color w:val="000000"/>
                <w:sz w:val="24"/>
                <w:szCs w:val="24"/>
              </w:rPr>
            </w:pPr>
            <w:proofErr w:type="gramStart"/>
            <w:r w:rsidRPr="00922C75">
              <w:rPr>
                <w:rFonts w:eastAsia="Cambria"/>
                <w:b/>
                <w:bCs/>
                <w:color w:val="000000"/>
                <w:sz w:val="24"/>
                <w:szCs w:val="24"/>
              </w:rPr>
              <w:t>3</w:t>
            </w:r>
            <w:proofErr w:type="gramEnd"/>
          </w:p>
        </w:tc>
        <w:tc>
          <w:tcPr>
            <w:tcW w:w="6732"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rPr>
                <w:color w:val="000000"/>
                <w:sz w:val="24"/>
                <w:szCs w:val="24"/>
              </w:rPr>
            </w:pPr>
            <w:r w:rsidRPr="00922C75">
              <w:rPr>
                <w:rFonts w:eastAsia="Cambria"/>
                <w:color w:val="000000"/>
                <w:sz w:val="24"/>
                <w:szCs w:val="24"/>
              </w:rPr>
              <w:t>REN</w:t>
            </w:r>
            <w:r>
              <w:rPr>
                <w:rFonts w:eastAsia="Cambria"/>
                <w:color w:val="000000"/>
                <w:sz w:val="24"/>
                <w:szCs w:val="24"/>
              </w:rPr>
              <w:t>AULT</w:t>
            </w:r>
          </w:p>
        </w:tc>
        <w:tc>
          <w:tcPr>
            <w:tcW w:w="1860"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jc w:val="center"/>
              <w:rPr>
                <w:color w:val="000000"/>
                <w:sz w:val="24"/>
                <w:szCs w:val="24"/>
              </w:rPr>
            </w:pPr>
            <w:r w:rsidRPr="00922C75">
              <w:rPr>
                <w:rFonts w:eastAsia="Cambria"/>
                <w:color w:val="000000"/>
                <w:sz w:val="24"/>
                <w:szCs w:val="24"/>
              </w:rPr>
              <w:t>R$ 18.000,00</w:t>
            </w:r>
          </w:p>
        </w:tc>
      </w:tr>
      <w:tr w:rsidR="00FA36B7" w:rsidRPr="00922C75" w:rsidTr="001E4608">
        <w:trPr>
          <w:trHeight w:val="315"/>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FA36B7" w:rsidRPr="00922C75" w:rsidRDefault="00FA36B7" w:rsidP="001E4608">
            <w:pPr>
              <w:jc w:val="center"/>
              <w:rPr>
                <w:b/>
                <w:bCs/>
                <w:color w:val="000000"/>
                <w:sz w:val="24"/>
                <w:szCs w:val="24"/>
              </w:rPr>
            </w:pPr>
            <w:proofErr w:type="gramStart"/>
            <w:r w:rsidRPr="00922C75">
              <w:rPr>
                <w:rFonts w:eastAsia="Cambria"/>
                <w:b/>
                <w:bCs/>
                <w:color w:val="000000"/>
                <w:sz w:val="24"/>
                <w:szCs w:val="24"/>
              </w:rPr>
              <w:lastRenderedPageBreak/>
              <w:t>4</w:t>
            </w:r>
            <w:proofErr w:type="gramEnd"/>
          </w:p>
        </w:tc>
        <w:tc>
          <w:tcPr>
            <w:tcW w:w="6732"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rPr>
                <w:color w:val="000000"/>
                <w:sz w:val="24"/>
                <w:szCs w:val="24"/>
              </w:rPr>
            </w:pPr>
            <w:r w:rsidRPr="00922C75">
              <w:rPr>
                <w:rFonts w:eastAsia="Cambria"/>
                <w:color w:val="000000"/>
                <w:sz w:val="24"/>
                <w:szCs w:val="24"/>
              </w:rPr>
              <w:t>MERCEDES BENS</w:t>
            </w:r>
          </w:p>
        </w:tc>
        <w:tc>
          <w:tcPr>
            <w:tcW w:w="1860"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jc w:val="center"/>
              <w:rPr>
                <w:color w:val="000000"/>
                <w:sz w:val="24"/>
                <w:szCs w:val="24"/>
              </w:rPr>
            </w:pPr>
            <w:r w:rsidRPr="00922C75">
              <w:rPr>
                <w:rFonts w:eastAsia="Cambria"/>
                <w:color w:val="000000"/>
                <w:sz w:val="24"/>
                <w:szCs w:val="24"/>
              </w:rPr>
              <w:t>R$ 10.000,00</w:t>
            </w:r>
          </w:p>
        </w:tc>
      </w:tr>
      <w:tr w:rsidR="00FA36B7" w:rsidRPr="00922C75" w:rsidTr="001E4608">
        <w:trPr>
          <w:trHeight w:val="315"/>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FA36B7" w:rsidRPr="00922C75" w:rsidRDefault="00FA36B7" w:rsidP="001E4608">
            <w:pPr>
              <w:jc w:val="center"/>
              <w:rPr>
                <w:b/>
                <w:bCs/>
                <w:color w:val="000000"/>
                <w:sz w:val="24"/>
                <w:szCs w:val="24"/>
              </w:rPr>
            </w:pPr>
            <w:proofErr w:type="gramStart"/>
            <w:r w:rsidRPr="00922C75">
              <w:rPr>
                <w:rFonts w:eastAsia="Cambria"/>
                <w:b/>
                <w:bCs/>
                <w:color w:val="000000"/>
                <w:sz w:val="24"/>
                <w:szCs w:val="24"/>
              </w:rPr>
              <w:t>5</w:t>
            </w:r>
            <w:proofErr w:type="gramEnd"/>
          </w:p>
        </w:tc>
        <w:tc>
          <w:tcPr>
            <w:tcW w:w="6732"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rPr>
                <w:color w:val="000000"/>
                <w:sz w:val="24"/>
                <w:szCs w:val="24"/>
              </w:rPr>
            </w:pPr>
            <w:r w:rsidRPr="00922C75">
              <w:rPr>
                <w:rFonts w:eastAsia="Cambria"/>
                <w:color w:val="000000"/>
                <w:sz w:val="24"/>
                <w:szCs w:val="24"/>
              </w:rPr>
              <w:t>CITROEN</w:t>
            </w:r>
          </w:p>
        </w:tc>
        <w:tc>
          <w:tcPr>
            <w:tcW w:w="1860"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jc w:val="center"/>
              <w:rPr>
                <w:color w:val="000000"/>
                <w:sz w:val="24"/>
                <w:szCs w:val="24"/>
              </w:rPr>
            </w:pPr>
            <w:r w:rsidRPr="00922C75">
              <w:rPr>
                <w:rFonts w:eastAsia="Cambria"/>
                <w:color w:val="000000"/>
                <w:sz w:val="24"/>
                <w:szCs w:val="24"/>
              </w:rPr>
              <w:t>R$ 10.000,00</w:t>
            </w:r>
          </w:p>
        </w:tc>
      </w:tr>
      <w:tr w:rsidR="00FA36B7" w:rsidRPr="00922C75" w:rsidTr="001E4608">
        <w:trPr>
          <w:trHeight w:val="315"/>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FA36B7" w:rsidRPr="00922C75" w:rsidRDefault="00FA36B7" w:rsidP="001E4608">
            <w:pPr>
              <w:jc w:val="center"/>
              <w:rPr>
                <w:b/>
                <w:bCs/>
                <w:color w:val="000000"/>
                <w:sz w:val="24"/>
                <w:szCs w:val="24"/>
              </w:rPr>
            </w:pPr>
            <w:proofErr w:type="gramStart"/>
            <w:r w:rsidRPr="00922C75">
              <w:rPr>
                <w:rFonts w:eastAsia="Cambria"/>
                <w:b/>
                <w:bCs/>
                <w:color w:val="000000"/>
                <w:sz w:val="24"/>
                <w:szCs w:val="24"/>
              </w:rPr>
              <w:t>6</w:t>
            </w:r>
            <w:proofErr w:type="gramEnd"/>
          </w:p>
        </w:tc>
        <w:tc>
          <w:tcPr>
            <w:tcW w:w="6732"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rPr>
                <w:color w:val="000000"/>
                <w:sz w:val="24"/>
                <w:szCs w:val="24"/>
              </w:rPr>
            </w:pPr>
            <w:r w:rsidRPr="00922C75">
              <w:rPr>
                <w:rFonts w:eastAsia="Cambria"/>
                <w:color w:val="000000"/>
                <w:sz w:val="24"/>
                <w:szCs w:val="24"/>
              </w:rPr>
              <w:t>CHEVROLET</w:t>
            </w:r>
          </w:p>
        </w:tc>
        <w:tc>
          <w:tcPr>
            <w:tcW w:w="1860"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jc w:val="center"/>
              <w:rPr>
                <w:color w:val="000000"/>
                <w:sz w:val="24"/>
                <w:szCs w:val="24"/>
              </w:rPr>
            </w:pPr>
            <w:r w:rsidRPr="00922C75">
              <w:rPr>
                <w:rFonts w:eastAsia="Cambria"/>
                <w:color w:val="000000"/>
                <w:sz w:val="24"/>
                <w:szCs w:val="24"/>
              </w:rPr>
              <w:t>R$ 18.000,00</w:t>
            </w:r>
          </w:p>
        </w:tc>
      </w:tr>
      <w:tr w:rsidR="00FA36B7" w:rsidRPr="00922C75" w:rsidTr="001E4608">
        <w:trPr>
          <w:trHeight w:val="315"/>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FA36B7" w:rsidRPr="00922C75" w:rsidRDefault="00FA36B7" w:rsidP="001E4608">
            <w:pPr>
              <w:jc w:val="center"/>
              <w:rPr>
                <w:b/>
                <w:bCs/>
                <w:color w:val="000000"/>
                <w:sz w:val="24"/>
                <w:szCs w:val="24"/>
              </w:rPr>
            </w:pPr>
            <w:proofErr w:type="gramStart"/>
            <w:r w:rsidRPr="00922C75">
              <w:rPr>
                <w:rFonts w:eastAsia="Cambria"/>
                <w:b/>
                <w:bCs/>
                <w:color w:val="000000"/>
                <w:sz w:val="24"/>
                <w:szCs w:val="24"/>
              </w:rPr>
              <w:t>7</w:t>
            </w:r>
            <w:proofErr w:type="gramEnd"/>
          </w:p>
        </w:tc>
        <w:tc>
          <w:tcPr>
            <w:tcW w:w="6732"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rPr>
                <w:color w:val="000000"/>
                <w:sz w:val="24"/>
                <w:szCs w:val="24"/>
              </w:rPr>
            </w:pPr>
            <w:r w:rsidRPr="00922C75">
              <w:rPr>
                <w:rFonts w:eastAsia="Cambria"/>
                <w:color w:val="000000"/>
                <w:sz w:val="24"/>
                <w:szCs w:val="24"/>
              </w:rPr>
              <w:t>PEUGEOT</w:t>
            </w:r>
          </w:p>
        </w:tc>
        <w:tc>
          <w:tcPr>
            <w:tcW w:w="1860"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jc w:val="center"/>
              <w:rPr>
                <w:color w:val="000000"/>
                <w:sz w:val="24"/>
                <w:szCs w:val="24"/>
              </w:rPr>
            </w:pPr>
            <w:r w:rsidRPr="00922C75">
              <w:rPr>
                <w:rFonts w:eastAsia="Cambria"/>
                <w:color w:val="000000"/>
                <w:sz w:val="24"/>
                <w:szCs w:val="24"/>
              </w:rPr>
              <w:t>R$ 10.000,00</w:t>
            </w:r>
          </w:p>
        </w:tc>
      </w:tr>
      <w:tr w:rsidR="00FA36B7" w:rsidRPr="00922C75" w:rsidTr="001E4608">
        <w:trPr>
          <w:trHeight w:val="31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36B7" w:rsidRPr="00922C75" w:rsidRDefault="00FA36B7" w:rsidP="001E4608">
            <w:pPr>
              <w:jc w:val="center"/>
              <w:rPr>
                <w:b/>
                <w:bCs/>
                <w:color w:val="000000"/>
                <w:sz w:val="24"/>
                <w:szCs w:val="24"/>
              </w:rPr>
            </w:pPr>
            <w:r w:rsidRPr="00922C75">
              <w:rPr>
                <w:rFonts w:eastAsia="Cambria"/>
                <w:b/>
                <w:bCs/>
                <w:color w:val="000000"/>
                <w:sz w:val="24"/>
                <w:szCs w:val="24"/>
              </w:rPr>
              <w:t>TOTAL LINHA LEVE</w:t>
            </w:r>
          </w:p>
        </w:tc>
        <w:tc>
          <w:tcPr>
            <w:tcW w:w="1860"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jc w:val="center"/>
              <w:rPr>
                <w:b/>
                <w:bCs/>
                <w:color w:val="000000"/>
                <w:sz w:val="24"/>
                <w:szCs w:val="24"/>
              </w:rPr>
            </w:pPr>
            <w:r w:rsidRPr="00922C75">
              <w:rPr>
                <w:rFonts w:eastAsia="Cambria"/>
                <w:b/>
                <w:bCs/>
                <w:color w:val="000000"/>
                <w:sz w:val="24"/>
                <w:szCs w:val="24"/>
              </w:rPr>
              <w:t>R$ 134.000,00</w:t>
            </w:r>
          </w:p>
        </w:tc>
      </w:tr>
    </w:tbl>
    <w:p w:rsidR="00FA36B7" w:rsidRPr="00922C75" w:rsidRDefault="00FA36B7" w:rsidP="00FA36B7">
      <w:pPr>
        <w:rPr>
          <w:sz w:val="24"/>
          <w:szCs w:val="24"/>
        </w:rPr>
      </w:pPr>
    </w:p>
    <w:p w:rsidR="00FA36B7" w:rsidRPr="00922C75" w:rsidRDefault="00FA36B7" w:rsidP="00FA36B7">
      <w:pPr>
        <w:rPr>
          <w:sz w:val="24"/>
          <w:szCs w:val="24"/>
        </w:rPr>
      </w:pPr>
    </w:p>
    <w:tbl>
      <w:tblPr>
        <w:tblW w:w="9373" w:type="dxa"/>
        <w:jc w:val="center"/>
        <w:tblCellMar>
          <w:left w:w="70" w:type="dxa"/>
          <w:right w:w="70" w:type="dxa"/>
        </w:tblCellMar>
        <w:tblLook w:val="04A0" w:firstRow="1" w:lastRow="0" w:firstColumn="1" w:lastColumn="0" w:noHBand="0" w:noVBand="1"/>
      </w:tblPr>
      <w:tblGrid>
        <w:gridCol w:w="781"/>
        <w:gridCol w:w="6732"/>
        <w:gridCol w:w="1860"/>
      </w:tblGrid>
      <w:tr w:rsidR="00FA36B7" w:rsidRPr="00922C75" w:rsidTr="001E4608">
        <w:trPr>
          <w:trHeight w:val="315"/>
          <w:jc w:val="center"/>
        </w:trPr>
        <w:tc>
          <w:tcPr>
            <w:tcW w:w="93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A36B7" w:rsidRPr="00922C75" w:rsidRDefault="00FA36B7" w:rsidP="001E4608">
            <w:pPr>
              <w:jc w:val="center"/>
              <w:rPr>
                <w:b/>
                <w:bCs/>
                <w:color w:val="000000"/>
                <w:sz w:val="24"/>
                <w:szCs w:val="24"/>
              </w:rPr>
            </w:pPr>
            <w:r w:rsidRPr="00922C75">
              <w:rPr>
                <w:rFonts w:eastAsia="Cambria"/>
                <w:b/>
                <w:bCs/>
                <w:color w:val="000000"/>
                <w:sz w:val="24"/>
                <w:szCs w:val="24"/>
              </w:rPr>
              <w:t>Lote II – Veículos pesados da frota Municipal</w:t>
            </w:r>
          </w:p>
        </w:tc>
      </w:tr>
      <w:tr w:rsidR="00FA36B7" w:rsidRPr="00922C75" w:rsidTr="001E4608">
        <w:trPr>
          <w:trHeight w:val="126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FA36B7" w:rsidRPr="00922C75" w:rsidRDefault="00FA36B7" w:rsidP="001E4608">
            <w:pPr>
              <w:jc w:val="center"/>
              <w:rPr>
                <w:b/>
                <w:bCs/>
                <w:color w:val="000000"/>
                <w:sz w:val="24"/>
                <w:szCs w:val="24"/>
              </w:rPr>
            </w:pPr>
            <w:r w:rsidRPr="00922C75">
              <w:rPr>
                <w:rFonts w:eastAsia="Cambria"/>
                <w:b/>
                <w:bCs/>
                <w:color w:val="000000"/>
                <w:sz w:val="24"/>
                <w:szCs w:val="24"/>
              </w:rPr>
              <w:t>ITEM</w:t>
            </w:r>
          </w:p>
        </w:tc>
        <w:tc>
          <w:tcPr>
            <w:tcW w:w="6732"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jc w:val="center"/>
              <w:rPr>
                <w:b/>
                <w:bCs/>
                <w:color w:val="000000"/>
                <w:sz w:val="24"/>
                <w:szCs w:val="24"/>
              </w:rPr>
            </w:pPr>
            <w:r w:rsidRPr="00922C75">
              <w:rPr>
                <w:rFonts w:eastAsia="Cambria"/>
                <w:b/>
                <w:bCs/>
                <w:color w:val="000000"/>
                <w:sz w:val="24"/>
                <w:szCs w:val="24"/>
              </w:rPr>
              <w:t xml:space="preserve">Fornecimento de peças e acessórios genuínos da marca dos veículos ou originais de fábrica, para os veículos leves e pesados da frota municipal com o percentual de desconto em relação à </w:t>
            </w:r>
            <w:r w:rsidRPr="00922C75">
              <w:rPr>
                <w:rFonts w:eastAsia="Cambria"/>
                <w:b/>
                <w:bCs/>
                <w:color w:val="000000"/>
                <w:sz w:val="24"/>
                <w:szCs w:val="24"/>
                <w:u w:val="single"/>
              </w:rPr>
              <w:t>TABELA DE PREÇOS DO</w:t>
            </w:r>
            <w:proofErr w:type="gramStart"/>
            <w:r w:rsidRPr="00922C75">
              <w:rPr>
                <w:rFonts w:eastAsia="Cambria"/>
                <w:b/>
                <w:bCs/>
                <w:color w:val="000000"/>
                <w:sz w:val="24"/>
                <w:szCs w:val="24"/>
                <w:u w:val="single"/>
              </w:rPr>
              <w:t xml:space="preserve">  </w:t>
            </w:r>
            <w:proofErr w:type="gramEnd"/>
            <w:r w:rsidRPr="00922C75">
              <w:rPr>
                <w:rFonts w:eastAsia="Cambria"/>
                <w:b/>
                <w:bCs/>
                <w:color w:val="000000"/>
                <w:sz w:val="24"/>
                <w:szCs w:val="24"/>
                <w:u w:val="single"/>
              </w:rPr>
              <w:t>DER TABELA DE PREÇOS DO FABRICANTE.</w:t>
            </w:r>
          </w:p>
        </w:tc>
        <w:tc>
          <w:tcPr>
            <w:tcW w:w="1860"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jc w:val="center"/>
              <w:rPr>
                <w:b/>
                <w:bCs/>
                <w:color w:val="000000"/>
                <w:sz w:val="24"/>
                <w:szCs w:val="24"/>
              </w:rPr>
            </w:pPr>
            <w:r w:rsidRPr="00922C75">
              <w:rPr>
                <w:rFonts w:eastAsia="Cambria"/>
                <w:b/>
                <w:bCs/>
                <w:color w:val="000000"/>
                <w:sz w:val="24"/>
                <w:szCs w:val="24"/>
              </w:rPr>
              <w:t>Valor estimado</w:t>
            </w:r>
          </w:p>
        </w:tc>
      </w:tr>
      <w:tr w:rsidR="00FA36B7" w:rsidRPr="00922C75" w:rsidTr="001E4608">
        <w:trPr>
          <w:trHeight w:val="315"/>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FA36B7" w:rsidRPr="00922C75" w:rsidRDefault="00FA36B7" w:rsidP="001E4608">
            <w:pPr>
              <w:jc w:val="center"/>
              <w:rPr>
                <w:b/>
                <w:bCs/>
                <w:color w:val="000000"/>
                <w:sz w:val="24"/>
                <w:szCs w:val="24"/>
              </w:rPr>
            </w:pPr>
            <w:proofErr w:type="gramStart"/>
            <w:r w:rsidRPr="00922C75">
              <w:rPr>
                <w:rFonts w:eastAsia="Cambria"/>
                <w:b/>
                <w:bCs/>
                <w:color w:val="000000"/>
                <w:sz w:val="24"/>
                <w:szCs w:val="24"/>
              </w:rPr>
              <w:t>1</w:t>
            </w:r>
            <w:proofErr w:type="gramEnd"/>
          </w:p>
        </w:tc>
        <w:tc>
          <w:tcPr>
            <w:tcW w:w="6732"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jc w:val="center"/>
              <w:rPr>
                <w:color w:val="000000"/>
                <w:sz w:val="24"/>
                <w:szCs w:val="24"/>
              </w:rPr>
            </w:pPr>
            <w:r w:rsidRPr="00922C75">
              <w:rPr>
                <w:rFonts w:eastAsia="Cambria"/>
                <w:color w:val="000000"/>
                <w:sz w:val="24"/>
                <w:szCs w:val="24"/>
              </w:rPr>
              <w:t>IVECO</w:t>
            </w:r>
          </w:p>
        </w:tc>
        <w:tc>
          <w:tcPr>
            <w:tcW w:w="1860"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jc w:val="center"/>
              <w:rPr>
                <w:color w:val="000000"/>
                <w:sz w:val="24"/>
                <w:szCs w:val="24"/>
              </w:rPr>
            </w:pPr>
            <w:r w:rsidRPr="00922C75">
              <w:rPr>
                <w:rFonts w:eastAsia="Cambria"/>
                <w:color w:val="000000"/>
                <w:sz w:val="24"/>
                <w:szCs w:val="24"/>
              </w:rPr>
              <w:t>R$ 50.000,00</w:t>
            </w:r>
          </w:p>
        </w:tc>
      </w:tr>
      <w:tr w:rsidR="00FA36B7" w:rsidRPr="00922C75" w:rsidTr="001E4608">
        <w:trPr>
          <w:trHeight w:val="315"/>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FA36B7" w:rsidRPr="00922C75" w:rsidRDefault="00FA36B7" w:rsidP="001E4608">
            <w:pPr>
              <w:jc w:val="center"/>
              <w:rPr>
                <w:b/>
                <w:bCs/>
                <w:color w:val="000000"/>
                <w:sz w:val="24"/>
                <w:szCs w:val="24"/>
              </w:rPr>
            </w:pPr>
            <w:proofErr w:type="gramStart"/>
            <w:r w:rsidRPr="00922C75">
              <w:rPr>
                <w:rFonts w:eastAsia="Cambria"/>
                <w:b/>
                <w:bCs/>
                <w:color w:val="000000"/>
                <w:sz w:val="24"/>
                <w:szCs w:val="24"/>
              </w:rPr>
              <w:t>2</w:t>
            </w:r>
            <w:proofErr w:type="gramEnd"/>
          </w:p>
        </w:tc>
        <w:tc>
          <w:tcPr>
            <w:tcW w:w="6732"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jc w:val="center"/>
              <w:rPr>
                <w:color w:val="000000"/>
                <w:sz w:val="24"/>
                <w:szCs w:val="24"/>
              </w:rPr>
            </w:pPr>
            <w:r w:rsidRPr="00922C75">
              <w:rPr>
                <w:rFonts w:eastAsia="Cambria"/>
                <w:color w:val="000000"/>
                <w:sz w:val="24"/>
                <w:szCs w:val="24"/>
              </w:rPr>
              <w:t>JCB</w:t>
            </w:r>
          </w:p>
        </w:tc>
        <w:tc>
          <w:tcPr>
            <w:tcW w:w="1860"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jc w:val="center"/>
              <w:rPr>
                <w:color w:val="000000"/>
                <w:sz w:val="24"/>
                <w:szCs w:val="24"/>
              </w:rPr>
            </w:pPr>
            <w:r w:rsidRPr="00922C75">
              <w:rPr>
                <w:rFonts w:eastAsia="Cambria"/>
                <w:color w:val="000000"/>
                <w:sz w:val="24"/>
                <w:szCs w:val="24"/>
              </w:rPr>
              <w:t>R$ 45.000,00</w:t>
            </w:r>
          </w:p>
        </w:tc>
      </w:tr>
      <w:tr w:rsidR="00FA36B7" w:rsidRPr="00922C75" w:rsidTr="001E4608">
        <w:trPr>
          <w:trHeight w:val="315"/>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FA36B7" w:rsidRPr="00922C75" w:rsidRDefault="00FA36B7" w:rsidP="001E4608">
            <w:pPr>
              <w:jc w:val="center"/>
              <w:rPr>
                <w:b/>
                <w:bCs/>
                <w:color w:val="000000"/>
                <w:sz w:val="24"/>
                <w:szCs w:val="24"/>
              </w:rPr>
            </w:pPr>
            <w:proofErr w:type="gramStart"/>
            <w:r w:rsidRPr="00922C75">
              <w:rPr>
                <w:rFonts w:eastAsia="Cambria"/>
                <w:b/>
                <w:bCs/>
                <w:color w:val="000000"/>
                <w:sz w:val="24"/>
                <w:szCs w:val="24"/>
              </w:rPr>
              <w:t>3</w:t>
            </w:r>
            <w:proofErr w:type="gramEnd"/>
          </w:p>
        </w:tc>
        <w:tc>
          <w:tcPr>
            <w:tcW w:w="6732"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jc w:val="center"/>
              <w:rPr>
                <w:color w:val="000000"/>
                <w:sz w:val="24"/>
                <w:szCs w:val="24"/>
              </w:rPr>
            </w:pPr>
            <w:r w:rsidRPr="00922C75">
              <w:rPr>
                <w:rFonts w:eastAsia="Cambria"/>
                <w:color w:val="000000"/>
                <w:sz w:val="24"/>
                <w:szCs w:val="24"/>
              </w:rPr>
              <w:t>MERCEDES BENS</w:t>
            </w:r>
          </w:p>
        </w:tc>
        <w:tc>
          <w:tcPr>
            <w:tcW w:w="1860"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jc w:val="center"/>
              <w:rPr>
                <w:color w:val="000000"/>
                <w:sz w:val="24"/>
                <w:szCs w:val="24"/>
              </w:rPr>
            </w:pPr>
            <w:r w:rsidRPr="00922C75">
              <w:rPr>
                <w:rFonts w:eastAsia="Cambria"/>
                <w:color w:val="000000"/>
                <w:sz w:val="24"/>
                <w:szCs w:val="24"/>
              </w:rPr>
              <w:t>R$ 30.000,00</w:t>
            </w:r>
          </w:p>
        </w:tc>
      </w:tr>
      <w:tr w:rsidR="00FA36B7" w:rsidRPr="00922C75" w:rsidTr="001E4608">
        <w:trPr>
          <w:trHeight w:val="315"/>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FA36B7" w:rsidRPr="00922C75" w:rsidRDefault="00FA36B7" w:rsidP="001E4608">
            <w:pPr>
              <w:jc w:val="center"/>
              <w:rPr>
                <w:b/>
                <w:bCs/>
                <w:color w:val="000000"/>
                <w:sz w:val="24"/>
                <w:szCs w:val="24"/>
              </w:rPr>
            </w:pPr>
            <w:proofErr w:type="gramStart"/>
            <w:r w:rsidRPr="00922C75">
              <w:rPr>
                <w:rFonts w:eastAsia="Cambria"/>
                <w:b/>
                <w:bCs/>
                <w:color w:val="000000"/>
                <w:sz w:val="24"/>
                <w:szCs w:val="24"/>
              </w:rPr>
              <w:t>4</w:t>
            </w:r>
            <w:proofErr w:type="gramEnd"/>
          </w:p>
        </w:tc>
        <w:tc>
          <w:tcPr>
            <w:tcW w:w="6732"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jc w:val="center"/>
              <w:rPr>
                <w:color w:val="000000"/>
                <w:sz w:val="24"/>
                <w:szCs w:val="24"/>
              </w:rPr>
            </w:pPr>
            <w:r w:rsidRPr="00922C75">
              <w:rPr>
                <w:rFonts w:eastAsia="Cambria"/>
                <w:color w:val="000000"/>
                <w:sz w:val="24"/>
                <w:szCs w:val="24"/>
              </w:rPr>
              <w:t>RANDON</w:t>
            </w:r>
          </w:p>
        </w:tc>
        <w:tc>
          <w:tcPr>
            <w:tcW w:w="1860"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jc w:val="center"/>
              <w:rPr>
                <w:color w:val="000000"/>
                <w:sz w:val="24"/>
                <w:szCs w:val="24"/>
              </w:rPr>
            </w:pPr>
            <w:r w:rsidRPr="00922C75">
              <w:rPr>
                <w:rFonts w:eastAsia="Cambria"/>
                <w:color w:val="000000"/>
                <w:sz w:val="24"/>
                <w:szCs w:val="24"/>
              </w:rPr>
              <w:t>R$ 20.000,00</w:t>
            </w:r>
          </w:p>
        </w:tc>
      </w:tr>
      <w:tr w:rsidR="00FA36B7" w:rsidRPr="00922C75" w:rsidTr="001E4608">
        <w:trPr>
          <w:trHeight w:val="315"/>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FA36B7" w:rsidRPr="00922C75" w:rsidRDefault="00FA36B7" w:rsidP="001E4608">
            <w:pPr>
              <w:jc w:val="center"/>
              <w:rPr>
                <w:b/>
                <w:bCs/>
                <w:color w:val="000000"/>
                <w:sz w:val="24"/>
                <w:szCs w:val="24"/>
              </w:rPr>
            </w:pPr>
            <w:proofErr w:type="gramStart"/>
            <w:r w:rsidRPr="00922C75">
              <w:rPr>
                <w:rFonts w:eastAsia="Cambria"/>
                <w:b/>
                <w:bCs/>
                <w:color w:val="000000"/>
                <w:sz w:val="24"/>
                <w:szCs w:val="24"/>
              </w:rPr>
              <w:t>5</w:t>
            </w:r>
            <w:proofErr w:type="gramEnd"/>
          </w:p>
        </w:tc>
        <w:tc>
          <w:tcPr>
            <w:tcW w:w="6732"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jc w:val="center"/>
              <w:rPr>
                <w:color w:val="000000"/>
                <w:sz w:val="24"/>
                <w:szCs w:val="24"/>
              </w:rPr>
            </w:pPr>
            <w:r w:rsidRPr="00922C75">
              <w:rPr>
                <w:rFonts w:eastAsia="Cambria"/>
                <w:color w:val="000000"/>
                <w:sz w:val="24"/>
                <w:szCs w:val="24"/>
              </w:rPr>
              <w:t>VOLKSVAGEN</w:t>
            </w:r>
          </w:p>
        </w:tc>
        <w:tc>
          <w:tcPr>
            <w:tcW w:w="1860"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jc w:val="center"/>
              <w:rPr>
                <w:color w:val="000000"/>
                <w:sz w:val="24"/>
                <w:szCs w:val="24"/>
              </w:rPr>
            </w:pPr>
            <w:r w:rsidRPr="00922C75">
              <w:rPr>
                <w:rFonts w:eastAsia="Cambria"/>
                <w:color w:val="000000"/>
                <w:sz w:val="24"/>
                <w:szCs w:val="24"/>
              </w:rPr>
              <w:t>R$ 30.000,00</w:t>
            </w:r>
          </w:p>
        </w:tc>
      </w:tr>
      <w:tr w:rsidR="00FA36B7" w:rsidRPr="00922C75" w:rsidTr="001E4608">
        <w:trPr>
          <w:trHeight w:val="315"/>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FA36B7" w:rsidRPr="00922C75" w:rsidRDefault="00FA36B7" w:rsidP="001E4608">
            <w:pPr>
              <w:jc w:val="center"/>
              <w:rPr>
                <w:b/>
                <w:bCs/>
                <w:color w:val="000000"/>
                <w:sz w:val="24"/>
                <w:szCs w:val="24"/>
              </w:rPr>
            </w:pPr>
            <w:proofErr w:type="gramStart"/>
            <w:r w:rsidRPr="00922C75">
              <w:rPr>
                <w:rFonts w:eastAsia="Cambria"/>
                <w:b/>
                <w:bCs/>
                <w:color w:val="000000"/>
                <w:sz w:val="24"/>
                <w:szCs w:val="24"/>
              </w:rPr>
              <w:t>6</w:t>
            </w:r>
            <w:proofErr w:type="gramEnd"/>
          </w:p>
        </w:tc>
        <w:tc>
          <w:tcPr>
            <w:tcW w:w="6732"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jc w:val="center"/>
              <w:rPr>
                <w:color w:val="000000"/>
                <w:sz w:val="24"/>
                <w:szCs w:val="24"/>
              </w:rPr>
            </w:pPr>
            <w:r w:rsidRPr="00922C75">
              <w:rPr>
                <w:rFonts w:eastAsia="Cambria"/>
                <w:color w:val="000000"/>
                <w:sz w:val="24"/>
                <w:szCs w:val="24"/>
              </w:rPr>
              <w:t>NEW HOLAND</w:t>
            </w:r>
          </w:p>
        </w:tc>
        <w:tc>
          <w:tcPr>
            <w:tcW w:w="1860"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jc w:val="center"/>
              <w:rPr>
                <w:color w:val="000000"/>
                <w:sz w:val="24"/>
                <w:szCs w:val="24"/>
              </w:rPr>
            </w:pPr>
            <w:r w:rsidRPr="00922C75">
              <w:rPr>
                <w:rFonts w:eastAsia="Cambria"/>
                <w:color w:val="000000"/>
                <w:sz w:val="24"/>
                <w:szCs w:val="24"/>
              </w:rPr>
              <w:t>R$ 30.000,00</w:t>
            </w:r>
          </w:p>
        </w:tc>
      </w:tr>
      <w:tr w:rsidR="00FA36B7" w:rsidRPr="00922C75" w:rsidTr="001E4608">
        <w:trPr>
          <w:trHeight w:val="315"/>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FA36B7" w:rsidRPr="00922C75" w:rsidRDefault="00FA36B7" w:rsidP="001E4608">
            <w:pPr>
              <w:jc w:val="center"/>
              <w:rPr>
                <w:b/>
                <w:bCs/>
                <w:color w:val="000000"/>
                <w:sz w:val="24"/>
                <w:szCs w:val="24"/>
              </w:rPr>
            </w:pPr>
            <w:proofErr w:type="gramStart"/>
            <w:r w:rsidRPr="00922C75">
              <w:rPr>
                <w:rFonts w:eastAsia="Cambria"/>
                <w:b/>
                <w:bCs/>
                <w:color w:val="000000"/>
                <w:sz w:val="24"/>
                <w:szCs w:val="24"/>
              </w:rPr>
              <w:t>7</w:t>
            </w:r>
            <w:proofErr w:type="gramEnd"/>
          </w:p>
        </w:tc>
        <w:tc>
          <w:tcPr>
            <w:tcW w:w="6732"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jc w:val="center"/>
              <w:rPr>
                <w:color w:val="000000"/>
                <w:sz w:val="24"/>
                <w:szCs w:val="24"/>
              </w:rPr>
            </w:pPr>
            <w:r w:rsidRPr="00922C75">
              <w:rPr>
                <w:rFonts w:eastAsia="Cambria"/>
                <w:color w:val="000000"/>
                <w:sz w:val="24"/>
                <w:szCs w:val="24"/>
              </w:rPr>
              <w:t>CATERPILAR</w:t>
            </w:r>
          </w:p>
        </w:tc>
        <w:tc>
          <w:tcPr>
            <w:tcW w:w="1860"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jc w:val="center"/>
              <w:rPr>
                <w:color w:val="000000"/>
                <w:sz w:val="24"/>
                <w:szCs w:val="24"/>
              </w:rPr>
            </w:pPr>
            <w:r w:rsidRPr="00922C75">
              <w:rPr>
                <w:rFonts w:eastAsia="Cambria"/>
                <w:color w:val="000000"/>
                <w:sz w:val="24"/>
                <w:szCs w:val="24"/>
              </w:rPr>
              <w:t>R$ 40.000,00</w:t>
            </w:r>
          </w:p>
        </w:tc>
      </w:tr>
      <w:tr w:rsidR="00FA36B7" w:rsidRPr="00922C75" w:rsidTr="001E4608">
        <w:trPr>
          <w:trHeight w:val="315"/>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FA36B7" w:rsidRPr="00922C75" w:rsidRDefault="00FA36B7" w:rsidP="001E4608">
            <w:pPr>
              <w:jc w:val="center"/>
              <w:rPr>
                <w:b/>
                <w:bCs/>
                <w:color w:val="000000"/>
                <w:sz w:val="24"/>
                <w:szCs w:val="24"/>
              </w:rPr>
            </w:pPr>
            <w:proofErr w:type="gramStart"/>
            <w:r w:rsidRPr="00922C75">
              <w:rPr>
                <w:rFonts w:eastAsia="Cambria"/>
                <w:b/>
                <w:bCs/>
                <w:color w:val="000000"/>
                <w:sz w:val="24"/>
                <w:szCs w:val="24"/>
              </w:rPr>
              <w:t>8</w:t>
            </w:r>
            <w:proofErr w:type="gramEnd"/>
          </w:p>
        </w:tc>
        <w:tc>
          <w:tcPr>
            <w:tcW w:w="6732"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jc w:val="center"/>
              <w:rPr>
                <w:color w:val="000000"/>
                <w:sz w:val="24"/>
                <w:szCs w:val="24"/>
              </w:rPr>
            </w:pPr>
            <w:r w:rsidRPr="00922C75">
              <w:rPr>
                <w:rFonts w:eastAsia="Cambria"/>
                <w:color w:val="000000"/>
                <w:sz w:val="24"/>
                <w:szCs w:val="24"/>
              </w:rPr>
              <w:t>VOLARE</w:t>
            </w:r>
          </w:p>
        </w:tc>
        <w:tc>
          <w:tcPr>
            <w:tcW w:w="1860"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jc w:val="center"/>
              <w:rPr>
                <w:color w:val="000000"/>
                <w:sz w:val="24"/>
                <w:szCs w:val="24"/>
              </w:rPr>
            </w:pPr>
            <w:r w:rsidRPr="00922C75">
              <w:rPr>
                <w:rFonts w:eastAsia="Cambria"/>
                <w:color w:val="000000"/>
                <w:sz w:val="24"/>
                <w:szCs w:val="24"/>
              </w:rPr>
              <w:t>R$ 35.000,00</w:t>
            </w:r>
          </w:p>
        </w:tc>
      </w:tr>
      <w:tr w:rsidR="00FA36B7" w:rsidRPr="00922C75" w:rsidTr="001E4608">
        <w:trPr>
          <w:trHeight w:val="315"/>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FA36B7" w:rsidRPr="00922C75" w:rsidRDefault="00FA36B7" w:rsidP="001E4608">
            <w:pPr>
              <w:jc w:val="center"/>
              <w:rPr>
                <w:b/>
                <w:bCs/>
                <w:color w:val="000000"/>
                <w:sz w:val="24"/>
                <w:szCs w:val="24"/>
              </w:rPr>
            </w:pPr>
            <w:proofErr w:type="gramStart"/>
            <w:r w:rsidRPr="00922C75">
              <w:rPr>
                <w:rFonts w:eastAsia="Cambria"/>
                <w:b/>
                <w:bCs/>
                <w:color w:val="000000"/>
                <w:sz w:val="24"/>
                <w:szCs w:val="24"/>
              </w:rPr>
              <w:t>9</w:t>
            </w:r>
            <w:proofErr w:type="gramEnd"/>
          </w:p>
        </w:tc>
        <w:tc>
          <w:tcPr>
            <w:tcW w:w="6732"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jc w:val="center"/>
              <w:rPr>
                <w:color w:val="000000"/>
                <w:sz w:val="24"/>
                <w:szCs w:val="24"/>
              </w:rPr>
            </w:pPr>
            <w:r w:rsidRPr="00922C75">
              <w:rPr>
                <w:rFonts w:eastAsia="Cambria"/>
                <w:color w:val="000000"/>
                <w:sz w:val="24"/>
                <w:szCs w:val="24"/>
              </w:rPr>
              <w:t>LS MTRON</w:t>
            </w:r>
          </w:p>
        </w:tc>
        <w:tc>
          <w:tcPr>
            <w:tcW w:w="1860"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jc w:val="center"/>
              <w:rPr>
                <w:color w:val="000000"/>
                <w:sz w:val="24"/>
                <w:szCs w:val="24"/>
              </w:rPr>
            </w:pPr>
            <w:r w:rsidRPr="00922C75">
              <w:rPr>
                <w:rFonts w:eastAsia="Cambria"/>
                <w:color w:val="000000"/>
                <w:sz w:val="24"/>
                <w:szCs w:val="24"/>
              </w:rPr>
              <w:t>R$ 40.000,00</w:t>
            </w:r>
          </w:p>
        </w:tc>
      </w:tr>
      <w:tr w:rsidR="00FA36B7" w:rsidRPr="00922C75" w:rsidTr="001E4608">
        <w:trPr>
          <w:trHeight w:val="315"/>
          <w:jc w:val="center"/>
        </w:trPr>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36B7" w:rsidRPr="00922C75" w:rsidRDefault="00FA36B7" w:rsidP="001E4608">
            <w:pPr>
              <w:jc w:val="center"/>
              <w:rPr>
                <w:b/>
                <w:bCs/>
                <w:color w:val="000000"/>
                <w:sz w:val="24"/>
                <w:szCs w:val="24"/>
              </w:rPr>
            </w:pPr>
            <w:r w:rsidRPr="00922C75">
              <w:rPr>
                <w:rFonts w:eastAsia="Cambria"/>
                <w:b/>
                <w:bCs/>
                <w:color w:val="000000"/>
                <w:sz w:val="24"/>
                <w:szCs w:val="24"/>
              </w:rPr>
              <w:t>TOTAL LINHA PESADO</w:t>
            </w:r>
          </w:p>
        </w:tc>
        <w:tc>
          <w:tcPr>
            <w:tcW w:w="1860" w:type="dxa"/>
            <w:tcBorders>
              <w:top w:val="nil"/>
              <w:left w:val="nil"/>
              <w:bottom w:val="single" w:sz="4" w:space="0" w:color="auto"/>
              <w:right w:val="single" w:sz="4" w:space="0" w:color="auto"/>
            </w:tcBorders>
            <w:shd w:val="clear" w:color="auto" w:fill="auto"/>
            <w:vAlign w:val="center"/>
            <w:hideMark/>
          </w:tcPr>
          <w:p w:rsidR="00FA36B7" w:rsidRPr="00922C75" w:rsidRDefault="00FA36B7" w:rsidP="001E4608">
            <w:pPr>
              <w:jc w:val="center"/>
              <w:rPr>
                <w:b/>
                <w:color w:val="000000"/>
                <w:sz w:val="24"/>
                <w:szCs w:val="24"/>
              </w:rPr>
            </w:pPr>
            <w:r w:rsidRPr="00922C75">
              <w:rPr>
                <w:b/>
                <w:color w:val="000000"/>
                <w:sz w:val="24"/>
                <w:szCs w:val="24"/>
              </w:rPr>
              <w:t>R$ 320.000,00</w:t>
            </w:r>
          </w:p>
        </w:tc>
      </w:tr>
    </w:tbl>
    <w:p w:rsidR="00FA36B7" w:rsidRPr="00922C75" w:rsidRDefault="00FA36B7" w:rsidP="00FA36B7">
      <w:pPr>
        <w:widowControl w:val="0"/>
        <w:autoSpaceDE w:val="0"/>
        <w:autoSpaceDN w:val="0"/>
        <w:adjustRightInd w:val="0"/>
        <w:ind w:right="49"/>
        <w:jc w:val="both"/>
        <w:rPr>
          <w:b/>
          <w:bCs/>
          <w:noProof/>
          <w:sz w:val="24"/>
          <w:szCs w:val="24"/>
        </w:rPr>
      </w:pPr>
    </w:p>
    <w:p w:rsidR="00FA36B7" w:rsidRPr="00922C75" w:rsidRDefault="00FA36B7" w:rsidP="00FA36B7">
      <w:pPr>
        <w:autoSpaceDE w:val="0"/>
        <w:autoSpaceDN w:val="0"/>
        <w:adjustRightInd w:val="0"/>
        <w:spacing w:after="240"/>
        <w:ind w:right="49"/>
        <w:jc w:val="both"/>
        <w:rPr>
          <w:sz w:val="24"/>
          <w:szCs w:val="24"/>
        </w:rPr>
      </w:pPr>
      <w:r w:rsidRPr="00922C75">
        <w:rPr>
          <w:bCs/>
          <w:noProof/>
          <w:sz w:val="24"/>
          <w:szCs w:val="24"/>
        </w:rPr>
        <w:t xml:space="preserve">4.1 - </w:t>
      </w:r>
      <w:r w:rsidRPr="00922C75">
        <w:rPr>
          <w:sz w:val="24"/>
          <w:szCs w:val="24"/>
        </w:rPr>
        <w:t xml:space="preserve">O preço total estimado pela administração para aquisição do objeto do edital é de </w:t>
      </w:r>
      <w:r w:rsidRPr="00922C75">
        <w:rPr>
          <w:b/>
          <w:sz w:val="24"/>
          <w:szCs w:val="24"/>
        </w:rPr>
        <w:t>R$454.000,00 (quatrocentos e cinquenta e quatro mil reais),</w:t>
      </w:r>
      <w:r>
        <w:rPr>
          <w:b/>
          <w:sz w:val="24"/>
          <w:szCs w:val="24"/>
        </w:rPr>
        <w:t xml:space="preserve"> </w:t>
      </w:r>
      <w:r w:rsidRPr="00922C75">
        <w:rPr>
          <w:sz w:val="24"/>
          <w:szCs w:val="24"/>
        </w:rPr>
        <w:t>conforme demonstrado no quadro abaixo:</w:t>
      </w:r>
    </w:p>
    <w:p w:rsidR="00FA36B7" w:rsidRPr="00922C75" w:rsidRDefault="00FA36B7" w:rsidP="00FA36B7">
      <w:pPr>
        <w:autoSpaceDE w:val="0"/>
        <w:autoSpaceDN w:val="0"/>
        <w:adjustRightInd w:val="0"/>
        <w:spacing w:after="240"/>
        <w:ind w:right="49"/>
        <w:jc w:val="both"/>
        <w:rPr>
          <w:b/>
          <w:sz w:val="24"/>
          <w:szCs w:val="24"/>
        </w:rPr>
      </w:pPr>
      <w:r w:rsidRPr="00922C75">
        <w:rPr>
          <w:b/>
          <w:sz w:val="24"/>
          <w:szCs w:val="24"/>
        </w:rPr>
        <w:t>5 – DO PRAZO DE GARANTIA</w:t>
      </w:r>
    </w:p>
    <w:p w:rsidR="00FA36B7" w:rsidRPr="00922C75" w:rsidRDefault="00FA36B7" w:rsidP="00FA36B7">
      <w:pPr>
        <w:autoSpaceDE w:val="0"/>
        <w:autoSpaceDN w:val="0"/>
        <w:adjustRightInd w:val="0"/>
        <w:spacing w:after="240"/>
        <w:ind w:right="49"/>
        <w:jc w:val="both"/>
        <w:rPr>
          <w:sz w:val="24"/>
          <w:szCs w:val="24"/>
        </w:rPr>
      </w:pPr>
      <w:r w:rsidRPr="00922C75">
        <w:rPr>
          <w:sz w:val="24"/>
          <w:szCs w:val="24"/>
        </w:rPr>
        <w:t xml:space="preserve">5.1 - O prazo de garantia contra eventuais defeitos de fabricação será no mínimo de 12 (doze) meses, cuja vigência terá início na data em que ocorrer o recebimento definitivo do objeto, na forma do art. 73, §1º, da Lei nº 8.666/93. </w:t>
      </w:r>
    </w:p>
    <w:p w:rsidR="00FA36B7" w:rsidRPr="00922C75" w:rsidRDefault="00FA36B7" w:rsidP="00FA36B7">
      <w:pPr>
        <w:pStyle w:val="PargrafodaLista"/>
        <w:spacing w:before="0" w:after="240" w:line="276" w:lineRule="auto"/>
        <w:ind w:left="0" w:right="49"/>
        <w:rPr>
          <w:rFonts w:ascii="Arial" w:hAnsi="Arial" w:cs="Arial"/>
          <w:b/>
          <w:bCs/>
          <w:sz w:val="24"/>
          <w:szCs w:val="24"/>
          <w:lang w:val="pt-BR"/>
        </w:rPr>
      </w:pPr>
      <w:proofErr w:type="gramStart"/>
      <w:r w:rsidRPr="00922C75">
        <w:rPr>
          <w:rFonts w:ascii="Arial" w:hAnsi="Arial" w:cs="Arial"/>
          <w:b/>
          <w:bCs/>
          <w:sz w:val="24"/>
          <w:szCs w:val="24"/>
          <w:lang w:val="pt-BR"/>
        </w:rPr>
        <w:t>6 - PRAZO</w:t>
      </w:r>
      <w:proofErr w:type="gramEnd"/>
      <w:r w:rsidRPr="00922C75">
        <w:rPr>
          <w:rFonts w:ascii="Arial" w:hAnsi="Arial" w:cs="Arial"/>
          <w:b/>
          <w:bCs/>
          <w:sz w:val="24"/>
          <w:szCs w:val="24"/>
          <w:lang w:val="pt-BR"/>
        </w:rPr>
        <w:t xml:space="preserve"> DE FORNECIMENTO</w:t>
      </w:r>
    </w:p>
    <w:p w:rsidR="00FA36B7" w:rsidRPr="00922C75" w:rsidRDefault="00FA36B7" w:rsidP="00FA36B7">
      <w:pPr>
        <w:spacing w:after="240"/>
        <w:ind w:right="49"/>
        <w:jc w:val="both"/>
        <w:rPr>
          <w:b/>
          <w:bCs/>
          <w:sz w:val="24"/>
          <w:szCs w:val="24"/>
        </w:rPr>
      </w:pPr>
      <w:r w:rsidRPr="00922C75">
        <w:rPr>
          <w:sz w:val="24"/>
          <w:szCs w:val="24"/>
        </w:rPr>
        <w:t xml:space="preserve">6.1 - O prazo de fornecimento do(s) produto(s) será de </w:t>
      </w:r>
      <w:r>
        <w:rPr>
          <w:sz w:val="24"/>
          <w:szCs w:val="24"/>
        </w:rPr>
        <w:t>10</w:t>
      </w:r>
      <w:r w:rsidRPr="00922C75">
        <w:rPr>
          <w:sz w:val="24"/>
          <w:szCs w:val="24"/>
        </w:rPr>
        <w:t xml:space="preserve"> (</w:t>
      </w:r>
      <w:r>
        <w:rPr>
          <w:sz w:val="24"/>
          <w:szCs w:val="24"/>
        </w:rPr>
        <w:t>dez</w:t>
      </w:r>
      <w:r w:rsidRPr="00922C75">
        <w:rPr>
          <w:sz w:val="24"/>
          <w:szCs w:val="24"/>
        </w:rPr>
        <w:t xml:space="preserve">) dias úteis e começará a fluir a partir do 1º (primeiro) dia útil seguinte ao do recebimento do </w:t>
      </w:r>
      <w:r w:rsidRPr="00922C75">
        <w:rPr>
          <w:sz w:val="24"/>
          <w:szCs w:val="24"/>
        </w:rPr>
        <w:lastRenderedPageBreak/>
        <w:t xml:space="preserve">ofício de Autorização de Fornecimento, a ser emitido pelo Departamento de Compras da </w:t>
      </w:r>
      <w:r w:rsidRPr="00922C75">
        <w:rPr>
          <w:b/>
          <w:bCs/>
          <w:sz w:val="24"/>
          <w:szCs w:val="24"/>
        </w:rPr>
        <w:t>PREFEITURA MUNICIPAL DE BOM JARDIM DE MINAS – MG.</w:t>
      </w:r>
    </w:p>
    <w:p w:rsidR="00FA36B7" w:rsidRPr="00922C75" w:rsidRDefault="00FA36B7" w:rsidP="00FA36B7">
      <w:pPr>
        <w:pStyle w:val="PargrafodaLista"/>
        <w:spacing w:before="0" w:after="240" w:line="276" w:lineRule="auto"/>
        <w:ind w:left="0" w:right="49"/>
        <w:rPr>
          <w:rFonts w:ascii="Arial" w:hAnsi="Arial" w:cs="Arial"/>
          <w:b/>
          <w:bCs/>
          <w:sz w:val="24"/>
          <w:szCs w:val="24"/>
          <w:lang w:val="pt-BR"/>
        </w:rPr>
      </w:pPr>
      <w:proofErr w:type="gramStart"/>
      <w:r w:rsidRPr="00922C75">
        <w:rPr>
          <w:rFonts w:ascii="Arial" w:hAnsi="Arial" w:cs="Arial"/>
          <w:b/>
          <w:bCs/>
          <w:sz w:val="24"/>
          <w:szCs w:val="24"/>
          <w:lang w:val="pt-BR"/>
        </w:rPr>
        <w:t>7 - LOCAL DE ENTREGA</w:t>
      </w:r>
      <w:proofErr w:type="gramEnd"/>
    </w:p>
    <w:p w:rsidR="00FA36B7" w:rsidRPr="00922C75" w:rsidRDefault="00FA36B7" w:rsidP="00FA36B7">
      <w:pPr>
        <w:tabs>
          <w:tab w:val="left" w:pos="1440"/>
        </w:tabs>
        <w:spacing w:after="240"/>
        <w:jc w:val="both"/>
        <w:rPr>
          <w:b/>
          <w:bCs/>
          <w:sz w:val="24"/>
          <w:szCs w:val="24"/>
        </w:rPr>
      </w:pPr>
      <w:r w:rsidRPr="00922C75">
        <w:rPr>
          <w:sz w:val="24"/>
          <w:szCs w:val="24"/>
          <w:lang w:eastAsia="ar-SA"/>
        </w:rPr>
        <w:t xml:space="preserve">7.1 - A entrega será feita na Prefeitura Municipal de Bom Jardim de Minas, situado na </w:t>
      </w:r>
      <w:r w:rsidRPr="00922C75">
        <w:rPr>
          <w:bCs/>
          <w:sz w:val="24"/>
          <w:szCs w:val="24"/>
        </w:rPr>
        <w:t>Avenida Dom Silvério, 170</w:t>
      </w:r>
      <w:r w:rsidRPr="00922C75">
        <w:rPr>
          <w:sz w:val="24"/>
          <w:szCs w:val="24"/>
          <w:lang w:eastAsia="ar-SA"/>
        </w:rPr>
        <w:t>, Centro, cabendo ao Secretário de Transporte conferi-lo e lavrar Termo de Recebimento Provisório, para efeito de posterior verificação da conformidade do mesmo com as exigências do edital.</w:t>
      </w:r>
    </w:p>
    <w:p w:rsidR="00FA36B7" w:rsidRDefault="00FA36B7" w:rsidP="00FA36B7">
      <w:pPr>
        <w:pStyle w:val="PargrafodaLista"/>
        <w:spacing w:before="0" w:after="240" w:line="276" w:lineRule="auto"/>
        <w:ind w:left="0" w:right="49"/>
        <w:rPr>
          <w:rFonts w:ascii="Arial" w:eastAsia="ArialMT" w:hAnsi="Arial" w:cs="Arial"/>
          <w:sz w:val="24"/>
          <w:szCs w:val="24"/>
          <w:lang w:val="pt-BR" w:eastAsia="ar-SA"/>
        </w:rPr>
      </w:pPr>
      <w:r w:rsidRPr="00922C75">
        <w:rPr>
          <w:rFonts w:ascii="Arial" w:eastAsia="ArialMT" w:hAnsi="Arial" w:cs="Arial"/>
          <w:sz w:val="24"/>
          <w:szCs w:val="24"/>
          <w:lang w:val="pt-BR" w:eastAsia="ar-SA"/>
        </w:rPr>
        <w:t>7.2 - Além da entrega no local designado</w:t>
      </w:r>
      <w:r>
        <w:rPr>
          <w:rFonts w:ascii="Arial" w:eastAsia="ArialMT" w:hAnsi="Arial" w:cs="Arial"/>
          <w:sz w:val="24"/>
          <w:szCs w:val="24"/>
          <w:lang w:val="pt-BR" w:eastAsia="ar-SA"/>
        </w:rPr>
        <w:t xml:space="preserve"> </w:t>
      </w:r>
      <w:r w:rsidRPr="00922C75">
        <w:rPr>
          <w:rFonts w:ascii="Arial" w:eastAsia="ArialMT" w:hAnsi="Arial" w:cs="Arial"/>
          <w:sz w:val="24"/>
          <w:szCs w:val="24"/>
          <w:lang w:val="pt-BR" w:eastAsia="ar-SA"/>
        </w:rPr>
        <w:t>pela</w:t>
      </w:r>
      <w:r>
        <w:rPr>
          <w:rFonts w:ascii="Arial" w:eastAsia="ArialMT" w:hAnsi="Arial" w:cs="Arial"/>
          <w:sz w:val="24"/>
          <w:szCs w:val="24"/>
          <w:lang w:val="pt-BR" w:eastAsia="ar-SA"/>
        </w:rPr>
        <w:t xml:space="preserve"> </w:t>
      </w:r>
      <w:r w:rsidRPr="00922C75">
        <w:rPr>
          <w:rFonts w:ascii="Arial" w:eastAsia="ArialMT" w:hAnsi="Arial" w:cs="Arial"/>
          <w:sz w:val="24"/>
          <w:szCs w:val="24"/>
          <w:lang w:val="pt-BR" w:eastAsia="ar-SA"/>
        </w:rPr>
        <w:t>Prefeitura Municipal de Bom</w:t>
      </w:r>
      <w:r>
        <w:rPr>
          <w:rFonts w:ascii="Arial" w:eastAsia="ArialMT" w:hAnsi="Arial" w:cs="Arial"/>
          <w:sz w:val="24"/>
          <w:szCs w:val="24"/>
          <w:lang w:val="pt-BR" w:eastAsia="ar-SA"/>
        </w:rPr>
        <w:t xml:space="preserve"> </w:t>
      </w:r>
      <w:r w:rsidRPr="00922C75">
        <w:rPr>
          <w:rFonts w:ascii="Arial" w:eastAsia="ArialMT" w:hAnsi="Arial" w:cs="Arial"/>
          <w:sz w:val="24"/>
          <w:szCs w:val="24"/>
          <w:lang w:val="pt-BR" w:eastAsia="ar-SA"/>
        </w:rPr>
        <w:t>Jardim de Minas, conforme</w:t>
      </w:r>
      <w:r>
        <w:rPr>
          <w:rFonts w:ascii="Arial" w:eastAsia="ArialMT" w:hAnsi="Arial" w:cs="Arial"/>
          <w:sz w:val="24"/>
          <w:szCs w:val="24"/>
          <w:lang w:val="pt-BR" w:eastAsia="ar-SA"/>
        </w:rPr>
        <w:t xml:space="preserve"> </w:t>
      </w:r>
      <w:r w:rsidRPr="00922C75">
        <w:rPr>
          <w:rFonts w:ascii="Arial" w:eastAsia="ArialMT" w:hAnsi="Arial" w:cs="Arial"/>
          <w:sz w:val="24"/>
          <w:szCs w:val="24"/>
          <w:lang w:val="pt-BR" w:eastAsia="ar-SA"/>
        </w:rPr>
        <w:t>subitem 7.1, deverá a licitante</w:t>
      </w:r>
      <w:r>
        <w:rPr>
          <w:rFonts w:ascii="Arial" w:eastAsia="ArialMT" w:hAnsi="Arial" w:cs="Arial"/>
          <w:sz w:val="24"/>
          <w:szCs w:val="24"/>
          <w:lang w:val="pt-BR" w:eastAsia="ar-SA"/>
        </w:rPr>
        <w:t xml:space="preserve"> </w:t>
      </w:r>
      <w:r w:rsidRPr="00922C75">
        <w:rPr>
          <w:rFonts w:ascii="Arial" w:eastAsia="ArialMT" w:hAnsi="Arial" w:cs="Arial"/>
          <w:sz w:val="24"/>
          <w:szCs w:val="24"/>
          <w:lang w:val="pt-BR" w:eastAsia="ar-SA"/>
        </w:rPr>
        <w:t>vencedora</w:t>
      </w:r>
      <w:r>
        <w:rPr>
          <w:rFonts w:ascii="Arial" w:eastAsia="ArialMT" w:hAnsi="Arial" w:cs="Arial"/>
          <w:sz w:val="24"/>
          <w:szCs w:val="24"/>
          <w:lang w:val="pt-BR" w:eastAsia="ar-SA"/>
        </w:rPr>
        <w:t xml:space="preserve"> </w:t>
      </w:r>
      <w:r w:rsidRPr="00922C75">
        <w:rPr>
          <w:rFonts w:ascii="Arial" w:eastAsia="ArialMT" w:hAnsi="Arial" w:cs="Arial"/>
          <w:sz w:val="24"/>
          <w:szCs w:val="24"/>
          <w:lang w:val="pt-BR" w:eastAsia="ar-SA"/>
        </w:rPr>
        <w:t>também</w:t>
      </w:r>
      <w:r>
        <w:rPr>
          <w:rFonts w:ascii="Arial" w:eastAsia="ArialMT" w:hAnsi="Arial" w:cs="Arial"/>
          <w:sz w:val="24"/>
          <w:szCs w:val="24"/>
          <w:lang w:val="pt-BR" w:eastAsia="ar-SA"/>
        </w:rPr>
        <w:t xml:space="preserve"> </w:t>
      </w:r>
      <w:r w:rsidRPr="00922C75">
        <w:rPr>
          <w:rFonts w:ascii="Arial" w:eastAsia="ArialMT" w:hAnsi="Arial" w:cs="Arial"/>
          <w:sz w:val="24"/>
          <w:szCs w:val="24"/>
          <w:lang w:val="pt-BR" w:eastAsia="ar-SA"/>
        </w:rPr>
        <w:t>descarregar e armazenar</w:t>
      </w:r>
      <w:r>
        <w:rPr>
          <w:rFonts w:ascii="Arial" w:eastAsia="ArialMT" w:hAnsi="Arial" w:cs="Arial"/>
          <w:sz w:val="24"/>
          <w:szCs w:val="24"/>
          <w:lang w:val="pt-BR" w:eastAsia="ar-SA"/>
        </w:rPr>
        <w:t xml:space="preserve"> </w:t>
      </w:r>
      <w:r w:rsidRPr="00922C75">
        <w:rPr>
          <w:rFonts w:ascii="Arial" w:eastAsia="ArialMT" w:hAnsi="Arial" w:cs="Arial"/>
          <w:sz w:val="24"/>
          <w:szCs w:val="24"/>
          <w:lang w:val="pt-BR" w:eastAsia="ar-SA"/>
        </w:rPr>
        <w:t>os</w:t>
      </w:r>
      <w:r>
        <w:rPr>
          <w:rFonts w:ascii="Arial" w:eastAsia="ArialMT" w:hAnsi="Arial" w:cs="Arial"/>
          <w:sz w:val="24"/>
          <w:szCs w:val="24"/>
          <w:lang w:val="pt-BR" w:eastAsia="ar-SA"/>
        </w:rPr>
        <w:t xml:space="preserve"> </w:t>
      </w:r>
      <w:r w:rsidRPr="00922C75">
        <w:rPr>
          <w:rFonts w:ascii="Arial" w:eastAsia="ArialMT" w:hAnsi="Arial" w:cs="Arial"/>
          <w:sz w:val="24"/>
          <w:szCs w:val="24"/>
          <w:lang w:val="pt-BR" w:eastAsia="ar-SA"/>
        </w:rPr>
        <w:t>produtos</w:t>
      </w:r>
      <w:r>
        <w:rPr>
          <w:rFonts w:ascii="Arial" w:eastAsia="ArialMT" w:hAnsi="Arial" w:cs="Arial"/>
          <w:sz w:val="24"/>
          <w:szCs w:val="24"/>
          <w:lang w:val="pt-BR" w:eastAsia="ar-SA"/>
        </w:rPr>
        <w:t xml:space="preserve"> </w:t>
      </w:r>
      <w:r w:rsidRPr="00922C75">
        <w:rPr>
          <w:rFonts w:ascii="Arial" w:eastAsia="ArialMT" w:hAnsi="Arial" w:cs="Arial"/>
          <w:sz w:val="24"/>
          <w:szCs w:val="24"/>
          <w:lang w:val="pt-BR" w:eastAsia="ar-SA"/>
        </w:rPr>
        <w:t>em local indicado</w:t>
      </w:r>
      <w:r>
        <w:rPr>
          <w:rFonts w:ascii="Arial" w:eastAsia="ArialMT" w:hAnsi="Arial" w:cs="Arial"/>
          <w:sz w:val="24"/>
          <w:szCs w:val="24"/>
          <w:lang w:val="pt-BR" w:eastAsia="ar-SA"/>
        </w:rPr>
        <w:t xml:space="preserve"> </w:t>
      </w:r>
      <w:r w:rsidRPr="00922C75">
        <w:rPr>
          <w:rFonts w:ascii="Arial" w:eastAsia="ArialMT" w:hAnsi="Arial" w:cs="Arial"/>
          <w:sz w:val="24"/>
          <w:szCs w:val="24"/>
          <w:lang w:val="pt-BR" w:eastAsia="ar-SA"/>
        </w:rPr>
        <w:t>pelo</w:t>
      </w:r>
      <w:r>
        <w:rPr>
          <w:rFonts w:ascii="Arial" w:eastAsia="ArialMT" w:hAnsi="Arial" w:cs="Arial"/>
          <w:sz w:val="24"/>
          <w:szCs w:val="24"/>
          <w:lang w:val="pt-BR" w:eastAsia="ar-SA"/>
        </w:rPr>
        <w:t xml:space="preserve"> </w:t>
      </w:r>
      <w:r w:rsidRPr="00922C75">
        <w:rPr>
          <w:rFonts w:ascii="Arial" w:eastAsia="ArialMT" w:hAnsi="Arial" w:cs="Arial"/>
          <w:sz w:val="24"/>
          <w:szCs w:val="24"/>
          <w:lang w:val="pt-BR" w:eastAsia="ar-SA"/>
        </w:rPr>
        <w:t>Chefe de Transportes.</w:t>
      </w:r>
    </w:p>
    <w:p w:rsidR="00FA36B7" w:rsidRPr="00922C75" w:rsidRDefault="00FA36B7" w:rsidP="00FA36B7">
      <w:pPr>
        <w:spacing w:after="240"/>
        <w:ind w:right="49"/>
        <w:jc w:val="both"/>
        <w:rPr>
          <w:b/>
          <w:bCs/>
          <w:sz w:val="24"/>
          <w:szCs w:val="24"/>
          <w:u w:val="single"/>
        </w:rPr>
      </w:pPr>
      <w:r w:rsidRPr="00922C75">
        <w:rPr>
          <w:b/>
          <w:bCs/>
          <w:sz w:val="24"/>
          <w:szCs w:val="24"/>
        </w:rPr>
        <w:t xml:space="preserve">8 - </w:t>
      </w:r>
      <w:r w:rsidRPr="00922C75">
        <w:rPr>
          <w:b/>
          <w:bCs/>
          <w:sz w:val="24"/>
          <w:szCs w:val="24"/>
          <w:u w:val="single"/>
        </w:rPr>
        <w:t>OBRIGAÇÕES E RESPONSABILIDADES</w:t>
      </w:r>
    </w:p>
    <w:p w:rsidR="00FA36B7" w:rsidRPr="00922C75" w:rsidRDefault="00FA36B7" w:rsidP="00FA36B7">
      <w:pPr>
        <w:spacing w:after="240"/>
        <w:ind w:right="49"/>
        <w:jc w:val="both"/>
        <w:rPr>
          <w:b/>
          <w:bCs/>
          <w:sz w:val="24"/>
          <w:szCs w:val="24"/>
          <w:u w:val="single"/>
        </w:rPr>
      </w:pPr>
      <w:r w:rsidRPr="00922C75">
        <w:rPr>
          <w:b/>
          <w:bCs/>
          <w:sz w:val="24"/>
          <w:szCs w:val="24"/>
        </w:rPr>
        <w:t xml:space="preserve">8.1 - </w:t>
      </w:r>
      <w:r w:rsidRPr="00922C75">
        <w:rPr>
          <w:b/>
          <w:bCs/>
          <w:sz w:val="24"/>
          <w:szCs w:val="24"/>
          <w:u w:val="single"/>
        </w:rPr>
        <w:t xml:space="preserve">DA CONTRATADA </w:t>
      </w:r>
    </w:p>
    <w:p w:rsidR="00FA36B7" w:rsidRPr="00922C75" w:rsidRDefault="00FA36B7" w:rsidP="00FA36B7">
      <w:pPr>
        <w:pStyle w:val="Corpodetexto2"/>
        <w:spacing w:after="240" w:line="276" w:lineRule="auto"/>
        <w:ind w:right="49"/>
        <w:rPr>
          <w:rFonts w:ascii="Arial" w:hAnsi="Arial" w:cs="Arial"/>
          <w:szCs w:val="24"/>
        </w:rPr>
      </w:pPr>
      <w:r w:rsidRPr="00922C75">
        <w:rPr>
          <w:rFonts w:ascii="Arial" w:hAnsi="Arial" w:cs="Arial"/>
          <w:szCs w:val="24"/>
        </w:rPr>
        <w:t xml:space="preserve">8.1.1 - Assinar a ata de registro de preços e manter, durante toda a vigência da mesma, compatibilidade com as obrigações por ela assumidas e todas as condições de habilitação e qualificação exigidas no edital. </w:t>
      </w:r>
    </w:p>
    <w:p w:rsidR="00FA36B7" w:rsidRPr="00922C75" w:rsidRDefault="00FA36B7" w:rsidP="00FA36B7">
      <w:pPr>
        <w:pStyle w:val="Corpodetexto2"/>
        <w:spacing w:after="240" w:line="276" w:lineRule="auto"/>
        <w:ind w:right="49"/>
        <w:rPr>
          <w:rFonts w:ascii="Arial" w:hAnsi="Arial" w:cs="Arial"/>
          <w:szCs w:val="24"/>
        </w:rPr>
      </w:pPr>
      <w:r w:rsidRPr="00922C75">
        <w:rPr>
          <w:rFonts w:ascii="Arial" w:hAnsi="Arial" w:cs="Arial"/>
          <w:szCs w:val="24"/>
        </w:rPr>
        <w:t xml:space="preserve">8.1.2 - Fornecer os produtos no local de entrega previsto neste termo. </w:t>
      </w:r>
    </w:p>
    <w:p w:rsidR="00FA36B7" w:rsidRPr="00922C75" w:rsidRDefault="00FA36B7" w:rsidP="00FA36B7">
      <w:pPr>
        <w:pStyle w:val="Corpodetexto2"/>
        <w:spacing w:after="240" w:line="276" w:lineRule="auto"/>
        <w:ind w:right="49"/>
        <w:rPr>
          <w:rFonts w:ascii="Arial" w:hAnsi="Arial" w:cs="Arial"/>
          <w:szCs w:val="24"/>
        </w:rPr>
      </w:pPr>
      <w:r w:rsidRPr="00922C75">
        <w:rPr>
          <w:rFonts w:ascii="Arial" w:hAnsi="Arial" w:cs="Arial"/>
          <w:szCs w:val="24"/>
        </w:rPr>
        <w:t xml:space="preserve">8.1.3 - Cumprir todas as demais obrigações impostas pelo edital e seus anexos. </w:t>
      </w:r>
    </w:p>
    <w:p w:rsidR="00FA36B7" w:rsidRPr="00922C75" w:rsidRDefault="00FA36B7" w:rsidP="00FA36B7">
      <w:pPr>
        <w:pStyle w:val="Corpodetexto2"/>
        <w:spacing w:after="240" w:line="276" w:lineRule="auto"/>
        <w:ind w:right="49"/>
        <w:rPr>
          <w:rFonts w:ascii="Arial" w:hAnsi="Arial" w:cs="Arial"/>
          <w:szCs w:val="24"/>
        </w:rPr>
      </w:pPr>
      <w:r w:rsidRPr="00922C75">
        <w:rPr>
          <w:rFonts w:ascii="Arial" w:hAnsi="Arial" w:cs="Arial"/>
          <w:szCs w:val="24"/>
        </w:rPr>
        <w:t xml:space="preserve">8.1.4 - Promover por sua conta, através de seguros, a cobertura dos riscos a que se julgar exposta, em vista das responsabilidades que lhe cabem na entrega do objeto do edital. </w:t>
      </w:r>
    </w:p>
    <w:p w:rsidR="00FA36B7" w:rsidRPr="00922C75" w:rsidRDefault="00FA36B7" w:rsidP="00FA36B7">
      <w:pPr>
        <w:pStyle w:val="Corpodetexto2"/>
        <w:spacing w:after="240" w:line="276" w:lineRule="auto"/>
        <w:ind w:right="49"/>
        <w:rPr>
          <w:rFonts w:ascii="Arial" w:hAnsi="Arial" w:cs="Arial"/>
          <w:szCs w:val="24"/>
        </w:rPr>
      </w:pPr>
      <w:r w:rsidRPr="00922C75">
        <w:rPr>
          <w:rFonts w:ascii="Arial" w:hAnsi="Arial" w:cs="Arial"/>
          <w:szCs w:val="24"/>
        </w:rPr>
        <w:t xml:space="preserve">8.1.5 - Credenciar junto a </w:t>
      </w:r>
      <w:r w:rsidRPr="00922C75">
        <w:rPr>
          <w:rFonts w:ascii="Arial" w:hAnsi="Arial" w:cs="Arial"/>
          <w:b/>
          <w:bCs/>
          <w:szCs w:val="24"/>
        </w:rPr>
        <w:t xml:space="preserve">PREFEITURA MUNICIPAL DE BOM JARDIM DE MINAS – MG </w:t>
      </w:r>
      <w:r w:rsidRPr="00922C75">
        <w:rPr>
          <w:rFonts w:ascii="Arial" w:hAnsi="Arial" w:cs="Arial"/>
          <w:szCs w:val="24"/>
        </w:rPr>
        <w:t xml:space="preserve">funcionário que atenderá as requisições dos produtos objeto do edital. </w:t>
      </w:r>
    </w:p>
    <w:p w:rsidR="00FA36B7" w:rsidRPr="00922C75" w:rsidRDefault="00FA36B7" w:rsidP="00FA36B7">
      <w:pPr>
        <w:spacing w:after="240"/>
        <w:ind w:right="49"/>
        <w:jc w:val="both"/>
        <w:rPr>
          <w:b/>
          <w:sz w:val="24"/>
          <w:szCs w:val="24"/>
          <w:u w:val="single"/>
        </w:rPr>
      </w:pPr>
      <w:r w:rsidRPr="00922C75">
        <w:rPr>
          <w:b/>
          <w:sz w:val="24"/>
          <w:szCs w:val="24"/>
          <w:u w:val="single"/>
        </w:rPr>
        <w:t>8.1.6 - Entregar na prefeitura municipal de Bom Jardim de Minas, no ato da assinatura do contrato, na condição de anexos, as tabelas vigentes elaboradas/fornecidas pelos fabricantes dos veículos e utilizadas pelas concessionárias, relativas ao valor das peças e componentes, bem como catálogos de aplicação de peças com respectivas notas fiscais dos CDs para comprovação</w:t>
      </w:r>
      <w:proofErr w:type="gramStart"/>
      <w:r w:rsidRPr="00922C75">
        <w:rPr>
          <w:b/>
          <w:sz w:val="24"/>
          <w:szCs w:val="24"/>
          <w:u w:val="single"/>
        </w:rPr>
        <w:t xml:space="preserve">  </w:t>
      </w:r>
      <w:proofErr w:type="gramEnd"/>
      <w:r w:rsidRPr="00922C75">
        <w:rPr>
          <w:b/>
          <w:sz w:val="24"/>
          <w:szCs w:val="24"/>
          <w:u w:val="single"/>
        </w:rPr>
        <w:t>de autenticidade.</w:t>
      </w:r>
    </w:p>
    <w:p w:rsidR="00FA36B7" w:rsidRPr="00922C75" w:rsidRDefault="00FA36B7" w:rsidP="00FA36B7">
      <w:pPr>
        <w:autoSpaceDE w:val="0"/>
        <w:autoSpaceDN w:val="0"/>
        <w:adjustRightInd w:val="0"/>
        <w:spacing w:after="240"/>
        <w:ind w:right="49"/>
        <w:jc w:val="both"/>
        <w:rPr>
          <w:b/>
          <w:bCs/>
          <w:sz w:val="24"/>
          <w:szCs w:val="24"/>
          <w:u w:val="single"/>
        </w:rPr>
      </w:pPr>
      <w:r w:rsidRPr="00922C75">
        <w:rPr>
          <w:b/>
          <w:bCs/>
          <w:sz w:val="24"/>
          <w:szCs w:val="24"/>
        </w:rPr>
        <w:t xml:space="preserve">9 - </w:t>
      </w:r>
      <w:r w:rsidRPr="00922C75">
        <w:rPr>
          <w:b/>
          <w:bCs/>
          <w:sz w:val="24"/>
          <w:szCs w:val="24"/>
          <w:u w:val="single"/>
        </w:rPr>
        <w:t>FISCALIZAÇÃO E GERENCIAMENTO DA CONTRATAÇÃO</w:t>
      </w:r>
    </w:p>
    <w:p w:rsidR="00FA36B7" w:rsidRPr="00922C75" w:rsidRDefault="00FA36B7" w:rsidP="00FA36B7">
      <w:pPr>
        <w:autoSpaceDE w:val="0"/>
        <w:autoSpaceDN w:val="0"/>
        <w:adjustRightInd w:val="0"/>
        <w:spacing w:after="240"/>
        <w:ind w:right="49"/>
        <w:jc w:val="both"/>
        <w:rPr>
          <w:sz w:val="24"/>
          <w:szCs w:val="24"/>
        </w:rPr>
      </w:pPr>
      <w:r w:rsidRPr="00922C75">
        <w:rPr>
          <w:sz w:val="24"/>
          <w:szCs w:val="24"/>
        </w:rPr>
        <w:lastRenderedPageBreak/>
        <w:t>9.1 - O gerenciamento e a fiscalização da contratação decorrente do edital</w:t>
      </w:r>
      <w:proofErr w:type="gramStart"/>
      <w:r w:rsidRPr="00922C75">
        <w:rPr>
          <w:sz w:val="24"/>
          <w:szCs w:val="24"/>
        </w:rPr>
        <w:t>, caberá</w:t>
      </w:r>
      <w:proofErr w:type="gramEnd"/>
      <w:r w:rsidRPr="00922C75">
        <w:rPr>
          <w:sz w:val="24"/>
          <w:szCs w:val="24"/>
        </w:rPr>
        <w:t xml:space="preserve"> ao Secretário de Transportes que determinará o que for necessário para regularização de faltas ou defeitos, nos termos do art. 67 da Lei Federal n° 8.666/93 e, na sua falta ou impedimento, ao seu substituto.</w:t>
      </w:r>
    </w:p>
    <w:p w:rsidR="00FA36B7" w:rsidRPr="00922C75" w:rsidRDefault="00FA36B7" w:rsidP="00FA36B7">
      <w:pPr>
        <w:autoSpaceDE w:val="0"/>
        <w:autoSpaceDN w:val="0"/>
        <w:adjustRightInd w:val="0"/>
        <w:spacing w:after="240"/>
        <w:ind w:right="49"/>
        <w:jc w:val="both"/>
        <w:rPr>
          <w:sz w:val="24"/>
          <w:szCs w:val="24"/>
        </w:rPr>
      </w:pPr>
      <w:r w:rsidRPr="00922C75">
        <w:rPr>
          <w:sz w:val="24"/>
          <w:szCs w:val="24"/>
        </w:rPr>
        <w:t xml:space="preserve"> 9.2 - Ficam reservados à fiscalização o direito e a autoridade para resolver todo e qualquer caso singular, omisso ou duvidoso não previsto neste processo e tudo o mais que se relacione com o objeto licitado, desde que não acarrete ônus para o </w:t>
      </w:r>
      <w:r w:rsidRPr="00922C75">
        <w:rPr>
          <w:b/>
          <w:bCs/>
          <w:sz w:val="24"/>
          <w:szCs w:val="24"/>
        </w:rPr>
        <w:t xml:space="preserve">MUNICÍPIO </w:t>
      </w:r>
      <w:r w:rsidRPr="00922C75">
        <w:rPr>
          <w:sz w:val="24"/>
          <w:szCs w:val="24"/>
        </w:rPr>
        <w:t xml:space="preserve">ou modificação da contratação. </w:t>
      </w:r>
    </w:p>
    <w:p w:rsidR="00FA36B7" w:rsidRPr="00922C75" w:rsidRDefault="00FA36B7" w:rsidP="00FA36B7">
      <w:pPr>
        <w:autoSpaceDE w:val="0"/>
        <w:autoSpaceDN w:val="0"/>
        <w:adjustRightInd w:val="0"/>
        <w:spacing w:after="240"/>
        <w:ind w:right="49"/>
        <w:jc w:val="both"/>
        <w:rPr>
          <w:sz w:val="24"/>
          <w:szCs w:val="24"/>
        </w:rPr>
      </w:pPr>
      <w:r w:rsidRPr="00922C75">
        <w:rPr>
          <w:sz w:val="24"/>
          <w:szCs w:val="24"/>
        </w:rPr>
        <w:t xml:space="preserve">9.3 - As decisões que ultrapassarem a competência do fiscal do </w:t>
      </w:r>
      <w:r w:rsidRPr="00922C75">
        <w:rPr>
          <w:b/>
          <w:bCs/>
          <w:sz w:val="24"/>
          <w:szCs w:val="24"/>
        </w:rPr>
        <w:t>MUNICÍPIO</w:t>
      </w:r>
      <w:r w:rsidRPr="00922C75">
        <w:rPr>
          <w:sz w:val="24"/>
          <w:szCs w:val="24"/>
        </w:rPr>
        <w:t xml:space="preserve"> deverão ser solicitadas formalmente pela </w:t>
      </w:r>
      <w:r w:rsidRPr="00922C75">
        <w:rPr>
          <w:b/>
          <w:bCs/>
          <w:sz w:val="24"/>
          <w:szCs w:val="24"/>
        </w:rPr>
        <w:t xml:space="preserve">CONTRATADA </w:t>
      </w:r>
      <w:r w:rsidRPr="00922C75">
        <w:rPr>
          <w:sz w:val="24"/>
          <w:szCs w:val="24"/>
        </w:rPr>
        <w:t>à autoridade administrativa imediatamente superior ao fiscal, através dele, em tempo hábil para a adoção de medidas convenientes.</w:t>
      </w:r>
    </w:p>
    <w:p w:rsidR="00FA36B7" w:rsidRPr="00922C75" w:rsidRDefault="00FA36B7" w:rsidP="00FA36B7">
      <w:pPr>
        <w:autoSpaceDE w:val="0"/>
        <w:autoSpaceDN w:val="0"/>
        <w:adjustRightInd w:val="0"/>
        <w:spacing w:after="240"/>
        <w:ind w:right="49"/>
        <w:jc w:val="both"/>
        <w:rPr>
          <w:sz w:val="24"/>
          <w:szCs w:val="24"/>
        </w:rPr>
      </w:pPr>
      <w:r w:rsidRPr="00922C75">
        <w:rPr>
          <w:sz w:val="24"/>
          <w:szCs w:val="24"/>
        </w:rPr>
        <w:t xml:space="preserve"> 9.4 - A </w:t>
      </w:r>
      <w:r w:rsidRPr="00922C75">
        <w:rPr>
          <w:b/>
          <w:bCs/>
          <w:sz w:val="24"/>
          <w:szCs w:val="24"/>
        </w:rPr>
        <w:t xml:space="preserve">CONTRATADA </w:t>
      </w:r>
      <w:r w:rsidRPr="00922C75">
        <w:rPr>
          <w:sz w:val="24"/>
          <w:szCs w:val="24"/>
        </w:rPr>
        <w:t xml:space="preserve">deverá aceitar, antecipadamente, todos os métodos de inspeção, verificação e controle a serem adotados pela fiscalização, obrigando-se a fornecer todos os dados, elementos, explicações, esclarecimentos, soluções e comunicações </w:t>
      </w:r>
      <w:proofErr w:type="gramStart"/>
      <w:r w:rsidRPr="00922C75">
        <w:rPr>
          <w:sz w:val="24"/>
          <w:szCs w:val="24"/>
        </w:rPr>
        <w:t>necessários ao desenvolvimento de sua atividade</w:t>
      </w:r>
      <w:proofErr w:type="gramEnd"/>
      <w:r w:rsidRPr="00922C75">
        <w:rPr>
          <w:sz w:val="24"/>
          <w:szCs w:val="24"/>
        </w:rPr>
        <w:t xml:space="preserve">. </w:t>
      </w:r>
    </w:p>
    <w:p w:rsidR="00FA36B7" w:rsidRPr="00922C75" w:rsidRDefault="00FA36B7" w:rsidP="00FA36B7">
      <w:pPr>
        <w:autoSpaceDE w:val="0"/>
        <w:autoSpaceDN w:val="0"/>
        <w:adjustRightInd w:val="0"/>
        <w:spacing w:after="240"/>
        <w:ind w:right="49"/>
        <w:jc w:val="both"/>
        <w:rPr>
          <w:sz w:val="24"/>
          <w:szCs w:val="24"/>
        </w:rPr>
      </w:pPr>
      <w:r w:rsidRPr="00922C75">
        <w:rPr>
          <w:sz w:val="24"/>
          <w:szCs w:val="24"/>
        </w:rPr>
        <w:t xml:space="preserve">9.5 - A existência e a atuação da fiscalização em nada restringem a responsabilidade única, integral e exclusiva da </w:t>
      </w:r>
      <w:r w:rsidRPr="00922C75">
        <w:rPr>
          <w:b/>
          <w:bCs/>
          <w:sz w:val="24"/>
          <w:szCs w:val="24"/>
        </w:rPr>
        <w:t>CONTRATADA</w:t>
      </w:r>
      <w:r w:rsidRPr="00922C75">
        <w:rPr>
          <w:sz w:val="24"/>
          <w:szCs w:val="24"/>
        </w:rPr>
        <w:t xml:space="preserve">, no que concerne ao objeto da contratação, às implicações próximas e remotas perante o </w:t>
      </w:r>
      <w:r w:rsidRPr="00922C75">
        <w:rPr>
          <w:b/>
          <w:bCs/>
          <w:sz w:val="24"/>
          <w:szCs w:val="24"/>
        </w:rPr>
        <w:t>MUNICÍPIO</w:t>
      </w:r>
      <w:r w:rsidRPr="00922C75">
        <w:rPr>
          <w:sz w:val="24"/>
          <w:szCs w:val="24"/>
        </w:rPr>
        <w:t xml:space="preserve"> ou perante terceiros, do mesmo modo que a ocorrência de irregularidades decorrentes da execução contratual não implicará corresponsabilidade </w:t>
      </w:r>
      <w:r w:rsidRPr="00922C75">
        <w:rPr>
          <w:b/>
          <w:bCs/>
          <w:sz w:val="24"/>
          <w:szCs w:val="24"/>
        </w:rPr>
        <w:t>MUNICÍPIO</w:t>
      </w:r>
      <w:r w:rsidRPr="00922C75">
        <w:rPr>
          <w:sz w:val="24"/>
          <w:szCs w:val="24"/>
        </w:rPr>
        <w:t xml:space="preserve"> ou de seus prepostos, devendo, ainda, a </w:t>
      </w:r>
      <w:r w:rsidRPr="00922C75">
        <w:rPr>
          <w:b/>
          <w:bCs/>
          <w:sz w:val="24"/>
          <w:szCs w:val="24"/>
        </w:rPr>
        <w:t>CONTRATADA</w:t>
      </w:r>
      <w:r w:rsidRPr="00922C75">
        <w:rPr>
          <w:sz w:val="24"/>
          <w:szCs w:val="24"/>
        </w:rPr>
        <w:t xml:space="preserve">, sem prejuízo das penalidades previstas, proceder ao ressarcimento imediato ao </w:t>
      </w:r>
      <w:r w:rsidRPr="00922C75">
        <w:rPr>
          <w:b/>
          <w:bCs/>
          <w:sz w:val="24"/>
          <w:szCs w:val="24"/>
        </w:rPr>
        <w:t>MUNICÍPIO</w:t>
      </w:r>
      <w:r w:rsidRPr="00922C75">
        <w:rPr>
          <w:sz w:val="24"/>
          <w:szCs w:val="24"/>
        </w:rPr>
        <w:t xml:space="preserve"> dos prejuízos apurados e imputados a falhas em suas atividades.</w:t>
      </w:r>
    </w:p>
    <w:p w:rsidR="00FA36B7" w:rsidRPr="00922C75" w:rsidRDefault="00FA36B7" w:rsidP="00FA36B7">
      <w:pPr>
        <w:autoSpaceDE w:val="0"/>
        <w:autoSpaceDN w:val="0"/>
        <w:adjustRightInd w:val="0"/>
        <w:spacing w:after="240"/>
        <w:ind w:right="49"/>
        <w:jc w:val="both"/>
        <w:rPr>
          <w:b/>
          <w:bCs/>
          <w:sz w:val="24"/>
          <w:szCs w:val="24"/>
          <w:u w:val="single"/>
        </w:rPr>
      </w:pPr>
      <w:r w:rsidRPr="00922C75">
        <w:rPr>
          <w:b/>
          <w:bCs/>
          <w:sz w:val="24"/>
          <w:szCs w:val="24"/>
        </w:rPr>
        <w:t xml:space="preserve">10 - </w:t>
      </w:r>
      <w:r w:rsidRPr="00922C75">
        <w:rPr>
          <w:b/>
          <w:bCs/>
          <w:sz w:val="24"/>
          <w:szCs w:val="24"/>
          <w:u w:val="single"/>
        </w:rPr>
        <w:t>DAS CONDIÇÕES DE PAGAMENTO</w:t>
      </w:r>
    </w:p>
    <w:p w:rsidR="00FA36B7" w:rsidRPr="00922C75" w:rsidRDefault="00FA36B7" w:rsidP="00FA36B7">
      <w:pPr>
        <w:autoSpaceDE w:val="0"/>
        <w:autoSpaceDN w:val="0"/>
        <w:adjustRightInd w:val="0"/>
        <w:spacing w:after="240"/>
        <w:ind w:right="49"/>
        <w:jc w:val="both"/>
        <w:rPr>
          <w:sz w:val="24"/>
          <w:szCs w:val="24"/>
        </w:rPr>
      </w:pPr>
      <w:r w:rsidRPr="00922C75">
        <w:rPr>
          <w:sz w:val="24"/>
          <w:szCs w:val="24"/>
        </w:rPr>
        <w:t>10.1 - A licitante contratada deverá apresentar a documentação para a cobrança respectiva à Secretaria requisitante, até o 5º (quinto) dia útil posterior à data final do período de adimplemento da obrigação.</w:t>
      </w:r>
    </w:p>
    <w:p w:rsidR="00FA36B7" w:rsidRPr="00922C75" w:rsidRDefault="00FA36B7" w:rsidP="00FA36B7">
      <w:pPr>
        <w:autoSpaceDE w:val="0"/>
        <w:autoSpaceDN w:val="0"/>
        <w:adjustRightInd w:val="0"/>
        <w:spacing w:after="240"/>
        <w:ind w:right="49"/>
        <w:jc w:val="both"/>
        <w:rPr>
          <w:sz w:val="24"/>
          <w:szCs w:val="24"/>
        </w:rPr>
      </w:pPr>
      <w:r w:rsidRPr="00922C75">
        <w:rPr>
          <w:sz w:val="24"/>
          <w:szCs w:val="24"/>
        </w:rPr>
        <w:t xml:space="preserve"> 10.2 - Os documentos fiscais de cobrança deverão ser emitidos contra a Prefeitura Municipal de Bom Jardim de Minas, CNPJ n.º 18.684.217/0001-23, com sede na Avenida Dom Silvério, 170 – Centro – Bom Jardim de Minas - </w:t>
      </w:r>
      <w:proofErr w:type="gramStart"/>
      <w:r w:rsidRPr="00922C75">
        <w:rPr>
          <w:sz w:val="24"/>
          <w:szCs w:val="24"/>
        </w:rPr>
        <w:t>MG</w:t>
      </w:r>
      <w:proofErr w:type="gramEnd"/>
    </w:p>
    <w:p w:rsidR="00FA36B7" w:rsidRPr="00922C75" w:rsidRDefault="00FA36B7" w:rsidP="00FA36B7">
      <w:pPr>
        <w:autoSpaceDE w:val="0"/>
        <w:autoSpaceDN w:val="0"/>
        <w:adjustRightInd w:val="0"/>
        <w:spacing w:after="240"/>
        <w:ind w:right="49"/>
        <w:jc w:val="both"/>
        <w:rPr>
          <w:sz w:val="24"/>
          <w:szCs w:val="24"/>
        </w:rPr>
      </w:pPr>
      <w:r w:rsidRPr="00922C75">
        <w:rPr>
          <w:sz w:val="24"/>
          <w:szCs w:val="24"/>
        </w:rPr>
        <w:t xml:space="preserve">10.3 - O pagamento será efetuado pela </w:t>
      </w:r>
      <w:r w:rsidRPr="00922C75">
        <w:rPr>
          <w:b/>
          <w:sz w:val="24"/>
          <w:szCs w:val="24"/>
        </w:rPr>
        <w:t>PREFEITURA MUNICIPAL DE BOM JARDIM DE MINAS</w:t>
      </w:r>
      <w:r w:rsidRPr="00922C75">
        <w:rPr>
          <w:sz w:val="24"/>
          <w:szCs w:val="24"/>
        </w:rPr>
        <w:t xml:space="preserve">, até o 30º (trigésimo) dia corrido, a contar da data final do </w:t>
      </w:r>
      <w:r w:rsidRPr="00922C75">
        <w:rPr>
          <w:sz w:val="24"/>
          <w:szCs w:val="24"/>
        </w:rPr>
        <w:lastRenderedPageBreak/>
        <w:t>período de adimplemento da obrigação, cumpridas as formalidades legais e contratuais previstas.</w:t>
      </w:r>
    </w:p>
    <w:p w:rsidR="00FA36B7" w:rsidRPr="00922C75" w:rsidRDefault="00FA36B7" w:rsidP="00FA36B7">
      <w:pPr>
        <w:pStyle w:val="Default"/>
        <w:spacing w:after="240" w:line="276" w:lineRule="auto"/>
        <w:ind w:right="49"/>
        <w:jc w:val="both"/>
        <w:rPr>
          <w:color w:val="auto"/>
        </w:rPr>
      </w:pPr>
      <w:r w:rsidRPr="00922C75">
        <w:rPr>
          <w:bCs/>
          <w:color w:val="auto"/>
        </w:rPr>
        <w:t>10.4 -</w:t>
      </w:r>
      <w:r>
        <w:rPr>
          <w:bCs/>
          <w:color w:val="auto"/>
        </w:rPr>
        <w:t xml:space="preserve"> </w:t>
      </w:r>
      <w:r w:rsidRPr="00922C75">
        <w:rPr>
          <w:color w:val="auto"/>
        </w:rPr>
        <w:t xml:space="preserve">A retenção dos tributos não será efetuada caso a Contratada apresente, junto com sua nota fiscal, a comprovação de que é optante do Sistema Integrado de Pagamento de Impostos e Contribuições das Microempresas e Empresas de Pequeno Porte – SIMPLES. </w:t>
      </w:r>
    </w:p>
    <w:p w:rsidR="00FA36B7" w:rsidRPr="00922C75" w:rsidRDefault="00FA36B7" w:rsidP="00FA36B7">
      <w:pPr>
        <w:pStyle w:val="Default"/>
        <w:spacing w:after="240" w:line="276" w:lineRule="auto"/>
        <w:ind w:right="49"/>
        <w:jc w:val="both"/>
        <w:rPr>
          <w:color w:val="auto"/>
        </w:rPr>
      </w:pPr>
      <w:r w:rsidRPr="00922C75">
        <w:rPr>
          <w:color w:val="auto"/>
        </w:rPr>
        <w:t>10.5</w:t>
      </w:r>
      <w:r>
        <w:rPr>
          <w:color w:val="auto"/>
        </w:rPr>
        <w:t xml:space="preserve"> </w:t>
      </w:r>
      <w:r w:rsidRPr="00922C75">
        <w:rPr>
          <w:bCs/>
          <w:color w:val="auto"/>
        </w:rPr>
        <w:t>-</w:t>
      </w:r>
      <w:r>
        <w:rPr>
          <w:bCs/>
          <w:color w:val="auto"/>
        </w:rPr>
        <w:t xml:space="preserve"> </w:t>
      </w:r>
      <w:r w:rsidRPr="00922C75">
        <w:rPr>
          <w:color w:val="auto"/>
        </w:rPr>
        <w:t xml:space="preserve">Se, quando da efetivação do pagamento, os documentos comprobatórios de situação regular em relação à Fazenda Federal, INSS, FGTS e Trabalhistas apresentados em atendimento às exigências de habilitação, estiverem com a validade expirada, o pagamento ficará retido até a apresentação de novos documentos dentro do prazo de validade. </w:t>
      </w:r>
    </w:p>
    <w:p w:rsidR="00FA36B7" w:rsidRPr="00922C75" w:rsidRDefault="00FA36B7" w:rsidP="00FA36B7">
      <w:pPr>
        <w:autoSpaceDE w:val="0"/>
        <w:autoSpaceDN w:val="0"/>
        <w:adjustRightInd w:val="0"/>
        <w:spacing w:after="240"/>
        <w:ind w:right="49"/>
        <w:jc w:val="both"/>
        <w:rPr>
          <w:sz w:val="24"/>
          <w:szCs w:val="24"/>
        </w:rPr>
      </w:pPr>
      <w:r w:rsidRPr="00922C75">
        <w:rPr>
          <w:sz w:val="24"/>
          <w:szCs w:val="24"/>
        </w:rPr>
        <w:t xml:space="preserve">10.6 - Na hipótese de o documento de cobrança apresentar erros, fica suspenso o prazo para pagamento, prosseguindo-se a contagem somente após a apresentação da nova documentação isenta de erros. </w:t>
      </w:r>
    </w:p>
    <w:p w:rsidR="00FA36B7" w:rsidRPr="00922C75" w:rsidRDefault="00FA36B7" w:rsidP="00FA36B7">
      <w:pPr>
        <w:autoSpaceDE w:val="0"/>
        <w:autoSpaceDN w:val="0"/>
        <w:adjustRightInd w:val="0"/>
        <w:spacing w:after="240"/>
        <w:ind w:right="-110"/>
        <w:jc w:val="both"/>
        <w:rPr>
          <w:b/>
          <w:bCs/>
          <w:noProof/>
          <w:sz w:val="24"/>
          <w:szCs w:val="24"/>
        </w:rPr>
      </w:pPr>
      <w:r w:rsidRPr="00922C75">
        <w:rPr>
          <w:sz w:val="24"/>
          <w:szCs w:val="24"/>
          <w:lang w:eastAsia="ar-SA"/>
        </w:rPr>
        <w:t>10.7 – Nenhum pagamento será efetuado a Detentora da Ata enquanto pendente de liquidação de quaisquer obrigações financeiras que lhe foram impostas, em virtude de penalidades ou inadimplência, sem que isso gere direito ao pleito de reajustamento de preços ou correção monetária.</w:t>
      </w:r>
    </w:p>
    <w:p w:rsidR="00FA36B7" w:rsidRDefault="00FA36B7" w:rsidP="00FA36B7">
      <w:pPr>
        <w:keepNext/>
        <w:widowControl w:val="0"/>
        <w:jc w:val="center"/>
        <w:rPr>
          <w:b/>
          <w:bCs/>
          <w:sz w:val="24"/>
          <w:szCs w:val="24"/>
        </w:rPr>
      </w:pPr>
    </w:p>
    <w:p w:rsidR="00FA36B7" w:rsidRDefault="00FA36B7" w:rsidP="00FA36B7">
      <w:pPr>
        <w:keepNext/>
        <w:widowControl w:val="0"/>
        <w:jc w:val="center"/>
        <w:rPr>
          <w:b/>
          <w:bCs/>
          <w:sz w:val="24"/>
          <w:szCs w:val="24"/>
        </w:rPr>
      </w:pPr>
    </w:p>
    <w:p w:rsidR="00FA36B7" w:rsidRDefault="00FA36B7" w:rsidP="00FA36B7">
      <w:pPr>
        <w:keepNext/>
        <w:widowControl w:val="0"/>
        <w:jc w:val="center"/>
        <w:rPr>
          <w:b/>
          <w:bCs/>
          <w:sz w:val="24"/>
          <w:szCs w:val="24"/>
        </w:rPr>
      </w:pPr>
    </w:p>
    <w:p w:rsidR="00FA36B7" w:rsidRDefault="00FA36B7" w:rsidP="00FA36B7">
      <w:pPr>
        <w:keepNext/>
        <w:widowControl w:val="0"/>
        <w:jc w:val="center"/>
        <w:rPr>
          <w:b/>
          <w:bCs/>
          <w:sz w:val="24"/>
          <w:szCs w:val="24"/>
        </w:rPr>
      </w:pPr>
    </w:p>
    <w:p w:rsidR="00FA36B7" w:rsidRDefault="00FA36B7" w:rsidP="00FA36B7">
      <w:pPr>
        <w:keepNext/>
        <w:widowControl w:val="0"/>
        <w:jc w:val="center"/>
        <w:rPr>
          <w:b/>
          <w:bCs/>
          <w:sz w:val="24"/>
          <w:szCs w:val="24"/>
        </w:rPr>
      </w:pPr>
    </w:p>
    <w:p w:rsidR="00FA36B7" w:rsidRDefault="00FA36B7" w:rsidP="00FA36B7">
      <w:pPr>
        <w:keepNext/>
        <w:widowControl w:val="0"/>
        <w:jc w:val="center"/>
        <w:rPr>
          <w:b/>
          <w:bCs/>
          <w:sz w:val="24"/>
          <w:szCs w:val="24"/>
        </w:rPr>
      </w:pPr>
    </w:p>
    <w:p w:rsidR="00FA36B7" w:rsidRDefault="00FA36B7" w:rsidP="00FA36B7">
      <w:pPr>
        <w:pStyle w:val="Standard"/>
        <w:autoSpaceDE w:val="0"/>
        <w:jc w:val="center"/>
        <w:rPr>
          <w:rFonts w:ascii="Arial" w:eastAsia="Times-Bold" w:hAnsi="Arial" w:cs="Arial"/>
          <w:b/>
          <w:bCs/>
          <w:color w:val="FF0000"/>
        </w:rPr>
      </w:pPr>
    </w:p>
    <w:p w:rsidR="00FA36B7" w:rsidRDefault="00FA36B7" w:rsidP="00FA36B7">
      <w:pPr>
        <w:pStyle w:val="Standard"/>
        <w:autoSpaceDE w:val="0"/>
        <w:jc w:val="center"/>
        <w:rPr>
          <w:rFonts w:ascii="Arial" w:eastAsia="Times-Bold" w:hAnsi="Arial" w:cs="Arial"/>
          <w:b/>
          <w:bCs/>
          <w:color w:val="FF0000"/>
        </w:rPr>
      </w:pPr>
    </w:p>
    <w:p w:rsidR="00FA36B7" w:rsidRDefault="00FA36B7" w:rsidP="00FA36B7">
      <w:pPr>
        <w:pStyle w:val="Standard"/>
        <w:autoSpaceDE w:val="0"/>
        <w:jc w:val="center"/>
        <w:rPr>
          <w:rFonts w:ascii="Arial" w:eastAsia="Times-Bold" w:hAnsi="Arial" w:cs="Arial"/>
          <w:b/>
          <w:bCs/>
          <w:color w:val="FF0000"/>
        </w:rPr>
      </w:pPr>
    </w:p>
    <w:p w:rsidR="00FA36B7" w:rsidRDefault="00FA36B7" w:rsidP="00FA36B7">
      <w:pPr>
        <w:pStyle w:val="Standard"/>
        <w:autoSpaceDE w:val="0"/>
        <w:jc w:val="center"/>
        <w:rPr>
          <w:rFonts w:ascii="Arial" w:eastAsia="Times-Bold" w:hAnsi="Arial" w:cs="Arial"/>
          <w:b/>
          <w:bCs/>
          <w:color w:val="FF0000"/>
        </w:rPr>
      </w:pPr>
    </w:p>
    <w:p w:rsidR="00FA36B7" w:rsidRDefault="00FA36B7" w:rsidP="00FA36B7">
      <w:pPr>
        <w:pStyle w:val="Standard"/>
        <w:autoSpaceDE w:val="0"/>
        <w:jc w:val="center"/>
        <w:rPr>
          <w:rFonts w:ascii="Arial" w:eastAsia="Times-Bold" w:hAnsi="Arial" w:cs="Arial"/>
          <w:b/>
          <w:bCs/>
          <w:color w:val="FF0000"/>
        </w:rPr>
      </w:pPr>
    </w:p>
    <w:p w:rsidR="00FA36B7" w:rsidRDefault="00FA36B7" w:rsidP="00FA36B7">
      <w:pPr>
        <w:pStyle w:val="Standard"/>
        <w:autoSpaceDE w:val="0"/>
        <w:jc w:val="center"/>
        <w:rPr>
          <w:rFonts w:ascii="Arial" w:eastAsia="Times-Bold" w:hAnsi="Arial" w:cs="Arial"/>
          <w:b/>
          <w:bCs/>
          <w:color w:val="FF0000"/>
        </w:rPr>
      </w:pPr>
    </w:p>
    <w:p w:rsidR="00FA36B7" w:rsidRDefault="00FA36B7" w:rsidP="00FA36B7">
      <w:pPr>
        <w:pStyle w:val="Standard"/>
        <w:autoSpaceDE w:val="0"/>
        <w:jc w:val="center"/>
        <w:rPr>
          <w:rFonts w:ascii="Arial" w:eastAsia="Times-Bold" w:hAnsi="Arial" w:cs="Arial"/>
          <w:b/>
          <w:bCs/>
          <w:color w:val="FF0000"/>
        </w:rPr>
      </w:pPr>
    </w:p>
    <w:p w:rsidR="00FA36B7" w:rsidRDefault="00FA36B7" w:rsidP="00FA36B7">
      <w:pPr>
        <w:pStyle w:val="Standard"/>
        <w:autoSpaceDE w:val="0"/>
        <w:jc w:val="center"/>
        <w:rPr>
          <w:rFonts w:ascii="Arial" w:eastAsia="Times-Bold" w:hAnsi="Arial" w:cs="Arial"/>
          <w:b/>
          <w:bCs/>
          <w:color w:val="FF0000"/>
        </w:rPr>
      </w:pPr>
    </w:p>
    <w:p w:rsidR="00FA36B7" w:rsidRDefault="00FA36B7" w:rsidP="00FA36B7">
      <w:pPr>
        <w:pStyle w:val="Standard"/>
        <w:autoSpaceDE w:val="0"/>
        <w:jc w:val="center"/>
        <w:rPr>
          <w:rFonts w:ascii="Arial" w:eastAsia="Times-Bold" w:hAnsi="Arial" w:cs="Arial"/>
          <w:b/>
          <w:bCs/>
          <w:color w:val="FF0000"/>
        </w:rPr>
      </w:pPr>
    </w:p>
    <w:p w:rsidR="00FA36B7" w:rsidRPr="004C3DC1" w:rsidRDefault="00FA36B7" w:rsidP="00FA36B7">
      <w:pPr>
        <w:pStyle w:val="Standard"/>
        <w:autoSpaceDE w:val="0"/>
        <w:jc w:val="center"/>
        <w:rPr>
          <w:rFonts w:ascii="Arial" w:eastAsia="Times-Bold" w:hAnsi="Arial" w:cs="Arial"/>
          <w:b/>
          <w:bCs/>
          <w:color w:val="FF0000"/>
        </w:rPr>
      </w:pPr>
    </w:p>
    <w:p w:rsidR="00FA36B7" w:rsidRDefault="00FA36B7" w:rsidP="00FA36B7">
      <w:pPr>
        <w:keepNext/>
        <w:widowControl w:val="0"/>
        <w:jc w:val="center"/>
        <w:rPr>
          <w:b/>
          <w:bCs/>
          <w:sz w:val="24"/>
          <w:szCs w:val="24"/>
        </w:rPr>
      </w:pPr>
    </w:p>
    <w:p w:rsidR="00FA36B7" w:rsidRPr="004C3DC1" w:rsidRDefault="00FA36B7" w:rsidP="00FA36B7">
      <w:pPr>
        <w:keepNext/>
        <w:widowControl w:val="0"/>
        <w:jc w:val="center"/>
        <w:rPr>
          <w:sz w:val="24"/>
          <w:szCs w:val="24"/>
        </w:rPr>
      </w:pPr>
      <w:r w:rsidRPr="004C3DC1">
        <w:rPr>
          <w:b/>
          <w:bCs/>
          <w:sz w:val="24"/>
          <w:szCs w:val="24"/>
        </w:rPr>
        <w:t xml:space="preserve">PREGÃO ELETRÔNICO nº </w:t>
      </w:r>
      <w:r>
        <w:rPr>
          <w:b/>
          <w:bCs/>
          <w:sz w:val="24"/>
          <w:szCs w:val="24"/>
        </w:rPr>
        <w:t>001/2021</w:t>
      </w:r>
    </w:p>
    <w:p w:rsidR="00FA36B7" w:rsidRDefault="00FA36B7" w:rsidP="00FA36B7">
      <w:pPr>
        <w:pStyle w:val="Standard"/>
        <w:autoSpaceDE w:val="0"/>
        <w:jc w:val="center"/>
        <w:rPr>
          <w:rFonts w:ascii="Arial" w:eastAsia="Times-Bold" w:hAnsi="Arial" w:cs="Arial"/>
          <w:b/>
          <w:bCs/>
        </w:rPr>
      </w:pPr>
    </w:p>
    <w:p w:rsidR="00FA36B7" w:rsidRPr="004C3DC1" w:rsidRDefault="00FA36B7" w:rsidP="00FA36B7">
      <w:pPr>
        <w:pStyle w:val="Standard"/>
        <w:autoSpaceDE w:val="0"/>
        <w:jc w:val="center"/>
        <w:rPr>
          <w:rFonts w:ascii="Arial" w:hAnsi="Arial" w:cs="Arial"/>
        </w:rPr>
      </w:pPr>
      <w:r w:rsidRPr="004C3DC1">
        <w:rPr>
          <w:rFonts w:ascii="Arial" w:eastAsia="Times-Bold" w:hAnsi="Arial" w:cs="Arial"/>
          <w:b/>
          <w:bCs/>
        </w:rPr>
        <w:t>ANEXO II</w:t>
      </w:r>
    </w:p>
    <w:p w:rsidR="00FA36B7" w:rsidRPr="004C3DC1" w:rsidRDefault="00FA36B7" w:rsidP="00FA36B7">
      <w:pPr>
        <w:pStyle w:val="Standard"/>
        <w:autoSpaceDE w:val="0"/>
        <w:jc w:val="center"/>
        <w:rPr>
          <w:rFonts w:ascii="Arial" w:eastAsia="Times-Bold" w:hAnsi="Arial" w:cs="Arial"/>
          <w:b/>
          <w:bCs/>
        </w:rPr>
      </w:pPr>
    </w:p>
    <w:p w:rsidR="00FA36B7" w:rsidRPr="004C3DC1" w:rsidRDefault="00FA36B7" w:rsidP="00FA36B7">
      <w:pPr>
        <w:pStyle w:val="Standard"/>
        <w:autoSpaceDE w:val="0"/>
        <w:jc w:val="center"/>
        <w:rPr>
          <w:rFonts w:ascii="Arial" w:hAnsi="Arial" w:cs="Arial"/>
        </w:rPr>
      </w:pPr>
      <w:r w:rsidRPr="004C3DC1">
        <w:rPr>
          <w:rFonts w:ascii="Arial" w:eastAsia="Times-Bold" w:hAnsi="Arial" w:cs="Arial"/>
          <w:b/>
          <w:bCs/>
        </w:rPr>
        <w:t>MODELO DE DECLARAÇÃO DE MICROEMPRESA (ME) OU DE EMPRESA DE</w:t>
      </w:r>
    </w:p>
    <w:p w:rsidR="00FA36B7" w:rsidRPr="004C3DC1" w:rsidRDefault="00FA36B7" w:rsidP="00FA36B7">
      <w:pPr>
        <w:pStyle w:val="Standard"/>
        <w:autoSpaceDE w:val="0"/>
        <w:jc w:val="center"/>
        <w:rPr>
          <w:rFonts w:ascii="Arial" w:hAnsi="Arial" w:cs="Arial"/>
        </w:rPr>
      </w:pPr>
      <w:r w:rsidRPr="004C3DC1">
        <w:rPr>
          <w:rFonts w:ascii="Arial" w:eastAsia="Times-Bold" w:hAnsi="Arial" w:cs="Arial"/>
          <w:b/>
          <w:bCs/>
        </w:rPr>
        <w:t>PEQUENO PORTE (EPP)</w:t>
      </w:r>
    </w:p>
    <w:p w:rsidR="00FA36B7" w:rsidRPr="004C3DC1" w:rsidRDefault="00FA36B7" w:rsidP="00FA36B7">
      <w:pPr>
        <w:pStyle w:val="Standard"/>
        <w:autoSpaceDE w:val="0"/>
        <w:jc w:val="center"/>
        <w:rPr>
          <w:rFonts w:ascii="Arial" w:eastAsia="Times-Bold" w:hAnsi="Arial" w:cs="Arial"/>
          <w:b/>
          <w:bCs/>
        </w:rPr>
      </w:pPr>
    </w:p>
    <w:p w:rsidR="00FA36B7" w:rsidRPr="004C3DC1" w:rsidRDefault="00FA36B7" w:rsidP="00FA36B7">
      <w:pPr>
        <w:pStyle w:val="Standard"/>
        <w:autoSpaceDE w:val="0"/>
        <w:jc w:val="center"/>
        <w:rPr>
          <w:rFonts w:ascii="Arial" w:eastAsia="Times-Bold" w:hAnsi="Arial" w:cs="Arial"/>
          <w:b/>
          <w:bCs/>
        </w:rPr>
      </w:pPr>
    </w:p>
    <w:p w:rsidR="00FA36B7" w:rsidRPr="004C3DC1" w:rsidRDefault="00FA36B7" w:rsidP="00FA36B7">
      <w:pPr>
        <w:pStyle w:val="Standard"/>
        <w:autoSpaceDE w:val="0"/>
        <w:rPr>
          <w:rFonts w:ascii="Arial" w:eastAsia="Times-Roman" w:hAnsi="Arial" w:cs="Arial"/>
          <w:b/>
          <w:bCs/>
        </w:rPr>
      </w:pPr>
    </w:p>
    <w:p w:rsidR="00FA36B7" w:rsidRPr="004C3DC1" w:rsidRDefault="00FA36B7" w:rsidP="00FA36B7">
      <w:pPr>
        <w:pStyle w:val="Standard"/>
        <w:autoSpaceDE w:val="0"/>
        <w:jc w:val="both"/>
        <w:rPr>
          <w:rFonts w:ascii="Arial" w:hAnsi="Arial" w:cs="Arial"/>
        </w:rPr>
      </w:pPr>
      <w:r w:rsidRPr="004C3DC1">
        <w:rPr>
          <w:rFonts w:ascii="Arial" w:eastAsia="Times-Roman" w:hAnsi="Arial" w:cs="Arial"/>
        </w:rPr>
        <w:tab/>
        <w:t xml:space="preserve">A </w:t>
      </w:r>
      <w:proofErr w:type="gramStart"/>
      <w:r w:rsidRPr="004C3DC1">
        <w:rPr>
          <w:rFonts w:ascii="Arial" w:eastAsia="Times-Roman" w:hAnsi="Arial" w:cs="Arial"/>
        </w:rPr>
        <w:t>empresa ...</w:t>
      </w:r>
      <w:proofErr w:type="gramEnd"/>
      <w:r w:rsidRPr="004C3DC1">
        <w:rPr>
          <w:rFonts w:ascii="Arial" w:eastAsia="Times-Roman" w:hAnsi="Arial" w:cs="Arial"/>
        </w:rPr>
        <w:t xml:space="preserve">................................................................................., inscrita no CNPJ sob o nº ...................................................., por intermédio de seu representante legal Sr.(a) .........................................................................., portador do Documento de Identidade nº ....................................., inscrito no CPF sob o nº .................................. DECLARA, sob as penas da Lei, que cumpre os requisitos legais para qualificação </w:t>
      </w:r>
      <w:proofErr w:type="gramStart"/>
      <w:r w:rsidRPr="004C3DC1">
        <w:rPr>
          <w:rFonts w:ascii="Arial" w:eastAsia="Times-Roman" w:hAnsi="Arial" w:cs="Arial"/>
        </w:rPr>
        <w:t>como ...</w:t>
      </w:r>
      <w:proofErr w:type="gramEnd"/>
      <w:r w:rsidRPr="004C3DC1">
        <w:rPr>
          <w:rFonts w:ascii="Arial" w:eastAsia="Times-Roman" w:hAnsi="Arial" w:cs="Arial"/>
        </w:rPr>
        <w:t xml:space="preserve">....................................................... </w:t>
      </w:r>
      <w:r w:rsidRPr="004C3DC1">
        <w:rPr>
          <w:rFonts w:ascii="Arial" w:eastAsia="Times-Bold" w:hAnsi="Arial" w:cs="Arial"/>
          <w:b/>
          <w:bCs/>
        </w:rPr>
        <w:t>(incluir a condição da empresa: Microempresa (ME) ou Empresa de Pequeno Porte (EPP))</w:t>
      </w:r>
      <w:r w:rsidRPr="004C3DC1">
        <w:rPr>
          <w:rFonts w:ascii="Arial" w:eastAsia="Times-Roman" w:hAnsi="Arial" w:cs="Arial"/>
        </w:rPr>
        <w:t>, art. 3º da Lei Complementar nº 123/2006 e 2006 e Lei Municipal nº 12.211/2011 e que não está sujeita a quaisquer dos impedimentos do § 4º deste artigo, estando apta a usufruir do tratamento favorecido estabelecido nos artigos 42 a 49 da citada lei.</w:t>
      </w:r>
    </w:p>
    <w:p w:rsidR="00FA36B7" w:rsidRPr="004C3DC1" w:rsidRDefault="00FA36B7" w:rsidP="00FA36B7">
      <w:pPr>
        <w:pStyle w:val="Standard"/>
        <w:autoSpaceDE w:val="0"/>
        <w:jc w:val="both"/>
        <w:rPr>
          <w:rFonts w:ascii="Arial" w:eastAsia="TTE258B9B8t00" w:hAnsi="Arial" w:cs="Arial"/>
        </w:rPr>
      </w:pPr>
    </w:p>
    <w:p w:rsidR="00FA36B7" w:rsidRPr="004C3DC1" w:rsidRDefault="00FA36B7" w:rsidP="00FA36B7">
      <w:pPr>
        <w:pStyle w:val="Standard"/>
        <w:autoSpaceDE w:val="0"/>
        <w:jc w:val="both"/>
        <w:rPr>
          <w:rFonts w:ascii="Arial" w:eastAsia="TTE258B9B8t00" w:hAnsi="Arial" w:cs="Arial"/>
        </w:rPr>
      </w:pPr>
    </w:p>
    <w:p w:rsidR="00FA36B7" w:rsidRPr="004C3DC1" w:rsidRDefault="00FA36B7" w:rsidP="00FA36B7">
      <w:pPr>
        <w:pStyle w:val="Standard"/>
        <w:autoSpaceDE w:val="0"/>
        <w:jc w:val="both"/>
        <w:rPr>
          <w:rFonts w:ascii="Arial" w:hAnsi="Arial" w:cs="Arial"/>
        </w:rPr>
      </w:pPr>
      <w:proofErr w:type="gramStart"/>
      <w:r w:rsidRPr="004C3DC1">
        <w:rPr>
          <w:rFonts w:ascii="Arial" w:eastAsia="Times-Roman" w:hAnsi="Arial" w:cs="Arial"/>
          <w:b/>
        </w:rPr>
        <w:t xml:space="preserve">(       </w:t>
      </w:r>
      <w:proofErr w:type="gramEnd"/>
      <w:r w:rsidRPr="004C3DC1">
        <w:rPr>
          <w:rFonts w:ascii="Arial" w:eastAsia="Times-Roman" w:hAnsi="Arial" w:cs="Arial"/>
          <w:b/>
        </w:rPr>
        <w:t>)</w:t>
      </w:r>
      <w:r w:rsidRPr="004C3DC1">
        <w:rPr>
          <w:rFonts w:ascii="Arial" w:eastAsia="Times-Roman" w:hAnsi="Arial" w:cs="Arial"/>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w:t>
      </w:r>
    </w:p>
    <w:p w:rsidR="00FA36B7" w:rsidRPr="004C3DC1" w:rsidRDefault="00FA36B7" w:rsidP="00FA36B7">
      <w:pPr>
        <w:pStyle w:val="Standard"/>
        <w:autoSpaceDE w:val="0"/>
        <w:jc w:val="both"/>
        <w:rPr>
          <w:rFonts w:ascii="Arial" w:eastAsia="Times-Roman" w:hAnsi="Arial" w:cs="Arial"/>
        </w:rPr>
      </w:pPr>
    </w:p>
    <w:p w:rsidR="00FA36B7" w:rsidRPr="004C3DC1" w:rsidRDefault="00FA36B7" w:rsidP="00FA36B7">
      <w:pPr>
        <w:pStyle w:val="Standard"/>
        <w:autoSpaceDE w:val="0"/>
        <w:jc w:val="both"/>
        <w:rPr>
          <w:rFonts w:ascii="Arial" w:hAnsi="Arial" w:cs="Arial"/>
        </w:rPr>
      </w:pPr>
      <w:r w:rsidRPr="004C3DC1">
        <w:rPr>
          <w:rFonts w:ascii="Arial" w:eastAsia="Times-Roman" w:hAnsi="Arial" w:cs="Arial"/>
        </w:rPr>
        <w:t>(Observação: em caso afirmativo, assinalar a ressalva acima</w:t>
      </w:r>
      <w:proofErr w:type="gramStart"/>
      <w:r w:rsidRPr="004C3DC1">
        <w:rPr>
          <w:rFonts w:ascii="Arial" w:eastAsia="Times-Roman" w:hAnsi="Arial" w:cs="Arial"/>
        </w:rPr>
        <w:t>)</w:t>
      </w:r>
      <w:proofErr w:type="gramEnd"/>
    </w:p>
    <w:p w:rsidR="00FA36B7" w:rsidRPr="004C3DC1" w:rsidRDefault="00FA36B7" w:rsidP="00FA36B7">
      <w:pPr>
        <w:pStyle w:val="Standard"/>
        <w:jc w:val="both"/>
        <w:rPr>
          <w:rFonts w:ascii="Arial" w:eastAsia="Times-Roman" w:hAnsi="Arial" w:cs="Arial"/>
        </w:rPr>
      </w:pPr>
    </w:p>
    <w:p w:rsidR="00FA36B7" w:rsidRPr="004C3DC1" w:rsidRDefault="00FA36B7" w:rsidP="00FA36B7">
      <w:pPr>
        <w:pStyle w:val="Standard"/>
        <w:autoSpaceDE w:val="0"/>
        <w:jc w:val="both"/>
        <w:rPr>
          <w:rFonts w:ascii="Arial" w:eastAsia="Times-Roman" w:hAnsi="Arial" w:cs="Arial"/>
        </w:rPr>
      </w:pPr>
    </w:p>
    <w:p w:rsidR="00FA36B7" w:rsidRPr="004C3DC1" w:rsidRDefault="00FA36B7" w:rsidP="00FA36B7">
      <w:pPr>
        <w:pStyle w:val="Standard"/>
        <w:autoSpaceDE w:val="0"/>
        <w:jc w:val="both"/>
        <w:rPr>
          <w:rFonts w:ascii="Arial" w:eastAsia="Times-Roman" w:hAnsi="Arial" w:cs="Arial"/>
        </w:rPr>
      </w:pPr>
    </w:p>
    <w:p w:rsidR="00FA36B7" w:rsidRPr="004C3DC1" w:rsidRDefault="00FA36B7" w:rsidP="00FA36B7">
      <w:pPr>
        <w:pStyle w:val="Standard"/>
        <w:autoSpaceDE w:val="0"/>
        <w:rPr>
          <w:rFonts w:ascii="Arial" w:hAnsi="Arial" w:cs="Arial"/>
        </w:rPr>
      </w:pPr>
      <w:proofErr w:type="gramStart"/>
      <w:r w:rsidRPr="004C3DC1">
        <w:rPr>
          <w:rFonts w:ascii="Arial" w:eastAsia="Times-Roman" w:hAnsi="Arial" w:cs="Arial"/>
        </w:rPr>
        <w:t>...............................................</w:t>
      </w:r>
      <w:proofErr w:type="gramEnd"/>
    </w:p>
    <w:p w:rsidR="00FA36B7" w:rsidRPr="004C3DC1" w:rsidRDefault="00FA36B7" w:rsidP="00FA36B7">
      <w:pPr>
        <w:pStyle w:val="Standard"/>
        <w:autoSpaceDE w:val="0"/>
        <w:rPr>
          <w:rFonts w:ascii="Arial" w:hAnsi="Arial" w:cs="Arial"/>
        </w:rPr>
      </w:pPr>
      <w:r w:rsidRPr="004C3DC1">
        <w:rPr>
          <w:rFonts w:ascii="Arial" w:eastAsia="Times-Roman" w:hAnsi="Arial" w:cs="Arial"/>
        </w:rPr>
        <w:t>(local e data)</w:t>
      </w:r>
    </w:p>
    <w:p w:rsidR="00FA36B7" w:rsidRPr="004C3DC1" w:rsidRDefault="00FA36B7" w:rsidP="00FA36B7">
      <w:pPr>
        <w:autoSpaceDE w:val="0"/>
        <w:jc w:val="both"/>
        <w:rPr>
          <w:rFonts w:eastAsia="Times-Roman"/>
          <w:bCs/>
          <w:spacing w:val="-1"/>
          <w:sz w:val="24"/>
          <w:szCs w:val="24"/>
        </w:rPr>
      </w:pPr>
    </w:p>
    <w:p w:rsidR="00FA36B7" w:rsidRPr="004C3DC1" w:rsidRDefault="00FA36B7" w:rsidP="00FA36B7">
      <w:pPr>
        <w:pStyle w:val="Standard"/>
        <w:autoSpaceDE w:val="0"/>
        <w:rPr>
          <w:rFonts w:ascii="Arial" w:hAnsi="Arial" w:cs="Arial"/>
        </w:rPr>
      </w:pPr>
      <w:proofErr w:type="gramStart"/>
      <w:r w:rsidRPr="004C3DC1">
        <w:rPr>
          <w:rFonts w:ascii="Arial" w:eastAsia="Times-Roman" w:hAnsi="Arial" w:cs="Arial"/>
        </w:rPr>
        <w:t>............................................................</w:t>
      </w:r>
      <w:proofErr w:type="gramEnd"/>
    </w:p>
    <w:p w:rsidR="00FA36B7" w:rsidRPr="004C3DC1" w:rsidRDefault="00FA36B7" w:rsidP="00FA36B7">
      <w:pPr>
        <w:pStyle w:val="Standard"/>
        <w:autoSpaceDE w:val="0"/>
        <w:rPr>
          <w:rFonts w:ascii="Arial" w:hAnsi="Arial" w:cs="Arial"/>
        </w:rPr>
      </w:pPr>
      <w:r w:rsidRPr="004C3DC1">
        <w:rPr>
          <w:rFonts w:ascii="Arial" w:eastAsia="Times-Roman" w:hAnsi="Arial" w:cs="Arial"/>
        </w:rPr>
        <w:t xml:space="preserve">Assinatura, qualificação e </w:t>
      </w:r>
      <w:proofErr w:type="gramStart"/>
      <w:r w:rsidRPr="004C3DC1">
        <w:rPr>
          <w:rFonts w:ascii="Arial" w:eastAsia="Times-Roman" w:hAnsi="Arial" w:cs="Arial"/>
        </w:rPr>
        <w:t>carimbo</w:t>
      </w:r>
      <w:proofErr w:type="gramEnd"/>
    </w:p>
    <w:p w:rsidR="00FA36B7" w:rsidRPr="004C3DC1" w:rsidRDefault="00FA36B7" w:rsidP="00FA36B7">
      <w:pPr>
        <w:pStyle w:val="Standard"/>
        <w:autoSpaceDE w:val="0"/>
        <w:rPr>
          <w:rFonts w:ascii="Arial" w:hAnsi="Arial" w:cs="Arial"/>
        </w:rPr>
      </w:pPr>
      <w:r w:rsidRPr="004C3DC1">
        <w:rPr>
          <w:rFonts w:ascii="Arial" w:eastAsia="Times-Roman" w:hAnsi="Arial" w:cs="Arial"/>
        </w:rPr>
        <w:t>(representante legal)</w:t>
      </w:r>
    </w:p>
    <w:p w:rsidR="00FA36B7" w:rsidRPr="004C3DC1" w:rsidRDefault="00FA36B7" w:rsidP="00FA36B7">
      <w:pPr>
        <w:pStyle w:val="Standard"/>
        <w:autoSpaceDE w:val="0"/>
        <w:rPr>
          <w:rFonts w:ascii="Arial" w:eastAsia="Times-Roman" w:hAnsi="Arial" w:cs="Arial"/>
        </w:rPr>
      </w:pPr>
    </w:p>
    <w:p w:rsidR="00FA36B7" w:rsidRPr="004C3DC1" w:rsidRDefault="00FA36B7" w:rsidP="00FA36B7">
      <w:pPr>
        <w:pStyle w:val="Standard"/>
        <w:autoSpaceDE w:val="0"/>
        <w:jc w:val="both"/>
        <w:rPr>
          <w:rFonts w:ascii="Arial" w:hAnsi="Arial" w:cs="Arial"/>
        </w:rPr>
      </w:pPr>
      <w:r w:rsidRPr="004C3DC1">
        <w:rPr>
          <w:rFonts w:ascii="Arial" w:eastAsia="Times New Roman" w:hAnsi="Arial" w:cs="Arial"/>
        </w:rPr>
        <w:t xml:space="preserve">• </w:t>
      </w:r>
      <w:r w:rsidRPr="004C3DC1">
        <w:rPr>
          <w:rFonts w:ascii="Arial" w:eastAsia="Times-Roman" w:hAnsi="Arial" w:cs="Arial"/>
        </w:rPr>
        <w:t>Declaração a ser emitida em papel timbrado, de forma que identifique a proponente.</w:t>
      </w:r>
    </w:p>
    <w:p w:rsidR="00FA36B7" w:rsidRPr="004C3DC1" w:rsidRDefault="00FA36B7" w:rsidP="00FA36B7">
      <w:pPr>
        <w:pStyle w:val="Standard"/>
        <w:jc w:val="both"/>
        <w:rPr>
          <w:rFonts w:ascii="Arial" w:eastAsia="Times-Roman" w:hAnsi="Arial" w:cs="Arial"/>
        </w:rPr>
      </w:pPr>
    </w:p>
    <w:p w:rsidR="00FA36B7" w:rsidRPr="004C3DC1" w:rsidRDefault="00FA36B7" w:rsidP="00FA36B7">
      <w:pPr>
        <w:pStyle w:val="Standard"/>
        <w:jc w:val="both"/>
        <w:rPr>
          <w:rFonts w:ascii="Arial" w:eastAsia="Times-Roman" w:hAnsi="Arial" w:cs="Arial"/>
        </w:rPr>
      </w:pPr>
    </w:p>
    <w:p w:rsidR="00FA36B7" w:rsidRPr="004C3DC1" w:rsidRDefault="00FA36B7" w:rsidP="00FA36B7">
      <w:pPr>
        <w:keepNext/>
        <w:widowControl w:val="0"/>
        <w:jc w:val="center"/>
        <w:rPr>
          <w:sz w:val="24"/>
          <w:szCs w:val="24"/>
        </w:rPr>
      </w:pPr>
      <w:r w:rsidRPr="004C3DC1">
        <w:rPr>
          <w:b/>
          <w:bCs/>
          <w:sz w:val="24"/>
          <w:szCs w:val="24"/>
        </w:rPr>
        <w:lastRenderedPageBreak/>
        <w:t xml:space="preserve">PREGÃO ELETRÔNICO nº </w:t>
      </w:r>
      <w:r>
        <w:rPr>
          <w:b/>
          <w:bCs/>
          <w:sz w:val="24"/>
          <w:szCs w:val="24"/>
        </w:rPr>
        <w:t>001/2021</w:t>
      </w:r>
    </w:p>
    <w:p w:rsidR="00FA36B7" w:rsidRPr="004C3DC1" w:rsidRDefault="00FA36B7" w:rsidP="00FA36B7">
      <w:pPr>
        <w:pStyle w:val="Standard"/>
        <w:jc w:val="both"/>
        <w:rPr>
          <w:rFonts w:ascii="Arial" w:hAnsi="Arial" w:cs="Arial"/>
          <w:b/>
          <w:bCs/>
          <w:color w:val="FF0000"/>
        </w:rPr>
      </w:pPr>
    </w:p>
    <w:p w:rsidR="00FA36B7" w:rsidRPr="004C3DC1" w:rsidRDefault="00FA36B7" w:rsidP="00FA36B7">
      <w:pPr>
        <w:pStyle w:val="Standard"/>
        <w:jc w:val="both"/>
        <w:rPr>
          <w:rFonts w:ascii="Arial" w:hAnsi="Arial" w:cs="Arial"/>
          <w:b/>
          <w:bCs/>
          <w:color w:val="FF0000"/>
        </w:rPr>
      </w:pPr>
    </w:p>
    <w:p w:rsidR="00FA36B7" w:rsidRPr="004C3DC1" w:rsidRDefault="00FA36B7" w:rsidP="00FA36B7">
      <w:pPr>
        <w:pStyle w:val="Standard"/>
        <w:jc w:val="center"/>
        <w:rPr>
          <w:rFonts w:ascii="Arial" w:hAnsi="Arial" w:cs="Arial"/>
        </w:rPr>
      </w:pPr>
      <w:r w:rsidRPr="004C3DC1">
        <w:rPr>
          <w:rFonts w:ascii="Arial" w:hAnsi="Arial" w:cs="Arial"/>
          <w:b/>
        </w:rPr>
        <w:t>ANEXO III</w:t>
      </w:r>
    </w:p>
    <w:p w:rsidR="00FA36B7" w:rsidRPr="004C3DC1" w:rsidRDefault="00FA36B7" w:rsidP="00FA36B7">
      <w:pPr>
        <w:pStyle w:val="Standard"/>
        <w:autoSpaceDE w:val="0"/>
        <w:jc w:val="both"/>
        <w:rPr>
          <w:rFonts w:ascii="Arial" w:hAnsi="Arial" w:cs="Arial"/>
          <w:b/>
          <w:bCs/>
          <w:u w:val="single"/>
        </w:rPr>
      </w:pPr>
    </w:p>
    <w:p w:rsidR="00FA36B7" w:rsidRPr="004C3DC1" w:rsidRDefault="00FA36B7" w:rsidP="00FA36B7">
      <w:pPr>
        <w:pStyle w:val="Standard"/>
        <w:autoSpaceDE w:val="0"/>
        <w:jc w:val="center"/>
        <w:rPr>
          <w:rFonts w:ascii="Arial" w:hAnsi="Arial" w:cs="Arial"/>
        </w:rPr>
      </w:pPr>
      <w:r w:rsidRPr="004C3DC1">
        <w:rPr>
          <w:rFonts w:ascii="Arial" w:hAnsi="Arial" w:cs="Arial"/>
          <w:b/>
          <w:bCs/>
        </w:rPr>
        <w:t>MODELO DE DECLARAÇÃO DE HABILITAÇÃO E PLENO CONHECIMENTO</w:t>
      </w:r>
    </w:p>
    <w:p w:rsidR="00FA36B7" w:rsidRPr="004C3DC1" w:rsidRDefault="00FA36B7" w:rsidP="00FA36B7">
      <w:pPr>
        <w:pStyle w:val="Standard"/>
        <w:autoSpaceDE w:val="0"/>
        <w:jc w:val="both"/>
        <w:rPr>
          <w:rFonts w:ascii="Arial" w:eastAsia="Times-Bold" w:hAnsi="Arial" w:cs="Arial"/>
          <w:b/>
          <w:bCs/>
        </w:rPr>
      </w:pPr>
    </w:p>
    <w:p w:rsidR="00FA36B7" w:rsidRPr="004C3DC1" w:rsidRDefault="00FA36B7" w:rsidP="00FA36B7">
      <w:pPr>
        <w:pStyle w:val="Standard"/>
        <w:autoSpaceDE w:val="0"/>
        <w:jc w:val="both"/>
        <w:rPr>
          <w:rFonts w:ascii="Arial" w:eastAsia="Times-Bold" w:hAnsi="Arial" w:cs="Arial"/>
          <w:b/>
          <w:bCs/>
        </w:rPr>
      </w:pPr>
    </w:p>
    <w:p w:rsidR="00FA36B7" w:rsidRPr="004C3DC1" w:rsidRDefault="00FA36B7" w:rsidP="00FA36B7">
      <w:pPr>
        <w:pStyle w:val="Standard"/>
        <w:autoSpaceDE w:val="0"/>
        <w:jc w:val="both"/>
        <w:rPr>
          <w:rFonts w:ascii="Arial" w:eastAsia="Times-Roman" w:hAnsi="Arial" w:cs="Arial"/>
          <w:b/>
          <w:bCs/>
        </w:rPr>
      </w:pPr>
    </w:p>
    <w:p w:rsidR="00FA36B7" w:rsidRPr="004C3DC1" w:rsidRDefault="00FA36B7" w:rsidP="00FA36B7">
      <w:pPr>
        <w:pStyle w:val="Standard"/>
        <w:autoSpaceDE w:val="0"/>
        <w:jc w:val="both"/>
        <w:rPr>
          <w:rFonts w:ascii="Arial" w:eastAsia="Times-Roman" w:hAnsi="Arial" w:cs="Arial"/>
          <w:b/>
          <w:bCs/>
        </w:rPr>
      </w:pPr>
    </w:p>
    <w:p w:rsidR="00FA36B7" w:rsidRPr="004C3DC1" w:rsidRDefault="00FA36B7" w:rsidP="00FA36B7">
      <w:pPr>
        <w:pStyle w:val="Standard"/>
        <w:autoSpaceDE w:val="0"/>
        <w:jc w:val="both"/>
        <w:rPr>
          <w:rFonts w:ascii="Arial" w:hAnsi="Arial" w:cs="Arial"/>
        </w:rPr>
      </w:pPr>
      <w:r w:rsidRPr="004C3DC1">
        <w:rPr>
          <w:rFonts w:ascii="Arial" w:hAnsi="Arial" w:cs="Arial"/>
        </w:rPr>
        <w:t xml:space="preserve">A </w:t>
      </w:r>
      <w:proofErr w:type="gramStart"/>
      <w:r w:rsidRPr="004C3DC1">
        <w:rPr>
          <w:rFonts w:ascii="Arial" w:hAnsi="Arial" w:cs="Arial"/>
        </w:rPr>
        <w:t>empresa ...</w:t>
      </w:r>
      <w:proofErr w:type="gramEnd"/>
      <w:r w:rsidRPr="004C3DC1">
        <w:rPr>
          <w:rFonts w:ascii="Arial" w:hAnsi="Arial" w:cs="Arial"/>
        </w:rPr>
        <w:t xml:space="preserve">............................................................., inscrita no CNPJ sob nº ........................................., sediada na ............................................., cidade de .................................., estado ................., telefone(s) ............................................................., e-mail para contato ............................................., neste ato representada pelo(a) </w:t>
      </w:r>
      <w:proofErr w:type="spellStart"/>
      <w:r w:rsidRPr="004C3DC1">
        <w:rPr>
          <w:rFonts w:ascii="Arial" w:hAnsi="Arial" w:cs="Arial"/>
        </w:rPr>
        <w:t>Sr</w:t>
      </w:r>
      <w:proofErr w:type="spellEnd"/>
      <w:r w:rsidRPr="004C3DC1">
        <w:rPr>
          <w:rFonts w:ascii="Arial" w:hAnsi="Arial" w:cs="Arial"/>
        </w:rPr>
        <w:t xml:space="preserve">(a) </w:t>
      </w:r>
      <w:r w:rsidRPr="004C3DC1">
        <w:rPr>
          <w:rFonts w:ascii="Arial" w:hAnsi="Arial" w:cs="Arial"/>
          <w:iCs/>
        </w:rPr>
        <w:t xml:space="preserve"> …..............................</w:t>
      </w:r>
      <w:r w:rsidRPr="004C3DC1">
        <w:rPr>
          <w:rFonts w:ascii="Arial" w:hAnsi="Arial" w:cs="Arial"/>
          <w:b/>
          <w:bCs/>
          <w:iCs/>
        </w:rPr>
        <w:t xml:space="preserve">, </w:t>
      </w:r>
      <w:r w:rsidRPr="004C3DC1">
        <w:rPr>
          <w:rFonts w:ascii="Arial" w:hAnsi="Arial" w:cs="Arial"/>
          <w:iCs/>
        </w:rPr>
        <w:t>portador da Carteira de Identidade nº</w:t>
      </w:r>
      <w:r w:rsidRPr="004C3DC1">
        <w:rPr>
          <w:rFonts w:ascii="Arial" w:hAnsi="Arial" w:cs="Arial"/>
          <w:bCs/>
          <w:iCs/>
        </w:rPr>
        <w:t xml:space="preserve"> …......................... </w:t>
      </w:r>
      <w:r w:rsidRPr="004C3DC1">
        <w:rPr>
          <w:rFonts w:ascii="Arial" w:hAnsi="Arial" w:cs="Arial"/>
          <w:iCs/>
        </w:rPr>
        <w:t xml:space="preserve"> </w:t>
      </w:r>
      <w:proofErr w:type="gramStart"/>
      <w:r w:rsidRPr="004C3DC1">
        <w:rPr>
          <w:rFonts w:ascii="Arial" w:hAnsi="Arial" w:cs="Arial"/>
          <w:iCs/>
        </w:rPr>
        <w:t>e</w:t>
      </w:r>
      <w:proofErr w:type="gramEnd"/>
      <w:r w:rsidRPr="004C3DC1">
        <w:rPr>
          <w:rFonts w:ascii="Arial" w:hAnsi="Arial" w:cs="Arial"/>
          <w:iCs/>
        </w:rPr>
        <w:t xml:space="preserve"> do CPF nº …................,</w:t>
      </w:r>
      <w:r w:rsidRPr="004C3DC1">
        <w:rPr>
          <w:rFonts w:ascii="Arial" w:eastAsia="Times-Roman" w:hAnsi="Arial" w:cs="Arial"/>
        </w:rPr>
        <w:t>, declara, sob as penas da Lei, que preenche plenamente os requisitos de hab</w:t>
      </w:r>
      <w:r w:rsidRPr="00DB2D4C">
        <w:rPr>
          <w:rFonts w:ascii="Arial" w:eastAsia="Times-Roman" w:hAnsi="Arial" w:cs="Arial"/>
        </w:rPr>
        <w:t xml:space="preserve">ilitação estabelecidos no presente Edital do </w:t>
      </w:r>
      <w:r w:rsidRPr="00DB2D4C">
        <w:rPr>
          <w:rFonts w:ascii="Arial" w:eastAsia="Times-Roman" w:hAnsi="Arial" w:cs="Arial"/>
          <w:b/>
        </w:rPr>
        <w:t>Pregão Eletrônico nº 001/2021</w:t>
      </w:r>
      <w:r w:rsidRPr="004C3DC1">
        <w:rPr>
          <w:rFonts w:ascii="Arial" w:eastAsia="Times-Roman" w:hAnsi="Arial" w:cs="Arial"/>
        </w:rPr>
        <w:t xml:space="preserve">,  assim como </w:t>
      </w:r>
      <w:r w:rsidRPr="004C3DC1">
        <w:rPr>
          <w:rFonts w:ascii="Arial" w:hAnsi="Arial" w:cs="Arial"/>
          <w:lang w:eastAsia="pt-BR"/>
        </w:rPr>
        <w:t>tem pleno conhecimento do objeto licitado e anuência das exigências constantes do Edital e seus anexos.</w:t>
      </w:r>
    </w:p>
    <w:p w:rsidR="00FA36B7" w:rsidRPr="004C3DC1" w:rsidRDefault="00FA36B7" w:rsidP="00FA36B7">
      <w:pPr>
        <w:pStyle w:val="Standard"/>
        <w:autoSpaceDE w:val="0"/>
        <w:jc w:val="both"/>
        <w:rPr>
          <w:rFonts w:ascii="Arial" w:hAnsi="Arial" w:cs="Arial"/>
          <w:lang w:eastAsia="pt-BR"/>
        </w:rPr>
      </w:pPr>
    </w:p>
    <w:p w:rsidR="00FA36B7" w:rsidRPr="004C3DC1" w:rsidRDefault="00FA36B7" w:rsidP="00FA36B7">
      <w:pPr>
        <w:pStyle w:val="Standard"/>
        <w:autoSpaceDE w:val="0"/>
        <w:jc w:val="both"/>
        <w:rPr>
          <w:rFonts w:ascii="Arial" w:hAnsi="Arial" w:cs="Arial"/>
          <w:lang w:eastAsia="pt-BR"/>
        </w:rPr>
      </w:pPr>
    </w:p>
    <w:p w:rsidR="00FA36B7" w:rsidRPr="004C3DC1" w:rsidRDefault="00FA36B7" w:rsidP="00FA36B7">
      <w:pPr>
        <w:pStyle w:val="Standard"/>
        <w:autoSpaceDE w:val="0"/>
        <w:jc w:val="both"/>
        <w:rPr>
          <w:rFonts w:ascii="Arial" w:eastAsia="Times-Roman" w:hAnsi="Arial" w:cs="Arial"/>
          <w:lang w:eastAsia="pt-BR"/>
        </w:rPr>
      </w:pPr>
    </w:p>
    <w:p w:rsidR="00FA36B7" w:rsidRPr="004C3DC1" w:rsidRDefault="00FA36B7" w:rsidP="00FA36B7">
      <w:pPr>
        <w:pStyle w:val="Standard"/>
        <w:autoSpaceDE w:val="0"/>
        <w:rPr>
          <w:rFonts w:ascii="Arial" w:hAnsi="Arial" w:cs="Arial"/>
        </w:rPr>
      </w:pPr>
      <w:proofErr w:type="gramStart"/>
      <w:r w:rsidRPr="004C3DC1">
        <w:rPr>
          <w:rFonts w:ascii="Arial" w:eastAsia="Times-Roman" w:hAnsi="Arial" w:cs="Arial"/>
        </w:rPr>
        <w:t>...............................................</w:t>
      </w:r>
      <w:proofErr w:type="gramEnd"/>
    </w:p>
    <w:p w:rsidR="00FA36B7" w:rsidRPr="004C3DC1" w:rsidRDefault="00FA36B7" w:rsidP="00FA36B7">
      <w:pPr>
        <w:pStyle w:val="Standard"/>
        <w:autoSpaceDE w:val="0"/>
        <w:rPr>
          <w:rFonts w:ascii="Arial" w:hAnsi="Arial" w:cs="Arial"/>
        </w:rPr>
      </w:pPr>
      <w:r w:rsidRPr="004C3DC1">
        <w:rPr>
          <w:rFonts w:ascii="Arial" w:eastAsia="Times-Roman" w:hAnsi="Arial" w:cs="Arial"/>
        </w:rPr>
        <w:t>(local e data)</w:t>
      </w:r>
    </w:p>
    <w:p w:rsidR="00FA36B7" w:rsidRPr="004C3DC1" w:rsidRDefault="00FA36B7" w:rsidP="00FA36B7">
      <w:pPr>
        <w:autoSpaceDE w:val="0"/>
        <w:jc w:val="both"/>
        <w:rPr>
          <w:rFonts w:eastAsia="Times-Roman"/>
          <w:bCs/>
          <w:spacing w:val="-1"/>
          <w:sz w:val="24"/>
          <w:szCs w:val="24"/>
        </w:rPr>
      </w:pPr>
    </w:p>
    <w:p w:rsidR="00FA36B7" w:rsidRPr="004C3DC1" w:rsidRDefault="00FA36B7" w:rsidP="00FA36B7">
      <w:pPr>
        <w:pStyle w:val="Standard"/>
        <w:autoSpaceDE w:val="0"/>
        <w:rPr>
          <w:rFonts w:ascii="Arial" w:hAnsi="Arial" w:cs="Arial"/>
        </w:rPr>
      </w:pPr>
      <w:proofErr w:type="gramStart"/>
      <w:r w:rsidRPr="004C3DC1">
        <w:rPr>
          <w:rFonts w:ascii="Arial" w:eastAsia="Times-Roman" w:hAnsi="Arial" w:cs="Arial"/>
        </w:rPr>
        <w:t>............................................................</w:t>
      </w:r>
      <w:proofErr w:type="gramEnd"/>
    </w:p>
    <w:p w:rsidR="00FA36B7" w:rsidRPr="004C3DC1" w:rsidRDefault="00FA36B7" w:rsidP="00FA36B7">
      <w:pPr>
        <w:pStyle w:val="Standard"/>
        <w:autoSpaceDE w:val="0"/>
        <w:rPr>
          <w:rFonts w:ascii="Arial" w:hAnsi="Arial" w:cs="Arial"/>
        </w:rPr>
      </w:pPr>
      <w:r w:rsidRPr="004C3DC1">
        <w:rPr>
          <w:rFonts w:ascii="Arial" w:eastAsia="Times-Roman" w:hAnsi="Arial" w:cs="Arial"/>
        </w:rPr>
        <w:t xml:space="preserve">Assinatura, qualificação e </w:t>
      </w:r>
      <w:proofErr w:type="gramStart"/>
      <w:r w:rsidRPr="004C3DC1">
        <w:rPr>
          <w:rFonts w:ascii="Arial" w:eastAsia="Times-Roman" w:hAnsi="Arial" w:cs="Arial"/>
        </w:rPr>
        <w:t>carimbo</w:t>
      </w:r>
      <w:proofErr w:type="gramEnd"/>
    </w:p>
    <w:p w:rsidR="00FA36B7" w:rsidRPr="004C3DC1" w:rsidRDefault="00FA36B7" w:rsidP="00FA36B7">
      <w:pPr>
        <w:pStyle w:val="Standard"/>
        <w:autoSpaceDE w:val="0"/>
        <w:rPr>
          <w:rFonts w:ascii="Arial" w:hAnsi="Arial" w:cs="Arial"/>
        </w:rPr>
      </w:pPr>
      <w:r w:rsidRPr="004C3DC1">
        <w:rPr>
          <w:rFonts w:ascii="Arial" w:eastAsia="Times-Roman" w:hAnsi="Arial" w:cs="Arial"/>
        </w:rPr>
        <w:t>(representante legal)</w:t>
      </w:r>
    </w:p>
    <w:p w:rsidR="00FA36B7" w:rsidRPr="004C3DC1" w:rsidRDefault="00FA36B7" w:rsidP="00FA36B7">
      <w:pPr>
        <w:pStyle w:val="Standard"/>
        <w:autoSpaceDE w:val="0"/>
        <w:rPr>
          <w:rFonts w:ascii="Arial" w:eastAsia="Times-Roman" w:hAnsi="Arial" w:cs="Arial"/>
        </w:rPr>
      </w:pPr>
    </w:p>
    <w:p w:rsidR="00FA36B7" w:rsidRPr="004C3DC1" w:rsidRDefault="00FA36B7" w:rsidP="00FA36B7">
      <w:pPr>
        <w:pStyle w:val="Standard"/>
        <w:autoSpaceDE w:val="0"/>
        <w:jc w:val="both"/>
        <w:rPr>
          <w:rFonts w:ascii="Arial" w:hAnsi="Arial" w:cs="Arial"/>
        </w:rPr>
      </w:pPr>
      <w:r w:rsidRPr="004C3DC1">
        <w:rPr>
          <w:rFonts w:ascii="Arial" w:eastAsia="Times New Roman" w:hAnsi="Arial" w:cs="Arial"/>
        </w:rPr>
        <w:t xml:space="preserve">• </w:t>
      </w:r>
      <w:r w:rsidRPr="004C3DC1">
        <w:rPr>
          <w:rFonts w:ascii="Arial" w:eastAsia="Times-Roman" w:hAnsi="Arial" w:cs="Arial"/>
        </w:rPr>
        <w:t>Declaração a ser emitida em papel timbrado, de forma que identifique a proponente.</w:t>
      </w:r>
    </w:p>
    <w:p w:rsidR="00FA36B7" w:rsidRPr="004C3DC1" w:rsidRDefault="00FA36B7" w:rsidP="00FA36B7">
      <w:pPr>
        <w:pStyle w:val="Standard"/>
        <w:jc w:val="both"/>
        <w:rPr>
          <w:rFonts w:ascii="Arial" w:eastAsia="Times-Roman" w:hAnsi="Arial" w:cs="Arial"/>
        </w:rPr>
      </w:pPr>
    </w:p>
    <w:p w:rsidR="00FA36B7" w:rsidRPr="004C3DC1" w:rsidRDefault="00FA36B7" w:rsidP="00FA36B7">
      <w:pPr>
        <w:pStyle w:val="Standard"/>
        <w:jc w:val="both"/>
        <w:rPr>
          <w:rFonts w:ascii="Arial" w:eastAsia="Times-Roman" w:hAnsi="Arial" w:cs="Arial"/>
        </w:rPr>
      </w:pPr>
    </w:p>
    <w:p w:rsidR="00FA36B7" w:rsidRPr="004C3DC1" w:rsidRDefault="00FA36B7" w:rsidP="00FA36B7">
      <w:pPr>
        <w:pStyle w:val="Standard"/>
        <w:jc w:val="both"/>
        <w:rPr>
          <w:rFonts w:ascii="Arial" w:eastAsia="Times-Roman" w:hAnsi="Arial" w:cs="Arial"/>
        </w:rPr>
      </w:pPr>
    </w:p>
    <w:p w:rsidR="00FA36B7" w:rsidRPr="004C3DC1" w:rsidRDefault="00FA36B7" w:rsidP="00FA36B7">
      <w:pPr>
        <w:pStyle w:val="Standard"/>
        <w:jc w:val="both"/>
        <w:rPr>
          <w:rFonts w:ascii="Arial" w:eastAsia="Times-Roman" w:hAnsi="Arial" w:cs="Arial"/>
        </w:rPr>
      </w:pPr>
    </w:p>
    <w:p w:rsidR="00FA36B7" w:rsidRPr="004C3DC1" w:rsidRDefault="00FA36B7" w:rsidP="00FA36B7">
      <w:pPr>
        <w:pStyle w:val="Standard"/>
        <w:jc w:val="both"/>
        <w:rPr>
          <w:rFonts w:ascii="Arial" w:eastAsia="Times-Roman" w:hAnsi="Arial" w:cs="Arial"/>
        </w:rPr>
      </w:pPr>
    </w:p>
    <w:p w:rsidR="00FA36B7" w:rsidRPr="004C3DC1" w:rsidRDefault="00FA36B7" w:rsidP="00FA36B7">
      <w:pPr>
        <w:pStyle w:val="Standard"/>
        <w:jc w:val="both"/>
        <w:rPr>
          <w:rFonts w:ascii="Arial" w:eastAsia="Times-Roman" w:hAnsi="Arial" w:cs="Arial"/>
        </w:rPr>
      </w:pPr>
    </w:p>
    <w:p w:rsidR="00FA36B7" w:rsidRPr="004C3DC1" w:rsidRDefault="00FA36B7" w:rsidP="00FA36B7">
      <w:pPr>
        <w:pStyle w:val="Standard"/>
        <w:jc w:val="both"/>
        <w:rPr>
          <w:rFonts w:ascii="Arial" w:eastAsia="Times-Roman" w:hAnsi="Arial" w:cs="Arial"/>
        </w:rPr>
      </w:pPr>
    </w:p>
    <w:p w:rsidR="00FA36B7" w:rsidRPr="004C3DC1" w:rsidRDefault="00FA36B7" w:rsidP="00FA36B7">
      <w:pPr>
        <w:pStyle w:val="Standard"/>
        <w:jc w:val="both"/>
        <w:rPr>
          <w:rFonts w:ascii="Arial" w:eastAsia="Times-Roman" w:hAnsi="Arial" w:cs="Arial"/>
        </w:rPr>
      </w:pPr>
    </w:p>
    <w:p w:rsidR="00FA36B7" w:rsidRPr="004C3DC1" w:rsidRDefault="00FA36B7" w:rsidP="00FA36B7">
      <w:pPr>
        <w:pStyle w:val="Standard"/>
        <w:jc w:val="both"/>
        <w:rPr>
          <w:rFonts w:ascii="Arial" w:eastAsia="Times-Roman" w:hAnsi="Arial" w:cs="Arial"/>
        </w:rPr>
      </w:pPr>
    </w:p>
    <w:p w:rsidR="00FA36B7" w:rsidRPr="004C3DC1" w:rsidRDefault="00FA36B7" w:rsidP="00FA36B7">
      <w:pPr>
        <w:pStyle w:val="Standard"/>
        <w:jc w:val="both"/>
        <w:rPr>
          <w:rFonts w:ascii="Arial" w:eastAsia="Times-Roman" w:hAnsi="Arial" w:cs="Arial"/>
        </w:rPr>
      </w:pPr>
    </w:p>
    <w:p w:rsidR="00FA36B7" w:rsidRPr="004C3DC1" w:rsidRDefault="00FA36B7" w:rsidP="00FA36B7">
      <w:pPr>
        <w:pStyle w:val="Standard"/>
        <w:jc w:val="both"/>
        <w:rPr>
          <w:rFonts w:ascii="Arial" w:eastAsia="Times-Roman" w:hAnsi="Arial" w:cs="Arial"/>
        </w:rPr>
      </w:pPr>
    </w:p>
    <w:p w:rsidR="00FA36B7" w:rsidRPr="004C3DC1" w:rsidRDefault="00FA36B7" w:rsidP="00FA36B7">
      <w:pPr>
        <w:pStyle w:val="Standard"/>
        <w:jc w:val="both"/>
        <w:rPr>
          <w:rFonts w:ascii="Arial" w:eastAsia="Times-Roman" w:hAnsi="Arial" w:cs="Arial"/>
        </w:rPr>
      </w:pPr>
    </w:p>
    <w:p w:rsidR="00FA36B7" w:rsidRPr="004C3DC1" w:rsidRDefault="00FA36B7" w:rsidP="00FA36B7">
      <w:pPr>
        <w:pStyle w:val="Standard"/>
        <w:jc w:val="both"/>
        <w:rPr>
          <w:rFonts w:ascii="Arial" w:eastAsia="Times-Roman" w:hAnsi="Arial" w:cs="Arial"/>
        </w:rPr>
      </w:pPr>
    </w:p>
    <w:p w:rsidR="00FA36B7" w:rsidRPr="004C3DC1" w:rsidRDefault="00FA36B7" w:rsidP="00FA36B7">
      <w:pPr>
        <w:keepNext/>
        <w:widowControl w:val="0"/>
        <w:jc w:val="center"/>
        <w:rPr>
          <w:sz w:val="24"/>
          <w:szCs w:val="24"/>
        </w:rPr>
      </w:pPr>
      <w:r w:rsidRPr="004C3DC1">
        <w:rPr>
          <w:b/>
          <w:bCs/>
          <w:sz w:val="24"/>
          <w:szCs w:val="24"/>
        </w:rPr>
        <w:t xml:space="preserve">PREGÃO ELETRÔNICO nº </w:t>
      </w:r>
      <w:r>
        <w:rPr>
          <w:b/>
          <w:bCs/>
          <w:sz w:val="24"/>
          <w:szCs w:val="24"/>
        </w:rPr>
        <w:t>001/2021</w:t>
      </w:r>
      <w:r w:rsidRPr="004C3DC1">
        <w:rPr>
          <w:b/>
          <w:bCs/>
          <w:color w:val="FF0000"/>
          <w:sz w:val="24"/>
          <w:szCs w:val="24"/>
        </w:rPr>
        <w:t xml:space="preserve"> </w:t>
      </w:r>
    </w:p>
    <w:p w:rsidR="00FA36B7" w:rsidRPr="004C3DC1" w:rsidRDefault="00FA36B7" w:rsidP="00FA36B7">
      <w:pPr>
        <w:pStyle w:val="Standard"/>
        <w:jc w:val="center"/>
        <w:rPr>
          <w:rFonts w:ascii="Arial" w:hAnsi="Arial" w:cs="Arial"/>
          <w:b/>
          <w:bCs/>
          <w:color w:val="FF0000"/>
        </w:rPr>
      </w:pPr>
    </w:p>
    <w:p w:rsidR="00FA36B7" w:rsidRPr="004C3DC1" w:rsidRDefault="00FA36B7" w:rsidP="00FA36B7">
      <w:pPr>
        <w:pStyle w:val="Standard"/>
        <w:jc w:val="center"/>
        <w:rPr>
          <w:rFonts w:ascii="Arial" w:hAnsi="Arial" w:cs="Arial"/>
          <w:b/>
          <w:bCs/>
          <w:color w:val="FF0000"/>
        </w:rPr>
      </w:pPr>
    </w:p>
    <w:p w:rsidR="00FA36B7" w:rsidRPr="004C3DC1" w:rsidRDefault="00FA36B7" w:rsidP="00FA36B7">
      <w:pPr>
        <w:pStyle w:val="Standard"/>
        <w:jc w:val="center"/>
        <w:rPr>
          <w:rFonts w:ascii="Arial" w:hAnsi="Arial" w:cs="Arial"/>
        </w:rPr>
      </w:pPr>
      <w:r w:rsidRPr="004C3DC1">
        <w:rPr>
          <w:rFonts w:ascii="Arial" w:hAnsi="Arial" w:cs="Arial"/>
          <w:b/>
          <w:bCs/>
        </w:rPr>
        <w:t xml:space="preserve">ANEXO IV </w:t>
      </w:r>
    </w:p>
    <w:p w:rsidR="00FA36B7" w:rsidRPr="004C3DC1" w:rsidRDefault="00FA36B7" w:rsidP="00FA36B7">
      <w:pPr>
        <w:pStyle w:val="Standard"/>
        <w:jc w:val="center"/>
        <w:rPr>
          <w:rFonts w:ascii="Arial" w:hAnsi="Arial" w:cs="Arial"/>
          <w:b/>
          <w:bCs/>
        </w:rPr>
      </w:pPr>
    </w:p>
    <w:p w:rsidR="00FA36B7" w:rsidRPr="004C3DC1" w:rsidRDefault="00FA36B7" w:rsidP="00FA36B7">
      <w:pPr>
        <w:pStyle w:val="Standard"/>
        <w:autoSpaceDE w:val="0"/>
        <w:jc w:val="center"/>
        <w:rPr>
          <w:rFonts w:ascii="Arial" w:hAnsi="Arial" w:cs="Arial"/>
        </w:rPr>
      </w:pPr>
      <w:r w:rsidRPr="004C3DC1">
        <w:rPr>
          <w:rFonts w:ascii="Arial" w:eastAsia="Times-Bold" w:hAnsi="Arial" w:cs="Arial"/>
          <w:b/>
          <w:bCs/>
        </w:rPr>
        <w:t>MODELO DE DECLARAÇÃO DE EMPREGADOR PESSOA JURÍDICA</w:t>
      </w:r>
    </w:p>
    <w:p w:rsidR="00FA36B7" w:rsidRPr="004C3DC1" w:rsidRDefault="00FA36B7" w:rsidP="00FA36B7">
      <w:pPr>
        <w:pStyle w:val="Standard"/>
        <w:autoSpaceDE w:val="0"/>
        <w:rPr>
          <w:rFonts w:ascii="Arial" w:eastAsia="Times-Bold" w:hAnsi="Arial" w:cs="Arial"/>
          <w:b/>
          <w:bCs/>
        </w:rPr>
      </w:pPr>
    </w:p>
    <w:p w:rsidR="00FA36B7" w:rsidRPr="004C3DC1" w:rsidRDefault="00FA36B7" w:rsidP="00FA36B7">
      <w:pPr>
        <w:pStyle w:val="Standard"/>
        <w:autoSpaceDE w:val="0"/>
        <w:rPr>
          <w:rFonts w:ascii="Arial" w:eastAsia="Times-Bold" w:hAnsi="Arial" w:cs="Arial"/>
          <w:b/>
          <w:bCs/>
        </w:rPr>
      </w:pPr>
    </w:p>
    <w:p w:rsidR="00FA36B7" w:rsidRPr="004C3DC1" w:rsidRDefault="00FA36B7" w:rsidP="00FA36B7">
      <w:pPr>
        <w:pStyle w:val="Standard"/>
        <w:autoSpaceDE w:val="0"/>
        <w:rPr>
          <w:rFonts w:ascii="Arial" w:eastAsia="Times-Roman" w:hAnsi="Arial" w:cs="Arial"/>
          <w:b/>
          <w:bCs/>
        </w:rPr>
      </w:pPr>
    </w:p>
    <w:p w:rsidR="00FA36B7" w:rsidRPr="004C3DC1" w:rsidRDefault="00FA36B7" w:rsidP="00FA36B7">
      <w:pPr>
        <w:pStyle w:val="Standard"/>
        <w:autoSpaceDE w:val="0"/>
        <w:jc w:val="both"/>
        <w:rPr>
          <w:rFonts w:ascii="Arial" w:hAnsi="Arial" w:cs="Arial"/>
        </w:rPr>
      </w:pPr>
      <w:proofErr w:type="gramStart"/>
      <w:r w:rsidRPr="004C3DC1">
        <w:rPr>
          <w:rFonts w:ascii="Arial" w:eastAsia="Times New Roman" w:hAnsi="Arial" w:cs="Arial"/>
        </w:rPr>
        <w:t>…</w:t>
      </w:r>
      <w:r w:rsidRPr="004C3DC1">
        <w:rPr>
          <w:rFonts w:ascii="Arial" w:eastAsia="Times-Roman" w:hAnsi="Arial" w:cs="Arial"/>
        </w:rPr>
        <w:t>.....................................................................................................................</w:t>
      </w:r>
      <w:proofErr w:type="gramEnd"/>
      <w:r w:rsidRPr="004C3DC1">
        <w:rPr>
          <w:rFonts w:ascii="Arial" w:eastAsia="Times-Roman" w:hAnsi="Arial" w:cs="Arial"/>
        </w:rPr>
        <w:t xml:space="preserve">, inscrito no CNPJ nº ........................................................................., por intermédio de seu representante legal o(a) </w:t>
      </w:r>
      <w:proofErr w:type="spellStart"/>
      <w:r w:rsidRPr="004C3DC1">
        <w:rPr>
          <w:rFonts w:ascii="Arial" w:eastAsia="Times-Roman" w:hAnsi="Arial" w:cs="Arial"/>
        </w:rPr>
        <w:t>Sr</w:t>
      </w:r>
      <w:proofErr w:type="spellEnd"/>
      <w:r w:rsidRPr="004C3DC1">
        <w:rPr>
          <w:rFonts w:ascii="Arial" w:eastAsia="Times-Roman" w:hAnsi="Arial" w:cs="Arial"/>
        </w:rPr>
        <w:t xml:space="preserve">(a) ................................................................................................, portador da Carteira de Identidade nº ..................................... </w:t>
      </w:r>
      <w:proofErr w:type="gramStart"/>
      <w:r w:rsidRPr="004C3DC1">
        <w:rPr>
          <w:rFonts w:ascii="Arial" w:eastAsia="Times-Roman" w:hAnsi="Arial" w:cs="Arial"/>
        </w:rPr>
        <w:t>e</w:t>
      </w:r>
      <w:proofErr w:type="gramEnd"/>
      <w:r w:rsidRPr="004C3DC1">
        <w:rPr>
          <w:rFonts w:ascii="Arial" w:eastAsia="Times-Roman" w:hAnsi="Arial" w:cs="Arial"/>
        </w:rPr>
        <w:t xml:space="preserve"> do CPF nº ............................................, DECLARA, </w:t>
      </w:r>
      <w:r w:rsidRPr="004C3DC1">
        <w:rPr>
          <w:rFonts w:ascii="Arial" w:eastAsia="Times-Bold" w:hAnsi="Arial" w:cs="Arial"/>
          <w:b/>
          <w:bCs/>
        </w:rPr>
        <w:t>sob as penas da Lei, em cumprimento ao disposto no inciso XXXIII, do art. 7º da Constituição da República</w:t>
      </w:r>
      <w:r w:rsidRPr="004C3DC1">
        <w:rPr>
          <w:rFonts w:ascii="Arial" w:eastAsia="Times-Roman" w:hAnsi="Arial" w:cs="Arial"/>
        </w:rPr>
        <w:t>, que não emprega menor de dezoito anos em trabalho noturno, perigoso ou insalubre e não emprega menor de dezesseis anos.</w:t>
      </w:r>
    </w:p>
    <w:p w:rsidR="00FA36B7" w:rsidRPr="004C3DC1" w:rsidRDefault="00FA36B7" w:rsidP="00FA36B7">
      <w:pPr>
        <w:pStyle w:val="Standard"/>
        <w:autoSpaceDE w:val="0"/>
        <w:jc w:val="both"/>
        <w:rPr>
          <w:rFonts w:ascii="Arial" w:eastAsia="Times-Roman" w:hAnsi="Arial" w:cs="Arial"/>
        </w:rPr>
      </w:pPr>
    </w:p>
    <w:p w:rsidR="00FA36B7" w:rsidRPr="004C3DC1" w:rsidRDefault="00FA36B7" w:rsidP="00FA36B7">
      <w:pPr>
        <w:pStyle w:val="Standard"/>
        <w:autoSpaceDE w:val="0"/>
        <w:rPr>
          <w:rFonts w:ascii="Arial" w:eastAsia="Times-Roman" w:hAnsi="Arial" w:cs="Arial"/>
        </w:rPr>
      </w:pPr>
    </w:p>
    <w:p w:rsidR="00FA36B7" w:rsidRPr="004C3DC1" w:rsidRDefault="00FA36B7" w:rsidP="00FA36B7">
      <w:pPr>
        <w:pStyle w:val="Standard"/>
        <w:autoSpaceDE w:val="0"/>
        <w:rPr>
          <w:rFonts w:ascii="Arial" w:hAnsi="Arial" w:cs="Arial"/>
        </w:rPr>
      </w:pPr>
      <w:r w:rsidRPr="004C3DC1">
        <w:rPr>
          <w:rFonts w:ascii="Arial" w:eastAsia="Times-Roman" w:hAnsi="Arial" w:cs="Arial"/>
        </w:rPr>
        <w:t xml:space="preserve">Ressalva: emprega menor, a partir de quatorze anos, na condição de aprendiz </w:t>
      </w:r>
      <w:proofErr w:type="gramStart"/>
      <w:r w:rsidRPr="004C3DC1">
        <w:rPr>
          <w:rFonts w:ascii="Arial" w:eastAsia="Times-Roman" w:hAnsi="Arial" w:cs="Arial"/>
        </w:rPr>
        <w:t xml:space="preserve">(      </w:t>
      </w:r>
      <w:proofErr w:type="gramEnd"/>
      <w:r w:rsidRPr="004C3DC1">
        <w:rPr>
          <w:rFonts w:ascii="Arial" w:eastAsia="Times-Roman" w:hAnsi="Arial" w:cs="Arial"/>
        </w:rPr>
        <w:t>)</w:t>
      </w:r>
    </w:p>
    <w:p w:rsidR="00FA36B7" w:rsidRPr="004C3DC1" w:rsidRDefault="00FA36B7" w:rsidP="00FA36B7">
      <w:pPr>
        <w:pStyle w:val="Standard"/>
        <w:autoSpaceDE w:val="0"/>
        <w:rPr>
          <w:rFonts w:ascii="Arial" w:eastAsia="Times-Roman" w:hAnsi="Arial" w:cs="Arial"/>
        </w:rPr>
      </w:pPr>
    </w:p>
    <w:p w:rsidR="00FA36B7" w:rsidRPr="004C3DC1" w:rsidRDefault="00FA36B7" w:rsidP="00FA36B7">
      <w:pPr>
        <w:pStyle w:val="Standard"/>
        <w:autoSpaceDE w:val="0"/>
        <w:rPr>
          <w:rFonts w:ascii="Arial" w:eastAsia="Times-Roman" w:hAnsi="Arial" w:cs="Arial"/>
        </w:rPr>
      </w:pPr>
    </w:p>
    <w:p w:rsidR="00FA36B7" w:rsidRPr="004C3DC1" w:rsidRDefault="00FA36B7" w:rsidP="00FA36B7">
      <w:pPr>
        <w:pStyle w:val="Standard"/>
        <w:autoSpaceDE w:val="0"/>
        <w:rPr>
          <w:rFonts w:ascii="Arial" w:hAnsi="Arial" w:cs="Arial"/>
        </w:rPr>
      </w:pPr>
      <w:r w:rsidRPr="004C3DC1">
        <w:rPr>
          <w:rFonts w:ascii="Arial" w:eastAsia="Times-Roman" w:hAnsi="Arial" w:cs="Arial"/>
        </w:rPr>
        <w:t>(Observação: em caso afirmativo, assinalar a ressalva acima</w:t>
      </w:r>
      <w:proofErr w:type="gramStart"/>
      <w:r w:rsidRPr="004C3DC1">
        <w:rPr>
          <w:rFonts w:ascii="Arial" w:eastAsia="Times-Roman" w:hAnsi="Arial" w:cs="Arial"/>
        </w:rPr>
        <w:t>)</w:t>
      </w:r>
      <w:proofErr w:type="gramEnd"/>
    </w:p>
    <w:p w:rsidR="00FA36B7" w:rsidRPr="004C3DC1" w:rsidRDefault="00FA36B7" w:rsidP="00FA36B7">
      <w:pPr>
        <w:pStyle w:val="Standard"/>
        <w:autoSpaceDE w:val="0"/>
        <w:rPr>
          <w:rFonts w:ascii="Arial" w:eastAsia="Times-Roman" w:hAnsi="Arial" w:cs="Arial"/>
        </w:rPr>
      </w:pPr>
    </w:p>
    <w:p w:rsidR="00FA36B7" w:rsidRPr="004C3DC1" w:rsidRDefault="00FA36B7" w:rsidP="00FA36B7">
      <w:pPr>
        <w:pStyle w:val="Standard"/>
        <w:autoSpaceDE w:val="0"/>
        <w:rPr>
          <w:rFonts w:ascii="Arial" w:eastAsia="Times-Roman" w:hAnsi="Arial" w:cs="Arial"/>
        </w:rPr>
      </w:pPr>
    </w:p>
    <w:p w:rsidR="00FA36B7" w:rsidRPr="004C3DC1" w:rsidRDefault="00FA36B7" w:rsidP="00FA36B7">
      <w:pPr>
        <w:pStyle w:val="Standard"/>
        <w:autoSpaceDE w:val="0"/>
        <w:rPr>
          <w:rFonts w:ascii="Arial" w:eastAsia="Times-Roman" w:hAnsi="Arial" w:cs="Arial"/>
        </w:rPr>
      </w:pPr>
    </w:p>
    <w:p w:rsidR="00FA36B7" w:rsidRPr="004C3DC1" w:rsidRDefault="00FA36B7" w:rsidP="00FA36B7">
      <w:pPr>
        <w:pStyle w:val="Standard"/>
        <w:autoSpaceDE w:val="0"/>
        <w:rPr>
          <w:rFonts w:ascii="Arial" w:hAnsi="Arial" w:cs="Arial"/>
        </w:rPr>
      </w:pPr>
      <w:proofErr w:type="gramStart"/>
      <w:r w:rsidRPr="004C3DC1">
        <w:rPr>
          <w:rFonts w:ascii="Arial" w:eastAsia="Times-Roman" w:hAnsi="Arial" w:cs="Arial"/>
        </w:rPr>
        <w:t>...............................................</w:t>
      </w:r>
      <w:proofErr w:type="gramEnd"/>
    </w:p>
    <w:p w:rsidR="00FA36B7" w:rsidRPr="004C3DC1" w:rsidRDefault="00FA36B7" w:rsidP="00FA36B7">
      <w:pPr>
        <w:pStyle w:val="Standard"/>
        <w:autoSpaceDE w:val="0"/>
        <w:rPr>
          <w:rFonts w:ascii="Arial" w:hAnsi="Arial" w:cs="Arial"/>
        </w:rPr>
      </w:pPr>
      <w:r w:rsidRPr="004C3DC1">
        <w:rPr>
          <w:rFonts w:ascii="Arial" w:eastAsia="Times-Roman" w:hAnsi="Arial" w:cs="Arial"/>
        </w:rPr>
        <w:t>(local e data)</w:t>
      </w:r>
    </w:p>
    <w:p w:rsidR="00FA36B7" w:rsidRPr="004C3DC1" w:rsidRDefault="00FA36B7" w:rsidP="00FA36B7">
      <w:pPr>
        <w:autoSpaceDE w:val="0"/>
        <w:jc w:val="both"/>
        <w:rPr>
          <w:rFonts w:eastAsia="Times-Roman"/>
          <w:bCs/>
          <w:spacing w:val="-1"/>
          <w:sz w:val="24"/>
          <w:szCs w:val="24"/>
        </w:rPr>
      </w:pPr>
    </w:p>
    <w:p w:rsidR="00FA36B7" w:rsidRPr="004C3DC1" w:rsidRDefault="00FA36B7" w:rsidP="00FA36B7">
      <w:pPr>
        <w:pStyle w:val="Standard"/>
        <w:autoSpaceDE w:val="0"/>
        <w:rPr>
          <w:rFonts w:ascii="Arial" w:hAnsi="Arial" w:cs="Arial"/>
        </w:rPr>
      </w:pPr>
      <w:proofErr w:type="gramStart"/>
      <w:r w:rsidRPr="004C3DC1">
        <w:rPr>
          <w:rFonts w:ascii="Arial" w:eastAsia="Times-Roman" w:hAnsi="Arial" w:cs="Arial"/>
        </w:rPr>
        <w:t>............................................................</w:t>
      </w:r>
      <w:proofErr w:type="gramEnd"/>
    </w:p>
    <w:p w:rsidR="00FA36B7" w:rsidRPr="004C3DC1" w:rsidRDefault="00FA36B7" w:rsidP="00FA36B7">
      <w:pPr>
        <w:pStyle w:val="Standard"/>
        <w:autoSpaceDE w:val="0"/>
        <w:rPr>
          <w:rFonts w:ascii="Arial" w:hAnsi="Arial" w:cs="Arial"/>
        </w:rPr>
      </w:pPr>
      <w:r w:rsidRPr="004C3DC1">
        <w:rPr>
          <w:rFonts w:ascii="Arial" w:eastAsia="Times-Roman" w:hAnsi="Arial" w:cs="Arial"/>
        </w:rPr>
        <w:t xml:space="preserve">Assinatura, qualificação e </w:t>
      </w:r>
      <w:proofErr w:type="gramStart"/>
      <w:r w:rsidRPr="004C3DC1">
        <w:rPr>
          <w:rFonts w:ascii="Arial" w:eastAsia="Times-Roman" w:hAnsi="Arial" w:cs="Arial"/>
        </w:rPr>
        <w:t>carimbo</w:t>
      </w:r>
      <w:proofErr w:type="gramEnd"/>
    </w:p>
    <w:p w:rsidR="00FA36B7" w:rsidRPr="004C3DC1" w:rsidRDefault="00FA36B7" w:rsidP="00FA36B7">
      <w:pPr>
        <w:pStyle w:val="Standard"/>
        <w:autoSpaceDE w:val="0"/>
        <w:rPr>
          <w:rFonts w:ascii="Arial" w:hAnsi="Arial" w:cs="Arial"/>
        </w:rPr>
      </w:pPr>
      <w:r w:rsidRPr="004C3DC1">
        <w:rPr>
          <w:rFonts w:ascii="Arial" w:eastAsia="Times-Roman" w:hAnsi="Arial" w:cs="Arial"/>
        </w:rPr>
        <w:t>(representante legal)</w:t>
      </w:r>
    </w:p>
    <w:p w:rsidR="00FA36B7" w:rsidRPr="004C3DC1" w:rsidRDefault="00FA36B7" w:rsidP="00FA36B7">
      <w:pPr>
        <w:pStyle w:val="Standard"/>
        <w:autoSpaceDE w:val="0"/>
        <w:rPr>
          <w:rFonts w:ascii="Arial" w:eastAsia="Times-Roman" w:hAnsi="Arial" w:cs="Arial"/>
        </w:rPr>
      </w:pPr>
    </w:p>
    <w:p w:rsidR="00FA36B7" w:rsidRPr="004C3DC1" w:rsidRDefault="00FA36B7" w:rsidP="00FA36B7">
      <w:pPr>
        <w:pStyle w:val="Standard"/>
        <w:autoSpaceDE w:val="0"/>
        <w:jc w:val="both"/>
        <w:rPr>
          <w:rFonts w:ascii="Arial" w:hAnsi="Arial" w:cs="Arial"/>
        </w:rPr>
      </w:pPr>
      <w:r w:rsidRPr="004C3DC1">
        <w:rPr>
          <w:rFonts w:ascii="Arial" w:eastAsia="Times New Roman" w:hAnsi="Arial" w:cs="Arial"/>
        </w:rPr>
        <w:t xml:space="preserve">• </w:t>
      </w:r>
      <w:r w:rsidRPr="004C3DC1">
        <w:rPr>
          <w:rFonts w:ascii="Arial" w:eastAsia="Times-Roman" w:hAnsi="Arial" w:cs="Arial"/>
        </w:rPr>
        <w:t>Declaração a ser emitida em papel timbrado, de forma que identifique a proponente.</w:t>
      </w:r>
    </w:p>
    <w:p w:rsidR="00FA36B7" w:rsidRPr="004C3DC1" w:rsidRDefault="00FA36B7" w:rsidP="00FA36B7">
      <w:pPr>
        <w:pStyle w:val="Standard"/>
        <w:autoSpaceDE w:val="0"/>
        <w:rPr>
          <w:rFonts w:ascii="Arial" w:eastAsia="Times-Roman" w:hAnsi="Arial" w:cs="Arial"/>
        </w:rPr>
      </w:pPr>
    </w:p>
    <w:p w:rsidR="00FA36B7" w:rsidRPr="004C3DC1" w:rsidRDefault="00FA36B7" w:rsidP="00FA36B7">
      <w:pPr>
        <w:pStyle w:val="Standard"/>
        <w:autoSpaceDE w:val="0"/>
        <w:rPr>
          <w:rFonts w:ascii="Arial" w:eastAsia="Times-Roman" w:hAnsi="Arial" w:cs="Arial"/>
        </w:rPr>
      </w:pPr>
    </w:p>
    <w:p w:rsidR="00FA36B7" w:rsidRPr="004C3DC1" w:rsidRDefault="00FA36B7" w:rsidP="00FA36B7">
      <w:pPr>
        <w:pStyle w:val="Standard"/>
        <w:autoSpaceDE w:val="0"/>
        <w:rPr>
          <w:rFonts w:ascii="Arial" w:eastAsia="Times-Roman" w:hAnsi="Arial" w:cs="Arial"/>
        </w:rPr>
      </w:pPr>
    </w:p>
    <w:p w:rsidR="00FA36B7" w:rsidRPr="004C3DC1" w:rsidRDefault="00FA36B7" w:rsidP="00FA36B7">
      <w:pPr>
        <w:pStyle w:val="Standard"/>
        <w:rPr>
          <w:rFonts w:ascii="Arial" w:eastAsia="Times-Roman" w:hAnsi="Arial" w:cs="Arial"/>
        </w:rPr>
      </w:pPr>
    </w:p>
    <w:p w:rsidR="00FA36B7" w:rsidRPr="004C3DC1" w:rsidRDefault="00FA36B7" w:rsidP="00FA36B7">
      <w:pPr>
        <w:pStyle w:val="Standard"/>
        <w:rPr>
          <w:rFonts w:ascii="Arial" w:eastAsia="Times-Roman" w:hAnsi="Arial" w:cs="Arial"/>
        </w:rPr>
      </w:pPr>
    </w:p>
    <w:p w:rsidR="00FA36B7" w:rsidRPr="004C3DC1" w:rsidRDefault="00FA36B7" w:rsidP="00FA36B7">
      <w:pPr>
        <w:pStyle w:val="Standard"/>
        <w:rPr>
          <w:rFonts w:ascii="Arial" w:eastAsia="Times-Roman" w:hAnsi="Arial" w:cs="Arial"/>
        </w:rPr>
      </w:pPr>
    </w:p>
    <w:p w:rsidR="00FA36B7" w:rsidRPr="004C3DC1" w:rsidRDefault="00FA36B7" w:rsidP="00FA36B7">
      <w:pPr>
        <w:pStyle w:val="Standard"/>
        <w:rPr>
          <w:rFonts w:ascii="Arial" w:eastAsia="Times-Roman" w:hAnsi="Arial" w:cs="Arial"/>
        </w:rPr>
      </w:pPr>
    </w:p>
    <w:p w:rsidR="00FA36B7" w:rsidRPr="004C3DC1" w:rsidRDefault="00FA36B7" w:rsidP="00FA36B7">
      <w:pPr>
        <w:pStyle w:val="Standard"/>
        <w:rPr>
          <w:rFonts w:ascii="Arial" w:eastAsia="Times-Roman" w:hAnsi="Arial" w:cs="Arial"/>
        </w:rPr>
      </w:pPr>
    </w:p>
    <w:p w:rsidR="00FA36B7" w:rsidRPr="004C3DC1" w:rsidRDefault="00FA36B7" w:rsidP="00FA36B7">
      <w:pPr>
        <w:keepNext/>
        <w:widowControl w:val="0"/>
        <w:jc w:val="center"/>
        <w:rPr>
          <w:sz w:val="24"/>
          <w:szCs w:val="24"/>
        </w:rPr>
      </w:pPr>
      <w:r w:rsidRPr="004C3DC1">
        <w:rPr>
          <w:b/>
          <w:bCs/>
          <w:sz w:val="24"/>
          <w:szCs w:val="24"/>
        </w:rPr>
        <w:t xml:space="preserve">PREGÃO ELETRÔNICO nº </w:t>
      </w:r>
      <w:r>
        <w:rPr>
          <w:b/>
          <w:bCs/>
          <w:sz w:val="24"/>
          <w:szCs w:val="24"/>
        </w:rPr>
        <w:t>001/2021</w:t>
      </w:r>
    </w:p>
    <w:p w:rsidR="00FA36B7" w:rsidRPr="004C3DC1" w:rsidRDefault="00FA36B7" w:rsidP="00FA36B7">
      <w:pPr>
        <w:pStyle w:val="Standard"/>
        <w:jc w:val="center"/>
        <w:rPr>
          <w:rFonts w:ascii="Arial" w:hAnsi="Arial" w:cs="Arial"/>
          <w:b/>
          <w:bCs/>
          <w:color w:val="FF0000"/>
        </w:rPr>
      </w:pPr>
    </w:p>
    <w:p w:rsidR="00FA36B7" w:rsidRPr="004C3DC1" w:rsidRDefault="00FA36B7" w:rsidP="00FA36B7">
      <w:pPr>
        <w:pStyle w:val="Standard"/>
        <w:jc w:val="center"/>
        <w:rPr>
          <w:rFonts w:ascii="Arial" w:hAnsi="Arial" w:cs="Arial"/>
        </w:rPr>
      </w:pPr>
      <w:r w:rsidRPr="004C3DC1">
        <w:rPr>
          <w:rFonts w:ascii="Arial" w:hAnsi="Arial" w:cs="Arial"/>
          <w:b/>
          <w:bCs/>
        </w:rPr>
        <w:t>ANEXO V - MINUTA - TERMO DE AUTORIZAÇÃO DE COMPRAS</w:t>
      </w:r>
    </w:p>
    <w:p w:rsidR="00FA36B7" w:rsidRPr="004C3DC1" w:rsidRDefault="00FA36B7" w:rsidP="00FA36B7">
      <w:pPr>
        <w:pStyle w:val="Standard"/>
        <w:autoSpaceDE w:val="0"/>
        <w:rPr>
          <w:rFonts w:ascii="Arial" w:eastAsia="Times-Bold" w:hAnsi="Arial" w:cs="Arial"/>
          <w:b/>
          <w:bCs/>
          <w:highlight w:val="yellow"/>
          <w:u w:val="single"/>
        </w:rPr>
      </w:pPr>
    </w:p>
    <w:p w:rsidR="00FA36B7" w:rsidRPr="004C3DC1" w:rsidRDefault="00FA36B7" w:rsidP="00FA36B7">
      <w:pPr>
        <w:pStyle w:val="Standard"/>
        <w:autoSpaceDE w:val="0"/>
        <w:jc w:val="both"/>
        <w:rPr>
          <w:rFonts w:ascii="Arial" w:hAnsi="Arial" w:cs="Arial"/>
        </w:rPr>
      </w:pPr>
      <w:r w:rsidRPr="004C3DC1">
        <w:rPr>
          <w:rFonts w:ascii="Arial" w:eastAsia="Times-Bold" w:hAnsi="Arial" w:cs="Arial"/>
          <w:b/>
          <w:bCs/>
        </w:rPr>
        <w:t xml:space="preserve">Objeto: </w:t>
      </w:r>
      <w:r w:rsidRPr="00A2155A">
        <w:rPr>
          <w:rFonts w:ascii="Arial" w:hAnsi="Arial" w:cs="Arial"/>
          <w:b/>
          <w:color w:val="000000"/>
        </w:rPr>
        <w:t xml:space="preserve">REGISTRO DE PREÇOS </w:t>
      </w:r>
      <w:r w:rsidRPr="0058289B">
        <w:rPr>
          <w:rFonts w:ascii="Arial" w:hAnsi="Arial" w:cs="Arial"/>
          <w:bCs/>
          <w:color w:val="000000"/>
        </w:rPr>
        <w:t>para</w:t>
      </w:r>
      <w:r w:rsidRPr="0058289B">
        <w:rPr>
          <w:rFonts w:ascii="Arial" w:hAnsi="Arial" w:cs="Arial"/>
          <w:b/>
          <w:color w:val="000000"/>
        </w:rPr>
        <w:t xml:space="preserve"> </w:t>
      </w:r>
      <w:r w:rsidRPr="0058289B">
        <w:rPr>
          <w:rFonts w:ascii="Arial" w:hAnsi="Arial" w:cs="Arial"/>
          <w:color w:val="000000"/>
        </w:rPr>
        <w:t>eventual e futura aquisição de peças e acessórios genuíno</w:t>
      </w:r>
      <w:r w:rsidRPr="0058289B">
        <w:rPr>
          <w:rFonts w:ascii="Arial" w:hAnsi="Arial" w:cs="Arial"/>
        </w:rPr>
        <w:t>s da marca dos veículos ou originais de fábrica, para os veículos leves e pesados da frota municipal, conform</w:t>
      </w:r>
      <w:r w:rsidRPr="0037075F">
        <w:rPr>
          <w:rFonts w:ascii="Arial" w:hAnsi="Arial" w:cs="Arial"/>
        </w:rPr>
        <w:t xml:space="preserve">e condições e especificações contidas no </w:t>
      </w:r>
      <w:r w:rsidRPr="0037075F">
        <w:rPr>
          <w:rFonts w:ascii="Arial" w:hAnsi="Arial" w:cs="Arial"/>
          <w:bCs/>
        </w:rPr>
        <w:t>TERMO DE REFERÊNCIA – ANEXO I</w:t>
      </w:r>
      <w:r w:rsidRPr="0037075F">
        <w:rPr>
          <w:rFonts w:ascii="Arial" w:eastAsia="Times-Bold" w:hAnsi="Arial" w:cs="Arial"/>
          <w:b/>
          <w:bCs/>
        </w:rPr>
        <w:t>.</w:t>
      </w:r>
    </w:p>
    <w:p w:rsidR="00FA36B7" w:rsidRPr="004C3DC1" w:rsidRDefault="00FA36B7" w:rsidP="00FA36B7">
      <w:pPr>
        <w:pStyle w:val="Standard"/>
        <w:autoSpaceDE w:val="0"/>
        <w:rPr>
          <w:rFonts w:ascii="Arial" w:eastAsia="Times-Roman" w:hAnsi="Arial" w:cs="Arial"/>
          <w:b/>
          <w:bCs/>
        </w:rPr>
      </w:pPr>
    </w:p>
    <w:p w:rsidR="00FA36B7" w:rsidRPr="004C3DC1" w:rsidRDefault="00FA36B7" w:rsidP="00FA36B7">
      <w:pPr>
        <w:pStyle w:val="Standard"/>
        <w:autoSpaceDE w:val="0"/>
        <w:jc w:val="both"/>
        <w:rPr>
          <w:rFonts w:ascii="Arial" w:hAnsi="Arial" w:cs="Arial"/>
        </w:rPr>
      </w:pPr>
      <w:r w:rsidRPr="004C3DC1">
        <w:rPr>
          <w:rFonts w:ascii="Arial" w:eastAsia="Times-Roman" w:hAnsi="Arial" w:cs="Arial"/>
        </w:rPr>
        <w:tab/>
        <w:t xml:space="preserve">Pelo presente instrumento, composto por duas vias de igual teor e forma, a </w:t>
      </w:r>
      <w:r w:rsidRPr="004C3DC1">
        <w:rPr>
          <w:rFonts w:ascii="Arial" w:eastAsia="Times-Roman" w:hAnsi="Arial" w:cs="Arial"/>
          <w:b/>
        </w:rPr>
        <w:t>Prefeitura</w:t>
      </w:r>
      <w:r w:rsidRPr="004C3DC1">
        <w:rPr>
          <w:rFonts w:ascii="Arial" w:eastAsia="Times-Roman" w:hAnsi="Arial" w:cs="Arial"/>
          <w:b/>
          <w:bCs/>
        </w:rPr>
        <w:t xml:space="preserve"> de </w:t>
      </w:r>
      <w:r>
        <w:rPr>
          <w:rFonts w:ascii="Arial" w:eastAsia="Times-Roman" w:hAnsi="Arial" w:cs="Arial"/>
          <w:b/>
          <w:bCs/>
        </w:rPr>
        <w:t>Bom Jardim de Minas</w:t>
      </w:r>
      <w:r w:rsidRPr="004C3DC1">
        <w:rPr>
          <w:rFonts w:ascii="Arial" w:eastAsia="Times-Roman" w:hAnsi="Arial" w:cs="Arial"/>
        </w:rPr>
        <w:t>, inscrita</w:t>
      </w:r>
      <w:proofErr w:type="gramStart"/>
      <w:r w:rsidRPr="004C3DC1">
        <w:rPr>
          <w:rFonts w:ascii="Arial" w:eastAsia="Times-Roman" w:hAnsi="Arial" w:cs="Arial"/>
        </w:rPr>
        <w:t xml:space="preserve">  </w:t>
      </w:r>
      <w:proofErr w:type="gramEnd"/>
      <w:r w:rsidRPr="004C3DC1">
        <w:rPr>
          <w:rFonts w:ascii="Arial" w:eastAsia="Times-Roman" w:hAnsi="Arial" w:cs="Arial"/>
        </w:rPr>
        <w:t xml:space="preserve">no CNPJ  sob  o  nº ….................................., através da </w:t>
      </w:r>
      <w:r w:rsidRPr="004C3DC1">
        <w:rPr>
          <w:rFonts w:ascii="Arial" w:eastAsia="Times-Roman" w:hAnsi="Arial" w:cs="Arial"/>
          <w:i/>
        </w:rPr>
        <w:t>(UG)</w:t>
      </w:r>
      <w:r w:rsidRPr="004C3DC1">
        <w:rPr>
          <w:rFonts w:ascii="Arial" w:eastAsia="Times-Roman" w:hAnsi="Arial" w:cs="Arial"/>
        </w:rPr>
        <w:t xml:space="preserve"> </w:t>
      </w:r>
      <w:r w:rsidRPr="004C3DC1">
        <w:rPr>
          <w:rFonts w:ascii="Arial" w:eastAsia="Times-Roman" w:hAnsi="Arial" w:cs="Arial"/>
          <w:color w:val="FF0000"/>
        </w:rPr>
        <w:t>.........................</w:t>
      </w:r>
      <w:r w:rsidRPr="004C3DC1">
        <w:rPr>
          <w:rFonts w:ascii="Arial" w:eastAsia="Times-Roman" w:hAnsi="Arial" w:cs="Arial"/>
          <w:b/>
          <w:bCs/>
        </w:rPr>
        <w:t xml:space="preserve">  </w:t>
      </w:r>
      <w:proofErr w:type="gramStart"/>
      <w:r w:rsidRPr="004C3DC1">
        <w:rPr>
          <w:rFonts w:ascii="Arial" w:eastAsia="Times-Roman" w:hAnsi="Arial" w:cs="Arial"/>
        </w:rPr>
        <w:t>neste</w:t>
      </w:r>
      <w:proofErr w:type="gramEnd"/>
      <w:r w:rsidRPr="004C3DC1">
        <w:rPr>
          <w:rFonts w:ascii="Arial" w:eastAsia="Times-Roman" w:hAnsi="Arial" w:cs="Arial"/>
        </w:rPr>
        <w:t xml:space="preserve"> ato representada pelo seu </w:t>
      </w:r>
      <w:r w:rsidRPr="004C3DC1">
        <w:rPr>
          <w:rFonts w:ascii="Arial" w:eastAsia="Times-Roman" w:hAnsi="Arial" w:cs="Arial"/>
          <w:i/>
        </w:rPr>
        <w:t>(gestor)</w:t>
      </w:r>
      <w:r w:rsidRPr="004C3DC1">
        <w:rPr>
          <w:rFonts w:ascii="Arial" w:eastAsia="Times-Roman" w:hAnsi="Arial" w:cs="Arial"/>
        </w:rPr>
        <w:t xml:space="preserve"> </w:t>
      </w:r>
      <w:r w:rsidRPr="004C3DC1">
        <w:rPr>
          <w:rFonts w:ascii="Arial" w:eastAsia="Times-Roman" w:hAnsi="Arial" w:cs="Arial"/>
          <w:color w:val="FF0000"/>
        </w:rPr>
        <w:t>..............................</w:t>
      </w:r>
      <w:r w:rsidRPr="004C3DC1">
        <w:rPr>
          <w:rFonts w:ascii="Arial" w:eastAsia="Times-Roman" w:hAnsi="Arial" w:cs="Arial"/>
        </w:rPr>
        <w:t xml:space="preserve"> </w:t>
      </w:r>
      <w:proofErr w:type="gramStart"/>
      <w:r w:rsidRPr="004C3DC1">
        <w:rPr>
          <w:rFonts w:ascii="Arial" w:eastAsia="Times-Roman" w:hAnsi="Arial" w:cs="Arial"/>
        </w:rPr>
        <w:t>Sr.</w:t>
      </w:r>
      <w:proofErr w:type="gramEnd"/>
      <w:r w:rsidRPr="004C3DC1">
        <w:rPr>
          <w:rFonts w:ascii="Arial" w:eastAsia="Times-Roman" w:hAnsi="Arial" w:cs="Arial"/>
        </w:rPr>
        <w:t xml:space="preserve"> …..................................</w:t>
      </w:r>
      <w:r w:rsidRPr="004C3DC1">
        <w:rPr>
          <w:rFonts w:ascii="Arial" w:eastAsia="Times-Bold" w:hAnsi="Arial" w:cs="Arial"/>
          <w:b/>
          <w:bCs/>
        </w:rPr>
        <w:t xml:space="preserve">, </w:t>
      </w:r>
      <w:r w:rsidRPr="004C3DC1">
        <w:rPr>
          <w:rFonts w:ascii="Arial" w:eastAsia="Times-Roman" w:hAnsi="Arial" w:cs="Arial"/>
        </w:rPr>
        <w:t xml:space="preserve">brasileiro, residente e domiciliado nesta cidade de ____________/MG, </w:t>
      </w:r>
      <w:r w:rsidRPr="004C3DC1">
        <w:rPr>
          <w:rFonts w:ascii="Arial" w:eastAsia="Times-Bold" w:hAnsi="Arial" w:cs="Arial"/>
          <w:b/>
          <w:bCs/>
        </w:rPr>
        <w:t xml:space="preserve">nos termos do art. 62 § 2º da Lei nº 8.666/93, </w:t>
      </w:r>
      <w:r w:rsidRPr="004C3DC1">
        <w:rPr>
          <w:rFonts w:ascii="Arial" w:eastAsia="Times-BoldItalic" w:hAnsi="Arial" w:cs="Arial"/>
          <w:b/>
          <w:bCs/>
          <w:i/>
          <w:iCs/>
        </w:rPr>
        <w:t xml:space="preserve">AUTORIZA  </w:t>
      </w:r>
      <w:r w:rsidRPr="004C3DC1">
        <w:rPr>
          <w:rFonts w:ascii="Arial" w:eastAsia="Times-Roman" w:hAnsi="Arial" w:cs="Arial"/>
        </w:rPr>
        <w:t>a entrega dos materiais abaixo especificados, que serão fornecidos pela Empresa  ….................................., sediada em ….................................., inscrita no CNPJ sob o nº ….................................., neste ato representada por …..................................</w:t>
      </w:r>
      <w:r w:rsidRPr="004C3DC1">
        <w:rPr>
          <w:rFonts w:ascii="Arial" w:eastAsia="Times-Bold" w:hAnsi="Arial" w:cs="Arial"/>
          <w:b/>
          <w:bCs/>
        </w:rPr>
        <w:t xml:space="preserve">, </w:t>
      </w:r>
      <w:r w:rsidRPr="004C3DC1">
        <w:rPr>
          <w:rFonts w:ascii="Arial" w:eastAsia="Times-Roman" w:hAnsi="Arial" w:cs="Arial"/>
        </w:rPr>
        <w:t>inscrito no CPF/MF sob o nº …...................................</w:t>
      </w:r>
    </w:p>
    <w:p w:rsidR="00FA36B7" w:rsidRPr="004C3DC1" w:rsidRDefault="00FA36B7" w:rsidP="00FA36B7">
      <w:pPr>
        <w:pStyle w:val="Standard"/>
        <w:autoSpaceDE w:val="0"/>
        <w:jc w:val="both"/>
        <w:rPr>
          <w:rFonts w:ascii="Arial" w:eastAsia="Times-Bold" w:hAnsi="Arial" w:cs="Arial"/>
          <w:b/>
          <w:bCs/>
        </w:rPr>
      </w:pPr>
    </w:p>
    <w:p w:rsidR="00FA36B7" w:rsidRPr="004C3DC1" w:rsidRDefault="00FA36B7" w:rsidP="00FA36B7">
      <w:pPr>
        <w:pStyle w:val="Standard"/>
        <w:autoSpaceDE w:val="0"/>
        <w:rPr>
          <w:rFonts w:ascii="Arial" w:hAnsi="Arial" w:cs="Arial"/>
        </w:rPr>
      </w:pPr>
      <w:r w:rsidRPr="004C3DC1">
        <w:rPr>
          <w:rFonts w:ascii="Arial" w:eastAsia="Times-Bold" w:hAnsi="Arial" w:cs="Arial"/>
          <w:b/>
          <w:bCs/>
        </w:rPr>
        <w:t>ESPECIFICAÇÕES DOS ITENS DO OBJETO:</w:t>
      </w:r>
    </w:p>
    <w:p w:rsidR="00FA36B7" w:rsidRDefault="00FA36B7" w:rsidP="00FA36B7">
      <w:pPr>
        <w:pStyle w:val="Standard"/>
        <w:autoSpaceDE w:val="0"/>
        <w:rPr>
          <w:rFonts w:ascii="Arial" w:hAnsi="Arial" w:cs="Arial"/>
        </w:rPr>
      </w:pPr>
    </w:p>
    <w:p w:rsidR="00FA36B7" w:rsidRDefault="00FA36B7" w:rsidP="00FA36B7">
      <w:pPr>
        <w:pStyle w:val="Standard"/>
        <w:autoSpaceDE w:val="0"/>
        <w:rPr>
          <w:rFonts w:ascii="Arial" w:hAnsi="Arial" w:cs="Arial"/>
        </w:rPr>
      </w:pPr>
    </w:p>
    <w:p w:rsidR="00FA36B7" w:rsidRPr="004C3DC1" w:rsidRDefault="00FA36B7" w:rsidP="00FA36B7">
      <w:pPr>
        <w:pStyle w:val="Standard"/>
        <w:autoSpaceDE w:val="0"/>
        <w:rPr>
          <w:rFonts w:ascii="Arial" w:hAnsi="Arial" w:cs="Arial"/>
        </w:rPr>
      </w:pPr>
    </w:p>
    <w:p w:rsidR="00FA36B7" w:rsidRPr="004C3DC1" w:rsidRDefault="00FA36B7" w:rsidP="00FA36B7">
      <w:pPr>
        <w:pStyle w:val="Standard"/>
        <w:autoSpaceDE w:val="0"/>
        <w:jc w:val="both"/>
        <w:rPr>
          <w:rFonts w:ascii="Arial" w:hAnsi="Arial" w:cs="Arial"/>
        </w:rPr>
      </w:pPr>
      <w:r w:rsidRPr="004C3DC1">
        <w:rPr>
          <w:rFonts w:ascii="Arial" w:eastAsia="Times-Bold" w:hAnsi="Arial" w:cs="Arial"/>
          <w:b/>
          <w:bCs/>
        </w:rPr>
        <w:t xml:space="preserve">Valor Total da aquisição acima especificada: </w:t>
      </w:r>
      <w:proofErr w:type="gramStart"/>
      <w:r w:rsidRPr="004C3DC1">
        <w:rPr>
          <w:rFonts w:ascii="Arial" w:eastAsia="Times-Bold" w:hAnsi="Arial" w:cs="Arial"/>
          <w:b/>
          <w:bCs/>
        </w:rPr>
        <w:t>R$ ...</w:t>
      </w:r>
      <w:proofErr w:type="gramEnd"/>
      <w:r w:rsidRPr="004C3DC1">
        <w:rPr>
          <w:rFonts w:ascii="Arial" w:eastAsia="Times-Bold" w:hAnsi="Arial" w:cs="Arial"/>
          <w:b/>
          <w:bCs/>
        </w:rPr>
        <w:t>..........................................</w:t>
      </w:r>
    </w:p>
    <w:p w:rsidR="00FA36B7" w:rsidRPr="004C3DC1" w:rsidRDefault="00FA36B7" w:rsidP="00FA36B7">
      <w:pPr>
        <w:pStyle w:val="Standard"/>
        <w:autoSpaceDE w:val="0"/>
        <w:jc w:val="center"/>
        <w:rPr>
          <w:rFonts w:ascii="Arial" w:eastAsia="Times-Bold" w:hAnsi="Arial" w:cs="Arial"/>
          <w:b/>
          <w:bCs/>
        </w:rPr>
      </w:pPr>
    </w:p>
    <w:p w:rsidR="00FA36B7" w:rsidRPr="004C3DC1" w:rsidRDefault="00FA36B7" w:rsidP="00FA36B7">
      <w:pPr>
        <w:pStyle w:val="Standard"/>
        <w:autoSpaceDE w:val="0"/>
        <w:jc w:val="both"/>
        <w:rPr>
          <w:rFonts w:ascii="Arial" w:hAnsi="Arial" w:cs="Arial"/>
        </w:rPr>
      </w:pPr>
      <w:r w:rsidRPr="004C3DC1">
        <w:rPr>
          <w:rFonts w:ascii="Arial" w:eastAsia="Times-Roman" w:hAnsi="Arial" w:cs="Arial"/>
        </w:rPr>
        <w:t>As condições e obrigações decorrentes do presente Termo de Autorização de Compras, especialmente em relação às obrigações das partes, forma de fornecimento, prazo de entrega, acompanhamento e fiscalização, condições de pagamento, sanções, valores das multas e casos de rescisão, obedecerão ao disposto no Edital</w:t>
      </w:r>
      <w:proofErr w:type="gramStart"/>
      <w:r w:rsidRPr="004C3DC1">
        <w:rPr>
          <w:rFonts w:ascii="Arial" w:eastAsia="Times-Roman" w:hAnsi="Arial" w:cs="Arial"/>
        </w:rPr>
        <w:t xml:space="preserve">   </w:t>
      </w:r>
      <w:proofErr w:type="gramEnd"/>
      <w:r w:rsidRPr="004C3DC1">
        <w:rPr>
          <w:rFonts w:ascii="Arial" w:eastAsia="Times-Roman" w:hAnsi="Arial" w:cs="Arial"/>
        </w:rPr>
        <w:t xml:space="preserve">e seus anexos. As despesas decorrentes desta contratação correrão por conta da dotação orçamentária </w:t>
      </w:r>
      <w:proofErr w:type="gramStart"/>
      <w:r w:rsidRPr="004C3DC1">
        <w:rPr>
          <w:rFonts w:ascii="Arial" w:eastAsia="Times-Roman" w:hAnsi="Arial" w:cs="Arial"/>
        </w:rPr>
        <w:t>nº ...</w:t>
      </w:r>
      <w:proofErr w:type="gramEnd"/>
      <w:r w:rsidRPr="004C3DC1">
        <w:rPr>
          <w:rFonts w:ascii="Arial" w:eastAsia="Times-Roman" w:hAnsi="Arial" w:cs="Arial"/>
        </w:rPr>
        <w:t>................................................</w:t>
      </w:r>
    </w:p>
    <w:p w:rsidR="00FA36B7" w:rsidRPr="004C3DC1" w:rsidRDefault="00FA36B7" w:rsidP="00FA36B7">
      <w:pPr>
        <w:pStyle w:val="Standard"/>
        <w:autoSpaceDE w:val="0"/>
        <w:rPr>
          <w:rFonts w:ascii="Arial" w:eastAsia="Times-Roman" w:hAnsi="Arial" w:cs="Arial"/>
        </w:rPr>
      </w:pPr>
    </w:p>
    <w:p w:rsidR="00FA36B7" w:rsidRPr="004C3DC1" w:rsidRDefault="00FA36B7" w:rsidP="00FA36B7">
      <w:pPr>
        <w:pStyle w:val="Standard"/>
        <w:autoSpaceDE w:val="0"/>
        <w:jc w:val="center"/>
        <w:rPr>
          <w:rFonts w:ascii="Arial" w:hAnsi="Arial" w:cs="Arial"/>
        </w:rPr>
      </w:pPr>
      <w:r w:rsidRPr="004C3DC1">
        <w:rPr>
          <w:rFonts w:ascii="Arial" w:eastAsia="Times-Roman" w:hAnsi="Arial" w:cs="Arial"/>
        </w:rPr>
        <w:t>_________________________________</w:t>
      </w:r>
    </w:p>
    <w:p w:rsidR="00FA36B7" w:rsidRPr="004C3DC1" w:rsidRDefault="00FA36B7" w:rsidP="00FA36B7">
      <w:pPr>
        <w:pStyle w:val="Standard"/>
        <w:autoSpaceDE w:val="0"/>
        <w:rPr>
          <w:rFonts w:ascii="Arial" w:hAnsi="Arial" w:cs="Arial"/>
        </w:rPr>
      </w:pPr>
    </w:p>
    <w:p w:rsidR="00FA36B7" w:rsidRPr="004C3DC1" w:rsidRDefault="00FA36B7" w:rsidP="00FA36B7">
      <w:pPr>
        <w:pStyle w:val="Standard"/>
        <w:autoSpaceDE w:val="0"/>
        <w:rPr>
          <w:rFonts w:ascii="Arial" w:eastAsia="Times-Bold" w:hAnsi="Arial" w:cs="Arial"/>
          <w:b/>
          <w:bCs/>
          <w:color w:val="FF0000"/>
        </w:rPr>
      </w:pPr>
    </w:p>
    <w:p w:rsidR="00FA36B7" w:rsidRPr="004C3DC1" w:rsidRDefault="00FA36B7" w:rsidP="00FA36B7">
      <w:pPr>
        <w:pStyle w:val="Standard"/>
        <w:autoSpaceDE w:val="0"/>
        <w:rPr>
          <w:rFonts w:ascii="Arial" w:hAnsi="Arial" w:cs="Arial"/>
        </w:rPr>
      </w:pPr>
      <w:r w:rsidRPr="004C3DC1">
        <w:rPr>
          <w:rFonts w:ascii="Arial" w:eastAsia="Times-Bold" w:hAnsi="Arial" w:cs="Arial"/>
          <w:b/>
          <w:bCs/>
        </w:rPr>
        <w:t xml:space="preserve">De acordo: </w:t>
      </w:r>
      <w:proofErr w:type="gramStart"/>
      <w:r w:rsidRPr="004C3DC1">
        <w:rPr>
          <w:rFonts w:ascii="Arial" w:eastAsia="Times-Bold" w:hAnsi="Arial" w:cs="Arial"/>
          <w:b/>
          <w:bCs/>
        </w:rPr>
        <w:t>Empresa ...</w:t>
      </w:r>
      <w:proofErr w:type="gramEnd"/>
      <w:r w:rsidRPr="004C3DC1">
        <w:rPr>
          <w:rFonts w:ascii="Arial" w:eastAsia="Times-Bold" w:hAnsi="Arial" w:cs="Arial"/>
          <w:b/>
          <w:bCs/>
        </w:rPr>
        <w:t>...........................................................................</w:t>
      </w:r>
    </w:p>
    <w:p w:rsidR="00FA36B7" w:rsidRPr="004C3DC1" w:rsidRDefault="00FA36B7" w:rsidP="00FA36B7">
      <w:pPr>
        <w:pStyle w:val="Standard"/>
        <w:autoSpaceDE w:val="0"/>
        <w:rPr>
          <w:rFonts w:ascii="Arial" w:eastAsia="Times-Bold" w:hAnsi="Arial" w:cs="Arial"/>
          <w:b/>
          <w:bCs/>
        </w:rPr>
      </w:pPr>
    </w:p>
    <w:p w:rsidR="00FA36B7" w:rsidRPr="004C3DC1" w:rsidRDefault="00FA36B7" w:rsidP="00FA36B7">
      <w:pPr>
        <w:pStyle w:val="Standard"/>
        <w:autoSpaceDE w:val="0"/>
        <w:jc w:val="both"/>
        <w:rPr>
          <w:rFonts w:ascii="Arial" w:hAnsi="Arial" w:cs="Arial"/>
        </w:rPr>
      </w:pPr>
      <w:r w:rsidRPr="004C3DC1">
        <w:rPr>
          <w:rFonts w:ascii="Arial" w:eastAsia="Times-Roman" w:hAnsi="Arial" w:cs="Arial"/>
        </w:rPr>
        <w:t>Declaro para os devidos fins que recebi uma cópia da Nota de Empenho</w:t>
      </w:r>
      <w:proofErr w:type="gramStart"/>
      <w:r w:rsidRPr="004C3DC1">
        <w:rPr>
          <w:rFonts w:ascii="Arial" w:eastAsia="Times-Roman" w:hAnsi="Arial" w:cs="Arial"/>
        </w:rPr>
        <w:t xml:space="preserve">  </w:t>
      </w:r>
      <w:proofErr w:type="gramEnd"/>
      <w:r w:rsidRPr="004C3DC1">
        <w:rPr>
          <w:rFonts w:ascii="Arial" w:eastAsia="Times-Roman" w:hAnsi="Arial" w:cs="Arial"/>
        </w:rPr>
        <w:t xml:space="preserve">nº ______ emitida em favor  de minha empresa  em ___/___/20......, decorrente da adjudicação e homologação do resultado do </w:t>
      </w:r>
      <w:r w:rsidRPr="004C3DC1">
        <w:rPr>
          <w:rFonts w:ascii="Arial" w:eastAsia="Times-Roman" w:hAnsi="Arial" w:cs="Arial"/>
          <w:b/>
        </w:rPr>
        <w:t xml:space="preserve">Pregão Eletrônico nº </w:t>
      </w:r>
      <w:r>
        <w:rPr>
          <w:rFonts w:ascii="Arial" w:eastAsia="Times-Roman" w:hAnsi="Arial" w:cs="Arial"/>
          <w:b/>
        </w:rPr>
        <w:t>001/2021</w:t>
      </w:r>
      <w:r w:rsidRPr="004C3DC1">
        <w:rPr>
          <w:rFonts w:ascii="Arial" w:eastAsia="Times-Roman" w:hAnsi="Arial" w:cs="Arial"/>
        </w:rPr>
        <w:t>,</w:t>
      </w:r>
      <w:r w:rsidRPr="00DB2D4C">
        <w:rPr>
          <w:rFonts w:ascii="Arial" w:eastAsia="Times-Roman" w:hAnsi="Arial" w:cs="Arial"/>
        </w:rPr>
        <w:t xml:space="preserve"> </w:t>
      </w:r>
      <w:r w:rsidRPr="00DB2D4C">
        <w:rPr>
          <w:rFonts w:ascii="Arial" w:eastAsia="Times-Bold" w:hAnsi="Arial" w:cs="Arial"/>
          <w:b/>
          <w:bCs/>
        </w:rPr>
        <w:t>Ata de Registro de Preços nº ………..</w:t>
      </w:r>
      <w:r w:rsidRPr="004C3DC1">
        <w:rPr>
          <w:rFonts w:ascii="Arial" w:eastAsia="Times-Bold" w:hAnsi="Arial" w:cs="Arial"/>
        </w:rPr>
        <w:t>,</w:t>
      </w:r>
      <w:r w:rsidRPr="004C3DC1">
        <w:rPr>
          <w:rFonts w:ascii="Arial" w:eastAsia="Times-Bold" w:hAnsi="Arial" w:cs="Arial"/>
          <w:b/>
          <w:bCs/>
        </w:rPr>
        <w:t xml:space="preserve"> </w:t>
      </w:r>
      <w:r w:rsidRPr="004C3DC1">
        <w:rPr>
          <w:rFonts w:ascii="Arial" w:eastAsia="Times-Roman" w:hAnsi="Arial" w:cs="Arial"/>
        </w:rPr>
        <w:t>bem como uma via do presente Termo de Autorização de Compras, cujos termos concordo plenamente, dando-lhe o devido cumprimento.</w:t>
      </w:r>
    </w:p>
    <w:p w:rsidR="00FA36B7" w:rsidRPr="004C3DC1" w:rsidRDefault="00FA36B7" w:rsidP="00FA36B7">
      <w:pPr>
        <w:pStyle w:val="Standard"/>
        <w:autoSpaceDE w:val="0"/>
        <w:rPr>
          <w:rFonts w:ascii="Arial" w:eastAsia="Times-Roman" w:hAnsi="Arial" w:cs="Arial"/>
        </w:rPr>
      </w:pPr>
    </w:p>
    <w:p w:rsidR="00FA36B7" w:rsidRPr="004C3DC1" w:rsidRDefault="00FA36B7" w:rsidP="00FA36B7">
      <w:pPr>
        <w:pStyle w:val="Standard"/>
        <w:autoSpaceDE w:val="0"/>
        <w:rPr>
          <w:rFonts w:ascii="Arial" w:hAnsi="Arial" w:cs="Arial"/>
        </w:rPr>
      </w:pPr>
      <w:r w:rsidRPr="004C3DC1">
        <w:rPr>
          <w:rFonts w:ascii="Arial" w:eastAsia="Times-Roman" w:hAnsi="Arial" w:cs="Arial"/>
        </w:rPr>
        <w:t>________________,</w:t>
      </w:r>
      <w:proofErr w:type="gramStart"/>
      <w:r w:rsidRPr="004C3DC1">
        <w:rPr>
          <w:rFonts w:ascii="Arial" w:eastAsia="Times-Roman" w:hAnsi="Arial" w:cs="Arial"/>
        </w:rPr>
        <w:t>......</w:t>
      </w:r>
      <w:proofErr w:type="gramEnd"/>
      <w:r w:rsidRPr="004C3DC1">
        <w:rPr>
          <w:rFonts w:ascii="Arial" w:eastAsia="Times-Roman" w:hAnsi="Arial" w:cs="Arial"/>
        </w:rPr>
        <w:t xml:space="preserve"> </w:t>
      </w:r>
      <w:proofErr w:type="gramStart"/>
      <w:r w:rsidRPr="004C3DC1">
        <w:rPr>
          <w:rFonts w:ascii="Arial" w:eastAsia="Times-Roman" w:hAnsi="Arial" w:cs="Arial"/>
        </w:rPr>
        <w:t>de</w:t>
      </w:r>
      <w:proofErr w:type="gramEnd"/>
      <w:r w:rsidRPr="004C3DC1">
        <w:rPr>
          <w:rFonts w:ascii="Arial" w:eastAsia="Times-Roman" w:hAnsi="Arial" w:cs="Arial"/>
        </w:rPr>
        <w:t xml:space="preserve"> ............................. </w:t>
      </w:r>
      <w:proofErr w:type="gramStart"/>
      <w:r w:rsidRPr="004C3DC1">
        <w:rPr>
          <w:rFonts w:ascii="Arial" w:eastAsia="Times-Roman" w:hAnsi="Arial" w:cs="Arial"/>
        </w:rPr>
        <w:t>de</w:t>
      </w:r>
      <w:proofErr w:type="gramEnd"/>
      <w:r w:rsidRPr="004C3DC1">
        <w:rPr>
          <w:rFonts w:ascii="Arial" w:eastAsia="Times-Roman" w:hAnsi="Arial" w:cs="Arial"/>
        </w:rPr>
        <w:t xml:space="preserve"> 20.....</w:t>
      </w:r>
    </w:p>
    <w:p w:rsidR="00FA36B7" w:rsidRPr="004C3DC1" w:rsidRDefault="00FA36B7" w:rsidP="00FA36B7">
      <w:pPr>
        <w:pStyle w:val="Standard"/>
        <w:autoSpaceDE w:val="0"/>
        <w:rPr>
          <w:rFonts w:ascii="Arial" w:eastAsia="Times-Roman" w:hAnsi="Arial" w:cs="Arial"/>
        </w:rPr>
      </w:pPr>
    </w:p>
    <w:p w:rsidR="00FA36B7" w:rsidRPr="004C3DC1" w:rsidRDefault="00FA36B7" w:rsidP="00FA36B7">
      <w:pPr>
        <w:pStyle w:val="Standard"/>
        <w:autoSpaceDE w:val="0"/>
        <w:rPr>
          <w:rFonts w:ascii="Arial" w:hAnsi="Arial" w:cs="Arial"/>
        </w:rPr>
      </w:pPr>
      <w:r w:rsidRPr="004C3DC1">
        <w:rPr>
          <w:rFonts w:ascii="Arial" w:eastAsia="Times-Roman" w:hAnsi="Arial" w:cs="Arial"/>
        </w:rPr>
        <w:t>Empresa: ____________________________________</w:t>
      </w:r>
    </w:p>
    <w:p w:rsidR="00FA36B7" w:rsidRPr="004C3DC1" w:rsidRDefault="00FA36B7" w:rsidP="00FA36B7">
      <w:pPr>
        <w:pStyle w:val="Standard"/>
        <w:autoSpaceDE w:val="0"/>
        <w:rPr>
          <w:rFonts w:ascii="Arial" w:eastAsia="Times-Roman" w:hAnsi="Arial" w:cs="Arial"/>
        </w:rPr>
      </w:pPr>
    </w:p>
    <w:p w:rsidR="00FA36B7" w:rsidRPr="004C3DC1" w:rsidRDefault="00FA36B7" w:rsidP="00FA36B7">
      <w:pPr>
        <w:pStyle w:val="Standard"/>
        <w:autoSpaceDE w:val="0"/>
        <w:rPr>
          <w:rFonts w:ascii="Arial" w:hAnsi="Arial" w:cs="Arial"/>
        </w:rPr>
      </w:pPr>
      <w:r w:rsidRPr="004C3DC1">
        <w:rPr>
          <w:rFonts w:ascii="Arial" w:eastAsia="Times-Roman" w:hAnsi="Arial" w:cs="Arial"/>
        </w:rPr>
        <w:t>CNPJ: ______________________________________</w:t>
      </w:r>
    </w:p>
    <w:p w:rsidR="00FA36B7" w:rsidRPr="004C3DC1" w:rsidRDefault="00FA36B7" w:rsidP="00FA36B7">
      <w:pPr>
        <w:pStyle w:val="Standard"/>
        <w:autoSpaceDE w:val="0"/>
        <w:jc w:val="center"/>
        <w:rPr>
          <w:rFonts w:ascii="Arial" w:eastAsia="Times-Bold" w:hAnsi="Arial" w:cs="Arial"/>
          <w:b/>
          <w:bCs/>
        </w:rPr>
      </w:pPr>
    </w:p>
    <w:p w:rsidR="00FA36B7" w:rsidRPr="004C3DC1" w:rsidRDefault="00FA36B7" w:rsidP="00FA36B7">
      <w:pPr>
        <w:jc w:val="center"/>
        <w:rPr>
          <w:rFonts w:eastAsia="Times-Bold"/>
          <w:b/>
          <w:bCs/>
          <w:sz w:val="24"/>
          <w:szCs w:val="24"/>
        </w:rPr>
      </w:pPr>
    </w:p>
    <w:p w:rsidR="00FA36B7" w:rsidRPr="004C3DC1" w:rsidRDefault="00FA36B7" w:rsidP="00FA36B7">
      <w:pPr>
        <w:pStyle w:val="Standard"/>
        <w:autoSpaceDE w:val="0"/>
        <w:rPr>
          <w:rFonts w:ascii="Arial" w:hAnsi="Arial" w:cs="Arial"/>
        </w:rPr>
      </w:pPr>
      <w:proofErr w:type="gramStart"/>
      <w:r w:rsidRPr="004C3DC1">
        <w:rPr>
          <w:rFonts w:ascii="Arial" w:eastAsia="Times-Roman" w:hAnsi="Arial" w:cs="Arial"/>
        </w:rPr>
        <w:t>............................................................</w:t>
      </w:r>
      <w:proofErr w:type="gramEnd"/>
    </w:p>
    <w:p w:rsidR="00FA36B7" w:rsidRPr="004C3DC1" w:rsidRDefault="00FA36B7" w:rsidP="00FA36B7">
      <w:pPr>
        <w:pStyle w:val="Standard"/>
        <w:autoSpaceDE w:val="0"/>
        <w:rPr>
          <w:rFonts w:ascii="Arial" w:hAnsi="Arial" w:cs="Arial"/>
        </w:rPr>
      </w:pPr>
      <w:r w:rsidRPr="004C3DC1">
        <w:rPr>
          <w:rFonts w:ascii="Arial" w:eastAsia="Times-Roman" w:hAnsi="Arial" w:cs="Arial"/>
        </w:rPr>
        <w:t xml:space="preserve">Assinatura, qualificação e </w:t>
      </w:r>
      <w:proofErr w:type="gramStart"/>
      <w:r w:rsidRPr="004C3DC1">
        <w:rPr>
          <w:rFonts w:ascii="Arial" w:eastAsia="Times-Roman" w:hAnsi="Arial" w:cs="Arial"/>
        </w:rPr>
        <w:t>carimbo</w:t>
      </w:r>
      <w:proofErr w:type="gramEnd"/>
    </w:p>
    <w:p w:rsidR="00FA36B7" w:rsidRPr="004C3DC1" w:rsidRDefault="00FA36B7" w:rsidP="00FA36B7">
      <w:pPr>
        <w:pStyle w:val="Standard"/>
        <w:autoSpaceDE w:val="0"/>
        <w:rPr>
          <w:rFonts w:ascii="Arial" w:hAnsi="Arial" w:cs="Arial"/>
        </w:rPr>
      </w:pPr>
      <w:r w:rsidRPr="004C3DC1">
        <w:rPr>
          <w:rFonts w:ascii="Arial" w:eastAsia="Times-Roman" w:hAnsi="Arial" w:cs="Arial"/>
        </w:rPr>
        <w:t>(representante legal)</w:t>
      </w:r>
    </w:p>
    <w:p w:rsidR="00FA36B7" w:rsidRDefault="00FA36B7" w:rsidP="00FA36B7">
      <w:pPr>
        <w:jc w:val="center"/>
        <w:rPr>
          <w:rFonts w:eastAsia="Times-Roman"/>
          <w:sz w:val="24"/>
          <w:szCs w:val="24"/>
        </w:rPr>
      </w:pPr>
    </w:p>
    <w:p w:rsidR="00FA36B7" w:rsidRDefault="00FA36B7" w:rsidP="00FA36B7">
      <w:pPr>
        <w:jc w:val="center"/>
        <w:rPr>
          <w:rFonts w:eastAsia="Times-Roman"/>
          <w:sz w:val="24"/>
          <w:szCs w:val="24"/>
        </w:rPr>
      </w:pPr>
    </w:p>
    <w:p w:rsidR="00FA36B7" w:rsidRDefault="00FA36B7" w:rsidP="00FA36B7">
      <w:pPr>
        <w:jc w:val="center"/>
        <w:rPr>
          <w:rFonts w:eastAsia="Times-Roman"/>
          <w:sz w:val="24"/>
          <w:szCs w:val="24"/>
        </w:rPr>
      </w:pPr>
    </w:p>
    <w:p w:rsidR="00FA36B7" w:rsidRDefault="00FA36B7" w:rsidP="00FA36B7">
      <w:pPr>
        <w:jc w:val="center"/>
        <w:rPr>
          <w:rFonts w:eastAsia="Times-Roman"/>
          <w:sz w:val="24"/>
          <w:szCs w:val="24"/>
        </w:rPr>
      </w:pPr>
    </w:p>
    <w:p w:rsidR="00FA36B7" w:rsidRDefault="00FA36B7" w:rsidP="00FA36B7">
      <w:pPr>
        <w:jc w:val="center"/>
        <w:rPr>
          <w:rFonts w:eastAsia="Times-Roman"/>
          <w:sz w:val="24"/>
          <w:szCs w:val="24"/>
        </w:rPr>
      </w:pPr>
    </w:p>
    <w:p w:rsidR="00FA36B7" w:rsidRDefault="00FA36B7" w:rsidP="00FA36B7">
      <w:pPr>
        <w:jc w:val="center"/>
        <w:rPr>
          <w:rFonts w:eastAsia="Times-Roman"/>
          <w:sz w:val="24"/>
          <w:szCs w:val="24"/>
        </w:rPr>
      </w:pPr>
    </w:p>
    <w:p w:rsidR="00FA36B7" w:rsidRDefault="00FA36B7" w:rsidP="00FA36B7">
      <w:pPr>
        <w:jc w:val="center"/>
        <w:rPr>
          <w:rFonts w:eastAsia="Times-Roman"/>
          <w:sz w:val="24"/>
          <w:szCs w:val="24"/>
        </w:rPr>
      </w:pPr>
    </w:p>
    <w:p w:rsidR="00FA36B7" w:rsidRDefault="00FA36B7" w:rsidP="00FA36B7">
      <w:pPr>
        <w:jc w:val="center"/>
        <w:rPr>
          <w:rFonts w:eastAsia="Times-Roman"/>
          <w:sz w:val="24"/>
          <w:szCs w:val="24"/>
        </w:rPr>
      </w:pPr>
    </w:p>
    <w:p w:rsidR="00FA36B7" w:rsidRDefault="00FA36B7" w:rsidP="00FA36B7">
      <w:pPr>
        <w:jc w:val="center"/>
        <w:rPr>
          <w:rFonts w:eastAsia="Times-Roman"/>
          <w:sz w:val="24"/>
          <w:szCs w:val="24"/>
        </w:rPr>
      </w:pPr>
    </w:p>
    <w:p w:rsidR="00FA36B7" w:rsidRDefault="00FA36B7" w:rsidP="00FA36B7">
      <w:pPr>
        <w:jc w:val="center"/>
        <w:rPr>
          <w:rFonts w:eastAsia="Times-Roman"/>
          <w:sz w:val="24"/>
          <w:szCs w:val="24"/>
        </w:rPr>
      </w:pPr>
    </w:p>
    <w:p w:rsidR="00FA36B7" w:rsidRDefault="00FA36B7" w:rsidP="00FA36B7">
      <w:pPr>
        <w:jc w:val="center"/>
        <w:rPr>
          <w:rFonts w:eastAsia="Times-Roman"/>
          <w:sz w:val="24"/>
          <w:szCs w:val="24"/>
        </w:rPr>
      </w:pPr>
    </w:p>
    <w:p w:rsidR="00FA36B7" w:rsidRDefault="00FA36B7" w:rsidP="00FA36B7">
      <w:pPr>
        <w:jc w:val="center"/>
        <w:rPr>
          <w:rFonts w:eastAsia="Times-Roman"/>
          <w:sz w:val="24"/>
          <w:szCs w:val="24"/>
        </w:rPr>
      </w:pPr>
    </w:p>
    <w:p w:rsidR="00FA36B7" w:rsidRDefault="00FA36B7" w:rsidP="00FA36B7">
      <w:pPr>
        <w:jc w:val="center"/>
        <w:rPr>
          <w:rFonts w:eastAsia="Times-Roman"/>
          <w:sz w:val="24"/>
          <w:szCs w:val="24"/>
        </w:rPr>
      </w:pPr>
    </w:p>
    <w:p w:rsidR="00FA36B7" w:rsidRDefault="00FA36B7" w:rsidP="00FA36B7">
      <w:pPr>
        <w:jc w:val="center"/>
        <w:rPr>
          <w:rFonts w:eastAsia="Times-Roman"/>
          <w:sz w:val="24"/>
          <w:szCs w:val="24"/>
        </w:rPr>
      </w:pPr>
    </w:p>
    <w:p w:rsidR="00FA36B7" w:rsidRDefault="00FA36B7" w:rsidP="00FA36B7">
      <w:pPr>
        <w:jc w:val="center"/>
        <w:rPr>
          <w:rFonts w:eastAsia="Times-Roman"/>
          <w:sz w:val="24"/>
          <w:szCs w:val="24"/>
        </w:rPr>
      </w:pPr>
    </w:p>
    <w:p w:rsidR="00FA36B7" w:rsidRDefault="00FA36B7" w:rsidP="00FA36B7">
      <w:pPr>
        <w:jc w:val="center"/>
        <w:rPr>
          <w:rFonts w:eastAsia="Times-Roman"/>
          <w:sz w:val="24"/>
          <w:szCs w:val="24"/>
        </w:rPr>
      </w:pPr>
    </w:p>
    <w:p w:rsidR="00FA36B7" w:rsidRDefault="00FA36B7" w:rsidP="00FA36B7">
      <w:pPr>
        <w:jc w:val="center"/>
        <w:rPr>
          <w:rFonts w:eastAsia="Times-Roman"/>
          <w:sz w:val="24"/>
          <w:szCs w:val="24"/>
        </w:rPr>
      </w:pPr>
    </w:p>
    <w:p w:rsidR="00FA36B7" w:rsidRDefault="00FA36B7" w:rsidP="00FA36B7">
      <w:pPr>
        <w:jc w:val="center"/>
        <w:rPr>
          <w:rFonts w:eastAsia="Times-Roman"/>
          <w:sz w:val="24"/>
          <w:szCs w:val="24"/>
        </w:rPr>
      </w:pPr>
    </w:p>
    <w:p w:rsidR="00FA36B7" w:rsidRDefault="00FA36B7" w:rsidP="00FA36B7">
      <w:pPr>
        <w:jc w:val="center"/>
        <w:rPr>
          <w:rFonts w:eastAsia="Times-Roman"/>
          <w:sz w:val="24"/>
          <w:szCs w:val="24"/>
        </w:rPr>
      </w:pPr>
    </w:p>
    <w:p w:rsidR="00FA36B7" w:rsidRDefault="00FA36B7" w:rsidP="00FA36B7">
      <w:pPr>
        <w:jc w:val="center"/>
        <w:rPr>
          <w:rFonts w:eastAsia="Times-Roman"/>
          <w:sz w:val="24"/>
          <w:szCs w:val="24"/>
        </w:rPr>
      </w:pPr>
    </w:p>
    <w:p w:rsidR="00FA36B7" w:rsidRDefault="00FA36B7" w:rsidP="00FA36B7">
      <w:pPr>
        <w:jc w:val="center"/>
        <w:rPr>
          <w:rFonts w:eastAsia="Times-Roman"/>
          <w:sz w:val="24"/>
          <w:szCs w:val="24"/>
        </w:rPr>
      </w:pPr>
    </w:p>
    <w:p w:rsidR="00FA36B7" w:rsidRDefault="00FA36B7" w:rsidP="00FA36B7">
      <w:pPr>
        <w:jc w:val="center"/>
        <w:rPr>
          <w:rFonts w:eastAsia="Times-Roman"/>
          <w:sz w:val="24"/>
          <w:szCs w:val="24"/>
        </w:rPr>
      </w:pPr>
    </w:p>
    <w:p w:rsidR="00FA36B7" w:rsidRDefault="00FA36B7" w:rsidP="00FA36B7">
      <w:pPr>
        <w:jc w:val="center"/>
        <w:rPr>
          <w:rFonts w:eastAsia="Times-Roman"/>
          <w:sz w:val="24"/>
          <w:szCs w:val="24"/>
        </w:rPr>
      </w:pPr>
    </w:p>
    <w:p w:rsidR="00FA36B7" w:rsidRDefault="00FA36B7" w:rsidP="00FA36B7">
      <w:pPr>
        <w:jc w:val="center"/>
        <w:rPr>
          <w:rFonts w:eastAsia="Times-Roman"/>
          <w:sz w:val="24"/>
          <w:szCs w:val="24"/>
        </w:rPr>
      </w:pPr>
    </w:p>
    <w:p w:rsidR="00FA36B7" w:rsidRDefault="00FA36B7" w:rsidP="00FA36B7">
      <w:pPr>
        <w:jc w:val="center"/>
        <w:rPr>
          <w:rFonts w:eastAsia="Times-Roman"/>
          <w:sz w:val="24"/>
          <w:szCs w:val="24"/>
        </w:rPr>
      </w:pPr>
    </w:p>
    <w:p w:rsidR="00FA36B7" w:rsidRDefault="00FA36B7" w:rsidP="00FA36B7">
      <w:pPr>
        <w:jc w:val="center"/>
        <w:rPr>
          <w:rFonts w:eastAsia="Times-Roman"/>
          <w:sz w:val="24"/>
          <w:szCs w:val="24"/>
        </w:rPr>
      </w:pPr>
    </w:p>
    <w:p w:rsidR="00FA36B7" w:rsidRDefault="00FA36B7" w:rsidP="00FA36B7">
      <w:pPr>
        <w:jc w:val="center"/>
        <w:rPr>
          <w:rFonts w:eastAsia="Times-Roman"/>
          <w:sz w:val="24"/>
          <w:szCs w:val="24"/>
        </w:rPr>
      </w:pPr>
    </w:p>
    <w:p w:rsidR="00FA36B7" w:rsidRDefault="00FA36B7" w:rsidP="00FA36B7">
      <w:pPr>
        <w:jc w:val="center"/>
        <w:rPr>
          <w:rFonts w:eastAsia="Times-Roman"/>
          <w:sz w:val="24"/>
          <w:szCs w:val="24"/>
        </w:rPr>
      </w:pPr>
    </w:p>
    <w:p w:rsidR="00FA36B7" w:rsidRDefault="00FA36B7" w:rsidP="00FA36B7">
      <w:pPr>
        <w:jc w:val="center"/>
        <w:rPr>
          <w:rFonts w:eastAsia="Times-Roman"/>
          <w:sz w:val="24"/>
          <w:szCs w:val="24"/>
        </w:rPr>
      </w:pPr>
    </w:p>
    <w:p w:rsidR="00FA36B7" w:rsidRPr="00DB2D4C" w:rsidRDefault="00FA36B7" w:rsidP="00FA36B7">
      <w:pPr>
        <w:pStyle w:val="Ttulo6"/>
        <w:rPr>
          <w:szCs w:val="24"/>
        </w:rPr>
      </w:pPr>
      <w:r w:rsidRPr="00DB2D4C">
        <w:rPr>
          <w:szCs w:val="24"/>
        </w:rPr>
        <w:lastRenderedPageBreak/>
        <w:t>PREGÃO ELETRÔNICO</w:t>
      </w:r>
      <w:proofErr w:type="gramStart"/>
      <w:r w:rsidRPr="00DB2D4C">
        <w:rPr>
          <w:szCs w:val="24"/>
        </w:rPr>
        <w:t xml:space="preserve">   </w:t>
      </w:r>
      <w:proofErr w:type="gramEnd"/>
      <w:r w:rsidRPr="00DB2D4C">
        <w:rPr>
          <w:szCs w:val="24"/>
        </w:rPr>
        <w:t>nº 001/2021</w:t>
      </w:r>
    </w:p>
    <w:p w:rsidR="00FA36B7" w:rsidRPr="00DB2D4C" w:rsidRDefault="00FA36B7" w:rsidP="00FA36B7">
      <w:pPr>
        <w:pStyle w:val="Ttulo6"/>
        <w:rPr>
          <w:szCs w:val="24"/>
        </w:rPr>
      </w:pPr>
    </w:p>
    <w:p w:rsidR="00FA36B7" w:rsidRPr="004C3DC1" w:rsidRDefault="00FA36B7" w:rsidP="00FA36B7">
      <w:pPr>
        <w:pStyle w:val="Standard"/>
        <w:jc w:val="center"/>
        <w:rPr>
          <w:rFonts w:ascii="Arial" w:hAnsi="Arial" w:cs="Arial"/>
        </w:rPr>
      </w:pPr>
      <w:proofErr w:type="gramStart"/>
      <w:r w:rsidRPr="00DB2D4C">
        <w:rPr>
          <w:rFonts w:ascii="Arial" w:hAnsi="Arial" w:cs="Arial"/>
          <w:b/>
          <w:bCs/>
        </w:rPr>
        <w:t>ANEXO VI</w:t>
      </w:r>
      <w:proofErr w:type="gramEnd"/>
      <w:r w:rsidRPr="00DB2D4C">
        <w:rPr>
          <w:rFonts w:ascii="Arial" w:hAnsi="Arial" w:cs="Arial"/>
          <w:b/>
          <w:bCs/>
        </w:rPr>
        <w:t xml:space="preserve"> - </w:t>
      </w:r>
      <w:r w:rsidRPr="00DB2D4C">
        <w:rPr>
          <w:rFonts w:ascii="Arial" w:hAnsi="Arial" w:cs="Arial"/>
          <w:b/>
          <w:iCs/>
        </w:rPr>
        <w:t>DECLARAÇÃO DE IN</w:t>
      </w:r>
      <w:r w:rsidRPr="004C3DC1">
        <w:rPr>
          <w:rFonts w:ascii="Arial" w:hAnsi="Arial" w:cs="Arial"/>
          <w:b/>
          <w:iCs/>
        </w:rPr>
        <w:t>EXISTÊNCIA DE FATO IMPEDITIVO</w:t>
      </w:r>
    </w:p>
    <w:p w:rsidR="00FA36B7" w:rsidRPr="004C3DC1" w:rsidRDefault="00FA36B7" w:rsidP="00FA36B7">
      <w:pPr>
        <w:pStyle w:val="Standard"/>
        <w:jc w:val="center"/>
        <w:rPr>
          <w:rFonts w:ascii="Arial" w:hAnsi="Arial" w:cs="Arial"/>
          <w:b/>
          <w:iCs/>
        </w:rPr>
      </w:pPr>
    </w:p>
    <w:p w:rsidR="00FA36B7" w:rsidRPr="004C3DC1" w:rsidRDefault="00FA36B7" w:rsidP="00FA36B7">
      <w:pPr>
        <w:rPr>
          <w:b/>
          <w:iCs/>
          <w:sz w:val="24"/>
          <w:szCs w:val="24"/>
        </w:rPr>
      </w:pPr>
    </w:p>
    <w:p w:rsidR="00FA36B7" w:rsidRPr="004C3DC1" w:rsidRDefault="00FA36B7" w:rsidP="00FA36B7">
      <w:pPr>
        <w:jc w:val="both"/>
        <w:rPr>
          <w:sz w:val="24"/>
          <w:szCs w:val="24"/>
        </w:rPr>
      </w:pPr>
      <w:r w:rsidRPr="004C3DC1">
        <w:rPr>
          <w:b/>
          <w:iCs/>
          <w:sz w:val="24"/>
          <w:szCs w:val="24"/>
        </w:rPr>
        <w:t xml:space="preserve">(Nome da empresa), </w:t>
      </w:r>
      <w:r w:rsidRPr="004C3DC1">
        <w:rPr>
          <w:iCs/>
          <w:sz w:val="24"/>
          <w:szCs w:val="24"/>
        </w:rPr>
        <w:t xml:space="preserve">sediada (endereço completo), inscrita no CNPJ/MF sob o </w:t>
      </w:r>
      <w:proofErr w:type="gramStart"/>
      <w:r w:rsidRPr="004C3DC1">
        <w:rPr>
          <w:iCs/>
          <w:sz w:val="24"/>
          <w:szCs w:val="24"/>
        </w:rPr>
        <w:t>nº …</w:t>
      </w:r>
      <w:proofErr w:type="gramEnd"/>
      <w:r w:rsidRPr="004C3DC1">
        <w:rPr>
          <w:iCs/>
          <w:sz w:val="24"/>
          <w:szCs w:val="24"/>
        </w:rPr>
        <w:t>........................, por intermédio do seu representante legal o Sr.(a) …....................</w:t>
      </w:r>
      <w:r w:rsidRPr="004C3DC1">
        <w:rPr>
          <w:b/>
          <w:bCs/>
          <w:iCs/>
          <w:sz w:val="24"/>
          <w:szCs w:val="24"/>
        </w:rPr>
        <w:t xml:space="preserve">, </w:t>
      </w:r>
      <w:r w:rsidRPr="004C3DC1">
        <w:rPr>
          <w:iCs/>
          <w:sz w:val="24"/>
          <w:szCs w:val="24"/>
        </w:rPr>
        <w:t>portador da Carteira de Identidade nº</w:t>
      </w:r>
      <w:r w:rsidRPr="004C3DC1">
        <w:rPr>
          <w:bCs/>
          <w:iCs/>
          <w:sz w:val="24"/>
          <w:szCs w:val="24"/>
        </w:rPr>
        <w:t xml:space="preserve"> …......................... </w:t>
      </w:r>
      <w:r w:rsidRPr="004C3DC1">
        <w:rPr>
          <w:iCs/>
          <w:sz w:val="24"/>
          <w:szCs w:val="24"/>
        </w:rPr>
        <w:t xml:space="preserve"> </w:t>
      </w:r>
      <w:proofErr w:type="gramStart"/>
      <w:r w:rsidRPr="004C3DC1">
        <w:rPr>
          <w:iCs/>
          <w:sz w:val="24"/>
          <w:szCs w:val="24"/>
        </w:rPr>
        <w:t>e</w:t>
      </w:r>
      <w:proofErr w:type="gramEnd"/>
      <w:r w:rsidRPr="004C3DC1">
        <w:rPr>
          <w:iCs/>
          <w:sz w:val="24"/>
          <w:szCs w:val="24"/>
        </w:rPr>
        <w:t xml:space="preserve"> do CPF nº …................,</w:t>
      </w:r>
      <w:r w:rsidRPr="004C3DC1">
        <w:rPr>
          <w:b/>
          <w:bCs/>
          <w:iCs/>
          <w:sz w:val="24"/>
          <w:szCs w:val="24"/>
        </w:rPr>
        <w:t xml:space="preserve"> DECLARA</w:t>
      </w:r>
      <w:r w:rsidRPr="004C3DC1">
        <w:rPr>
          <w:iCs/>
          <w:sz w:val="24"/>
          <w:szCs w:val="24"/>
        </w:rPr>
        <w:t xml:space="preserve">, sob as penas da lei, que </w:t>
      </w:r>
      <w:r w:rsidRPr="004C3DC1">
        <w:rPr>
          <w:color w:val="000000"/>
          <w:sz w:val="24"/>
          <w:szCs w:val="24"/>
        </w:rPr>
        <w:t>não incorre em qualquer das condições impeditivas, especificando:</w:t>
      </w:r>
    </w:p>
    <w:p w:rsidR="00FA36B7" w:rsidRPr="004C3DC1" w:rsidRDefault="00FA36B7" w:rsidP="00FA36B7">
      <w:pPr>
        <w:jc w:val="both"/>
        <w:rPr>
          <w:iCs/>
          <w:color w:val="000000"/>
          <w:sz w:val="24"/>
          <w:szCs w:val="24"/>
        </w:rPr>
      </w:pPr>
    </w:p>
    <w:p w:rsidR="00FA36B7" w:rsidRPr="004C3DC1" w:rsidRDefault="00FA36B7" w:rsidP="00FA36B7">
      <w:pPr>
        <w:widowControl w:val="0"/>
        <w:tabs>
          <w:tab w:val="left" w:pos="1985"/>
        </w:tabs>
        <w:jc w:val="both"/>
        <w:rPr>
          <w:sz w:val="24"/>
          <w:szCs w:val="24"/>
        </w:rPr>
      </w:pPr>
      <w:r w:rsidRPr="004C3DC1">
        <w:rPr>
          <w:color w:val="000000"/>
          <w:sz w:val="24"/>
          <w:szCs w:val="24"/>
        </w:rPr>
        <w:t>1 - Que não foi declarada inidônea por ato do Poder Público;</w:t>
      </w:r>
    </w:p>
    <w:p w:rsidR="00FA36B7" w:rsidRPr="004C3DC1" w:rsidRDefault="00FA36B7" w:rsidP="00FA36B7">
      <w:pPr>
        <w:widowControl w:val="0"/>
        <w:tabs>
          <w:tab w:val="left" w:pos="1985"/>
        </w:tabs>
        <w:jc w:val="both"/>
        <w:rPr>
          <w:color w:val="000000"/>
          <w:sz w:val="24"/>
          <w:szCs w:val="24"/>
        </w:rPr>
      </w:pPr>
    </w:p>
    <w:p w:rsidR="00FA36B7" w:rsidRPr="004C3DC1" w:rsidRDefault="00FA36B7" w:rsidP="00FA36B7">
      <w:pPr>
        <w:widowControl w:val="0"/>
        <w:tabs>
          <w:tab w:val="left" w:pos="1985"/>
        </w:tabs>
        <w:jc w:val="both"/>
        <w:rPr>
          <w:sz w:val="24"/>
          <w:szCs w:val="24"/>
        </w:rPr>
      </w:pPr>
      <w:r w:rsidRPr="004C3DC1">
        <w:rPr>
          <w:color w:val="000000"/>
          <w:sz w:val="24"/>
          <w:szCs w:val="24"/>
        </w:rPr>
        <w:t>2 - Que não está impedida de transacionar com a Administração Pública;</w:t>
      </w:r>
    </w:p>
    <w:p w:rsidR="00FA36B7" w:rsidRPr="004C3DC1" w:rsidRDefault="00FA36B7" w:rsidP="00FA36B7">
      <w:pPr>
        <w:widowControl w:val="0"/>
        <w:tabs>
          <w:tab w:val="left" w:pos="1985"/>
        </w:tabs>
        <w:jc w:val="both"/>
        <w:rPr>
          <w:color w:val="000000"/>
          <w:sz w:val="24"/>
          <w:szCs w:val="24"/>
        </w:rPr>
      </w:pPr>
    </w:p>
    <w:p w:rsidR="00FA36B7" w:rsidRPr="004C3DC1" w:rsidRDefault="00FA36B7" w:rsidP="00FA36B7">
      <w:pPr>
        <w:widowControl w:val="0"/>
        <w:tabs>
          <w:tab w:val="left" w:pos="1985"/>
        </w:tabs>
        <w:jc w:val="both"/>
        <w:rPr>
          <w:sz w:val="24"/>
          <w:szCs w:val="24"/>
        </w:rPr>
      </w:pPr>
      <w:r w:rsidRPr="004C3DC1">
        <w:rPr>
          <w:color w:val="000000"/>
          <w:sz w:val="24"/>
          <w:szCs w:val="24"/>
        </w:rPr>
        <w:t xml:space="preserve">3 - Que não foi apenada com rescisão de contrato, quer por deficiência dos serviços prestados, quer por outro motivo igualmente grave, no transcorrer dos últimos </w:t>
      </w:r>
      <w:proofErr w:type="gramStart"/>
      <w:r w:rsidRPr="004C3DC1">
        <w:rPr>
          <w:color w:val="000000"/>
          <w:sz w:val="24"/>
          <w:szCs w:val="24"/>
        </w:rPr>
        <w:t>5</w:t>
      </w:r>
      <w:proofErr w:type="gramEnd"/>
      <w:r w:rsidRPr="004C3DC1">
        <w:rPr>
          <w:color w:val="000000"/>
          <w:sz w:val="24"/>
          <w:szCs w:val="24"/>
        </w:rPr>
        <w:t xml:space="preserve"> (cinco) anos;</w:t>
      </w:r>
    </w:p>
    <w:p w:rsidR="00FA36B7" w:rsidRPr="004C3DC1" w:rsidRDefault="00FA36B7" w:rsidP="00FA36B7">
      <w:pPr>
        <w:widowControl w:val="0"/>
        <w:tabs>
          <w:tab w:val="left" w:pos="1985"/>
        </w:tabs>
        <w:jc w:val="both"/>
        <w:rPr>
          <w:color w:val="000000"/>
          <w:sz w:val="24"/>
          <w:szCs w:val="24"/>
        </w:rPr>
      </w:pPr>
    </w:p>
    <w:p w:rsidR="00FA36B7" w:rsidRPr="004C3DC1" w:rsidRDefault="00FA36B7" w:rsidP="00FA36B7">
      <w:pPr>
        <w:widowControl w:val="0"/>
        <w:tabs>
          <w:tab w:val="left" w:pos="1985"/>
        </w:tabs>
        <w:jc w:val="both"/>
        <w:rPr>
          <w:sz w:val="24"/>
          <w:szCs w:val="24"/>
        </w:rPr>
      </w:pPr>
      <w:r w:rsidRPr="004C3DC1">
        <w:rPr>
          <w:color w:val="000000"/>
          <w:sz w:val="24"/>
          <w:szCs w:val="24"/>
        </w:rPr>
        <w:t>4 - Que não incorre nas demais condições impeditivas previstas no art. 9º da Lei Federal nº 8.666/93 consolidada pela Lei Federal nº 8.883/94.</w:t>
      </w:r>
    </w:p>
    <w:p w:rsidR="00FA36B7" w:rsidRPr="004C3DC1" w:rsidRDefault="00FA36B7" w:rsidP="00FA36B7">
      <w:pPr>
        <w:jc w:val="both"/>
        <w:rPr>
          <w:iCs/>
          <w:color w:val="000000"/>
          <w:sz w:val="24"/>
          <w:szCs w:val="24"/>
        </w:rPr>
      </w:pPr>
    </w:p>
    <w:p w:rsidR="00FA36B7" w:rsidRPr="004C3DC1" w:rsidRDefault="00FA36B7" w:rsidP="00FA36B7">
      <w:pPr>
        <w:jc w:val="both"/>
        <w:rPr>
          <w:sz w:val="24"/>
          <w:szCs w:val="24"/>
        </w:rPr>
      </w:pPr>
      <w:r w:rsidRPr="004C3DC1">
        <w:rPr>
          <w:iCs/>
          <w:sz w:val="24"/>
          <w:szCs w:val="24"/>
        </w:rPr>
        <w:t xml:space="preserve">5 - E que, se responsabiliza pela veracidade e autenticidade dos documentos oferecidos, comprometendo-se a comunicar a PREFEITURA MUNICIPAL DE </w:t>
      </w:r>
      <w:r>
        <w:rPr>
          <w:iCs/>
          <w:sz w:val="24"/>
          <w:szCs w:val="24"/>
        </w:rPr>
        <w:t>BOM JARDIM DE MINAS</w:t>
      </w:r>
      <w:r w:rsidRPr="004C3DC1">
        <w:rPr>
          <w:iCs/>
          <w:sz w:val="24"/>
          <w:szCs w:val="24"/>
        </w:rPr>
        <w:t xml:space="preserve"> </w:t>
      </w:r>
      <w:r w:rsidRPr="004C3DC1">
        <w:rPr>
          <w:sz w:val="24"/>
          <w:szCs w:val="24"/>
        </w:rPr>
        <w:t xml:space="preserve">a ocorrência de quaisquer fatos supervenientes impeditivos da habilitação, ou que comprometam a idoneidade da proponente, nos termos do artigo 32, parágrafo 2º, e do artigo 97 da Lei 8.666/93, e suas alterações. </w:t>
      </w:r>
    </w:p>
    <w:p w:rsidR="00FA36B7" w:rsidRPr="004C3DC1" w:rsidRDefault="00FA36B7" w:rsidP="00FA36B7">
      <w:pPr>
        <w:rPr>
          <w:iCs/>
          <w:sz w:val="24"/>
          <w:szCs w:val="24"/>
        </w:rPr>
      </w:pPr>
    </w:p>
    <w:p w:rsidR="00FA36B7" w:rsidRPr="004C3DC1" w:rsidRDefault="00FA36B7" w:rsidP="00FA36B7">
      <w:pPr>
        <w:pStyle w:val="Recuodecorpodetexto24"/>
        <w:spacing w:after="0" w:line="240" w:lineRule="auto"/>
        <w:ind w:left="0"/>
        <w:rPr>
          <w:rFonts w:ascii="Arial" w:hAnsi="Arial" w:cs="Arial"/>
          <w:iCs/>
        </w:rPr>
      </w:pPr>
    </w:p>
    <w:p w:rsidR="00FA36B7" w:rsidRPr="004C3DC1" w:rsidRDefault="00FA36B7" w:rsidP="00FA36B7">
      <w:pPr>
        <w:pStyle w:val="Standard"/>
        <w:autoSpaceDE w:val="0"/>
        <w:rPr>
          <w:rFonts w:ascii="Arial" w:hAnsi="Arial" w:cs="Arial"/>
        </w:rPr>
      </w:pPr>
      <w:proofErr w:type="gramStart"/>
      <w:r w:rsidRPr="004C3DC1">
        <w:rPr>
          <w:rFonts w:ascii="Arial" w:eastAsia="Times-Roman" w:hAnsi="Arial" w:cs="Arial"/>
        </w:rPr>
        <w:t>...............................................</w:t>
      </w:r>
      <w:proofErr w:type="gramEnd"/>
    </w:p>
    <w:p w:rsidR="00FA36B7" w:rsidRPr="004C3DC1" w:rsidRDefault="00FA36B7" w:rsidP="00FA36B7">
      <w:pPr>
        <w:pStyle w:val="Standard"/>
        <w:autoSpaceDE w:val="0"/>
        <w:rPr>
          <w:rFonts w:ascii="Arial" w:hAnsi="Arial" w:cs="Arial"/>
        </w:rPr>
      </w:pPr>
      <w:r w:rsidRPr="004C3DC1">
        <w:rPr>
          <w:rFonts w:ascii="Arial" w:eastAsia="Times-Roman" w:hAnsi="Arial" w:cs="Arial"/>
        </w:rPr>
        <w:t>(local e data)</w:t>
      </w:r>
    </w:p>
    <w:p w:rsidR="00FA36B7" w:rsidRPr="004C3DC1" w:rsidRDefault="00FA36B7" w:rsidP="00FA36B7">
      <w:pPr>
        <w:autoSpaceDE w:val="0"/>
        <w:jc w:val="both"/>
        <w:rPr>
          <w:rFonts w:eastAsia="Times-Roman"/>
          <w:bCs/>
          <w:spacing w:val="-1"/>
          <w:sz w:val="24"/>
          <w:szCs w:val="24"/>
        </w:rPr>
      </w:pPr>
    </w:p>
    <w:p w:rsidR="00FA36B7" w:rsidRPr="004C3DC1" w:rsidRDefault="00FA36B7" w:rsidP="00FA36B7">
      <w:pPr>
        <w:pStyle w:val="Standard"/>
        <w:autoSpaceDE w:val="0"/>
        <w:rPr>
          <w:rFonts w:ascii="Arial" w:hAnsi="Arial" w:cs="Arial"/>
        </w:rPr>
      </w:pPr>
      <w:proofErr w:type="gramStart"/>
      <w:r w:rsidRPr="004C3DC1">
        <w:rPr>
          <w:rFonts w:ascii="Arial" w:eastAsia="Times-Roman" w:hAnsi="Arial" w:cs="Arial"/>
        </w:rPr>
        <w:t>............................................................</w:t>
      </w:r>
      <w:proofErr w:type="gramEnd"/>
    </w:p>
    <w:p w:rsidR="00FA36B7" w:rsidRPr="004C3DC1" w:rsidRDefault="00FA36B7" w:rsidP="00FA36B7">
      <w:pPr>
        <w:pStyle w:val="Standard"/>
        <w:autoSpaceDE w:val="0"/>
        <w:rPr>
          <w:rFonts w:ascii="Arial" w:hAnsi="Arial" w:cs="Arial"/>
        </w:rPr>
      </w:pPr>
      <w:r w:rsidRPr="004C3DC1">
        <w:rPr>
          <w:rFonts w:ascii="Arial" w:eastAsia="Times-Roman" w:hAnsi="Arial" w:cs="Arial"/>
        </w:rPr>
        <w:t xml:space="preserve">Assinatura, qualificação e </w:t>
      </w:r>
      <w:proofErr w:type="gramStart"/>
      <w:r w:rsidRPr="004C3DC1">
        <w:rPr>
          <w:rFonts w:ascii="Arial" w:eastAsia="Times-Roman" w:hAnsi="Arial" w:cs="Arial"/>
        </w:rPr>
        <w:t>carimbo</w:t>
      </w:r>
      <w:proofErr w:type="gramEnd"/>
    </w:p>
    <w:p w:rsidR="00FA36B7" w:rsidRPr="004C3DC1" w:rsidRDefault="00FA36B7" w:rsidP="00FA36B7">
      <w:pPr>
        <w:pStyle w:val="Standard"/>
        <w:autoSpaceDE w:val="0"/>
        <w:rPr>
          <w:rFonts w:ascii="Arial" w:hAnsi="Arial" w:cs="Arial"/>
        </w:rPr>
      </w:pPr>
      <w:r w:rsidRPr="004C3DC1">
        <w:rPr>
          <w:rFonts w:ascii="Arial" w:eastAsia="Times-Roman" w:hAnsi="Arial" w:cs="Arial"/>
        </w:rPr>
        <w:t>(representante legal)</w:t>
      </w:r>
    </w:p>
    <w:p w:rsidR="00FA36B7" w:rsidRPr="004C3DC1" w:rsidRDefault="00FA36B7" w:rsidP="00FA36B7">
      <w:pPr>
        <w:pStyle w:val="Standard"/>
        <w:autoSpaceDE w:val="0"/>
        <w:rPr>
          <w:rFonts w:ascii="Arial" w:eastAsia="Times-Roman" w:hAnsi="Arial" w:cs="Arial"/>
        </w:rPr>
      </w:pPr>
    </w:p>
    <w:p w:rsidR="00FA36B7" w:rsidRPr="004C3DC1" w:rsidRDefault="00FA36B7" w:rsidP="00FA36B7">
      <w:pPr>
        <w:pStyle w:val="Standard"/>
        <w:autoSpaceDE w:val="0"/>
        <w:jc w:val="both"/>
        <w:rPr>
          <w:rFonts w:ascii="Arial" w:hAnsi="Arial" w:cs="Arial"/>
        </w:rPr>
      </w:pPr>
      <w:r w:rsidRPr="004C3DC1">
        <w:rPr>
          <w:rFonts w:ascii="Arial" w:eastAsia="Times New Roman" w:hAnsi="Arial" w:cs="Arial"/>
        </w:rPr>
        <w:t xml:space="preserve">• </w:t>
      </w:r>
      <w:r w:rsidRPr="004C3DC1">
        <w:rPr>
          <w:rFonts w:ascii="Arial" w:eastAsia="Times-Roman" w:hAnsi="Arial" w:cs="Arial"/>
        </w:rPr>
        <w:t>Declaração a ser emitida em papel timbrado, de forma que identifique a proponente.</w:t>
      </w:r>
    </w:p>
    <w:p w:rsidR="00FA36B7" w:rsidRPr="004C3DC1" w:rsidRDefault="00FA36B7" w:rsidP="00FA36B7">
      <w:pPr>
        <w:rPr>
          <w:rFonts w:eastAsia="Times-Roman"/>
          <w:sz w:val="24"/>
          <w:szCs w:val="24"/>
        </w:rPr>
      </w:pPr>
    </w:p>
    <w:p w:rsidR="00FA36B7" w:rsidRDefault="00FA36B7" w:rsidP="00FA36B7">
      <w:pPr>
        <w:jc w:val="center"/>
        <w:rPr>
          <w:b/>
          <w:sz w:val="24"/>
          <w:szCs w:val="24"/>
        </w:rPr>
      </w:pPr>
      <w:r>
        <w:rPr>
          <w:b/>
          <w:sz w:val="24"/>
          <w:szCs w:val="24"/>
        </w:rPr>
        <w:lastRenderedPageBreak/>
        <w:t>P</w:t>
      </w:r>
      <w:r w:rsidRPr="004C3DC1">
        <w:rPr>
          <w:b/>
          <w:sz w:val="24"/>
          <w:szCs w:val="24"/>
        </w:rPr>
        <w:t xml:space="preserve">REGÃO ELETRONICO nº </w:t>
      </w:r>
      <w:r>
        <w:rPr>
          <w:b/>
          <w:sz w:val="24"/>
          <w:szCs w:val="24"/>
        </w:rPr>
        <w:t>001/2021</w:t>
      </w:r>
    </w:p>
    <w:p w:rsidR="00FA36B7" w:rsidRPr="004C3DC1" w:rsidRDefault="00FA36B7" w:rsidP="00FA36B7">
      <w:pPr>
        <w:jc w:val="center"/>
        <w:rPr>
          <w:b/>
          <w:sz w:val="24"/>
          <w:szCs w:val="24"/>
        </w:rPr>
      </w:pPr>
    </w:p>
    <w:p w:rsidR="00FA36B7" w:rsidRPr="004C3DC1" w:rsidRDefault="00FA36B7" w:rsidP="00FA36B7">
      <w:pPr>
        <w:pStyle w:val="Ttulo71"/>
        <w:tabs>
          <w:tab w:val="clear" w:pos="0"/>
        </w:tabs>
        <w:ind w:left="284"/>
        <w:rPr>
          <w:rFonts w:ascii="Arial" w:hAnsi="Arial" w:cs="Arial"/>
          <w:szCs w:val="24"/>
        </w:rPr>
      </w:pPr>
      <w:r w:rsidRPr="004C3DC1">
        <w:rPr>
          <w:rFonts w:ascii="Arial" w:hAnsi="Arial" w:cs="Arial"/>
          <w:szCs w:val="24"/>
        </w:rPr>
        <w:t>ANEXO VII</w:t>
      </w:r>
    </w:p>
    <w:p w:rsidR="00FA36B7" w:rsidRPr="004C3DC1" w:rsidRDefault="00FA36B7" w:rsidP="00FA36B7">
      <w:pPr>
        <w:pStyle w:val="Textodebalo"/>
        <w:ind w:left="284"/>
        <w:rPr>
          <w:rFonts w:ascii="Arial" w:hAnsi="Arial" w:cs="Arial"/>
          <w:sz w:val="24"/>
          <w:szCs w:val="24"/>
        </w:rPr>
      </w:pPr>
    </w:p>
    <w:p w:rsidR="00FA36B7" w:rsidRPr="004C3DC1" w:rsidRDefault="00FA36B7" w:rsidP="00FA36B7">
      <w:pPr>
        <w:pStyle w:val="Textodebalo"/>
        <w:ind w:left="284"/>
        <w:rPr>
          <w:rFonts w:ascii="Arial" w:hAnsi="Arial" w:cs="Arial"/>
          <w:sz w:val="24"/>
          <w:szCs w:val="24"/>
        </w:rPr>
      </w:pPr>
      <w:r w:rsidRPr="004C3DC1">
        <w:rPr>
          <w:rFonts w:ascii="Arial" w:hAnsi="Arial" w:cs="Arial"/>
          <w:b/>
          <w:sz w:val="24"/>
          <w:szCs w:val="24"/>
        </w:rPr>
        <w:t>ATA DE REGISTRO DE PREÇOS nº ------------- /</w:t>
      </w:r>
      <w:proofErr w:type="gramStart"/>
      <w:r w:rsidRPr="004C3DC1">
        <w:rPr>
          <w:rFonts w:ascii="Arial" w:hAnsi="Arial" w:cs="Arial"/>
          <w:b/>
          <w:sz w:val="24"/>
          <w:szCs w:val="24"/>
        </w:rPr>
        <w:t>.......</w:t>
      </w:r>
      <w:proofErr w:type="gramEnd"/>
    </w:p>
    <w:p w:rsidR="00FA36B7" w:rsidRPr="004C3DC1" w:rsidRDefault="00FA36B7" w:rsidP="00FA36B7">
      <w:pPr>
        <w:pStyle w:val="Textodebalo"/>
        <w:ind w:left="284"/>
        <w:rPr>
          <w:rFonts w:ascii="Arial" w:hAnsi="Arial" w:cs="Arial"/>
          <w:sz w:val="24"/>
          <w:szCs w:val="24"/>
        </w:rPr>
      </w:pPr>
      <w:r w:rsidRPr="004C3DC1">
        <w:rPr>
          <w:rFonts w:ascii="Arial" w:hAnsi="Arial" w:cs="Arial"/>
          <w:b/>
          <w:sz w:val="24"/>
          <w:szCs w:val="24"/>
        </w:rPr>
        <w:t xml:space="preserve">PROCESSO nº </w:t>
      </w:r>
      <w:r>
        <w:rPr>
          <w:rFonts w:ascii="Arial" w:hAnsi="Arial" w:cs="Arial"/>
          <w:b/>
          <w:sz w:val="24"/>
          <w:szCs w:val="24"/>
        </w:rPr>
        <w:t>007/</w:t>
      </w:r>
      <w:r w:rsidRPr="004C3DC1">
        <w:rPr>
          <w:rFonts w:ascii="Arial" w:hAnsi="Arial" w:cs="Arial"/>
          <w:b/>
          <w:sz w:val="24"/>
          <w:szCs w:val="24"/>
        </w:rPr>
        <w:t>202</w:t>
      </w:r>
      <w:r>
        <w:rPr>
          <w:rFonts w:ascii="Arial" w:hAnsi="Arial" w:cs="Arial"/>
          <w:b/>
          <w:sz w:val="24"/>
          <w:szCs w:val="24"/>
        </w:rPr>
        <w:t>1</w:t>
      </w:r>
      <w:r w:rsidRPr="004C3DC1">
        <w:rPr>
          <w:rFonts w:ascii="Arial" w:hAnsi="Arial" w:cs="Arial"/>
          <w:b/>
          <w:sz w:val="24"/>
          <w:szCs w:val="24"/>
        </w:rPr>
        <w:t xml:space="preserve"> – PE nº</w:t>
      </w:r>
      <w:proofErr w:type="gramStart"/>
      <w:r w:rsidRPr="004C3DC1">
        <w:rPr>
          <w:rFonts w:ascii="Arial" w:hAnsi="Arial" w:cs="Arial"/>
          <w:b/>
          <w:sz w:val="24"/>
          <w:szCs w:val="24"/>
        </w:rPr>
        <w:t xml:space="preserve">  </w:t>
      </w:r>
      <w:proofErr w:type="gramEnd"/>
      <w:r>
        <w:rPr>
          <w:rFonts w:ascii="Arial" w:hAnsi="Arial" w:cs="Arial"/>
          <w:b/>
          <w:sz w:val="24"/>
          <w:szCs w:val="24"/>
        </w:rPr>
        <w:t>001</w:t>
      </w:r>
      <w:r w:rsidRPr="004C3DC1">
        <w:rPr>
          <w:rFonts w:ascii="Arial" w:hAnsi="Arial" w:cs="Arial"/>
          <w:b/>
          <w:sz w:val="24"/>
          <w:szCs w:val="24"/>
        </w:rPr>
        <w:t>/202</w:t>
      </w:r>
      <w:r>
        <w:rPr>
          <w:rFonts w:ascii="Arial" w:hAnsi="Arial" w:cs="Arial"/>
          <w:b/>
          <w:sz w:val="24"/>
          <w:szCs w:val="24"/>
        </w:rPr>
        <w:t>1</w:t>
      </w:r>
    </w:p>
    <w:p w:rsidR="00FA36B7" w:rsidRPr="004C3DC1" w:rsidRDefault="00FA36B7" w:rsidP="00FA36B7">
      <w:pPr>
        <w:pStyle w:val="Textodebalo"/>
        <w:ind w:left="284"/>
        <w:rPr>
          <w:rFonts w:ascii="Arial" w:hAnsi="Arial" w:cs="Arial"/>
          <w:sz w:val="24"/>
          <w:szCs w:val="24"/>
        </w:rPr>
      </w:pPr>
      <w:r w:rsidRPr="004C3DC1">
        <w:rPr>
          <w:rFonts w:ascii="Arial" w:hAnsi="Arial" w:cs="Arial"/>
          <w:b/>
          <w:sz w:val="24"/>
          <w:szCs w:val="24"/>
        </w:rPr>
        <w:t>VALIDADE: 12 (DOZE) MESES</w:t>
      </w:r>
    </w:p>
    <w:p w:rsidR="00FA36B7" w:rsidRPr="004C3DC1" w:rsidRDefault="00FA36B7" w:rsidP="00FA36B7">
      <w:pPr>
        <w:pStyle w:val="Textodebalo"/>
        <w:ind w:left="284"/>
        <w:rPr>
          <w:rFonts w:ascii="Arial" w:hAnsi="Arial" w:cs="Arial"/>
          <w:b/>
          <w:color w:val="FF0000"/>
          <w:sz w:val="24"/>
          <w:szCs w:val="24"/>
        </w:rPr>
      </w:pPr>
    </w:p>
    <w:p w:rsidR="00FA36B7" w:rsidRPr="004C3DC1" w:rsidRDefault="00FA36B7" w:rsidP="00FA36B7">
      <w:pPr>
        <w:pStyle w:val="Corpodetexto1"/>
        <w:ind w:left="284"/>
        <w:rPr>
          <w:rFonts w:ascii="Arial" w:hAnsi="Arial" w:cs="Arial"/>
          <w:sz w:val="24"/>
          <w:szCs w:val="24"/>
        </w:rPr>
      </w:pPr>
      <w:r w:rsidRPr="004C3DC1">
        <w:rPr>
          <w:rFonts w:ascii="Arial" w:hAnsi="Arial" w:cs="Arial"/>
          <w:sz w:val="24"/>
          <w:szCs w:val="24"/>
        </w:rPr>
        <w:tab/>
      </w:r>
    </w:p>
    <w:p w:rsidR="00FA36B7" w:rsidRPr="004C3DC1" w:rsidRDefault="00FA36B7" w:rsidP="00FA36B7">
      <w:pPr>
        <w:pStyle w:val="Textodebalo"/>
        <w:ind w:firstLine="992"/>
        <w:jc w:val="both"/>
        <w:rPr>
          <w:rFonts w:ascii="Arial" w:hAnsi="Arial" w:cs="Arial"/>
          <w:sz w:val="24"/>
          <w:szCs w:val="24"/>
        </w:rPr>
      </w:pPr>
      <w:r w:rsidRPr="004C3DC1">
        <w:rPr>
          <w:rFonts w:ascii="Arial" w:hAnsi="Arial" w:cs="Arial"/>
          <w:sz w:val="24"/>
          <w:szCs w:val="24"/>
        </w:rPr>
        <w:t xml:space="preserve">O </w:t>
      </w:r>
      <w:r w:rsidRPr="0037075F">
        <w:rPr>
          <w:rFonts w:ascii="Arial" w:hAnsi="Arial" w:cs="Arial"/>
          <w:b/>
          <w:bCs/>
          <w:sz w:val="24"/>
          <w:szCs w:val="24"/>
        </w:rPr>
        <w:t>Município de Bom Jardim de Minas</w:t>
      </w:r>
      <w:r w:rsidRPr="004C3DC1">
        <w:rPr>
          <w:rFonts w:ascii="Arial" w:hAnsi="Arial" w:cs="Arial"/>
          <w:sz w:val="24"/>
          <w:szCs w:val="24"/>
        </w:rPr>
        <w:t xml:space="preserve">, doravante denominado MUNICÍPIO neste ato, </w:t>
      </w:r>
      <w:r w:rsidRPr="004C3DC1">
        <w:rPr>
          <w:rFonts w:ascii="Arial" w:hAnsi="Arial" w:cs="Arial"/>
          <w:b/>
          <w:bCs/>
          <w:sz w:val="24"/>
          <w:szCs w:val="24"/>
        </w:rPr>
        <w:t>U</w:t>
      </w:r>
      <w:r w:rsidRPr="004C3DC1">
        <w:rPr>
          <w:rFonts w:ascii="Arial" w:hAnsi="Arial" w:cs="Arial"/>
          <w:b/>
          <w:sz w:val="24"/>
          <w:szCs w:val="24"/>
        </w:rPr>
        <w:t>NIDADE GESTORA,</w:t>
      </w:r>
      <w:r w:rsidRPr="004C3DC1">
        <w:rPr>
          <w:rFonts w:ascii="Arial" w:hAnsi="Arial" w:cs="Arial"/>
          <w:sz w:val="24"/>
          <w:szCs w:val="24"/>
        </w:rPr>
        <w:t xml:space="preserve"> através de seu Prefeito Sr.</w:t>
      </w:r>
      <w:proofErr w:type="gramStart"/>
      <w:r w:rsidRPr="004C3DC1">
        <w:rPr>
          <w:rFonts w:ascii="Arial" w:hAnsi="Arial" w:cs="Arial"/>
          <w:sz w:val="24"/>
          <w:szCs w:val="24"/>
        </w:rPr>
        <w:t xml:space="preserve">  </w:t>
      </w:r>
      <w:proofErr w:type="gramEnd"/>
      <w:r>
        <w:rPr>
          <w:rFonts w:ascii="Arial" w:hAnsi="Arial" w:cs="Arial"/>
          <w:sz w:val="24"/>
          <w:szCs w:val="24"/>
        </w:rPr>
        <w:t>Joaquim Laércio Rodrigues</w:t>
      </w:r>
      <w:r w:rsidRPr="004C3DC1">
        <w:rPr>
          <w:rFonts w:ascii="Arial" w:hAnsi="Arial" w:cs="Arial"/>
          <w:sz w:val="24"/>
          <w:szCs w:val="24"/>
        </w:rPr>
        <w:t xml:space="preserve">, e a sociedade empresária................................................................................., estabelecida na Rua/Avenida ........................................................................, nº. </w:t>
      </w:r>
      <w:proofErr w:type="gramStart"/>
      <w:r w:rsidRPr="004C3DC1">
        <w:rPr>
          <w:rFonts w:ascii="Arial" w:hAnsi="Arial" w:cs="Arial"/>
          <w:sz w:val="24"/>
          <w:szCs w:val="24"/>
        </w:rPr>
        <w:t>.............</w:t>
      </w:r>
      <w:proofErr w:type="gramEnd"/>
      <w:r w:rsidRPr="004C3DC1">
        <w:rPr>
          <w:rFonts w:ascii="Arial" w:hAnsi="Arial" w:cs="Arial"/>
          <w:sz w:val="24"/>
          <w:szCs w:val="24"/>
        </w:rPr>
        <w:t xml:space="preserve">, CNPJ nº. </w:t>
      </w:r>
      <w:proofErr w:type="gramStart"/>
      <w:r w:rsidRPr="004C3DC1">
        <w:rPr>
          <w:rFonts w:ascii="Arial" w:hAnsi="Arial" w:cs="Arial"/>
          <w:sz w:val="24"/>
          <w:szCs w:val="24"/>
        </w:rPr>
        <w:t>.................................................</w:t>
      </w:r>
      <w:proofErr w:type="gramEnd"/>
      <w:r w:rsidRPr="004C3DC1">
        <w:rPr>
          <w:rFonts w:ascii="Arial" w:hAnsi="Arial" w:cs="Arial"/>
          <w:sz w:val="24"/>
          <w:szCs w:val="24"/>
        </w:rPr>
        <w:t xml:space="preserve">, pelo seu representante infra-assinado Sr. ........................................, CPF nº. </w:t>
      </w:r>
      <w:proofErr w:type="gramStart"/>
      <w:r w:rsidRPr="004C3DC1">
        <w:rPr>
          <w:rFonts w:ascii="Arial" w:hAnsi="Arial" w:cs="Arial"/>
          <w:sz w:val="24"/>
          <w:szCs w:val="24"/>
        </w:rPr>
        <w:t>..............................</w:t>
      </w:r>
      <w:proofErr w:type="gramEnd"/>
      <w:r w:rsidRPr="004C3DC1">
        <w:rPr>
          <w:rFonts w:ascii="Arial" w:hAnsi="Arial" w:cs="Arial"/>
          <w:sz w:val="24"/>
          <w:szCs w:val="24"/>
        </w:rPr>
        <w:t xml:space="preserve">, R.G. nº. </w:t>
      </w:r>
      <w:proofErr w:type="gramStart"/>
      <w:r w:rsidRPr="004C3DC1">
        <w:rPr>
          <w:rFonts w:ascii="Arial" w:hAnsi="Arial" w:cs="Arial"/>
          <w:sz w:val="24"/>
          <w:szCs w:val="24"/>
        </w:rPr>
        <w:t>...................................</w:t>
      </w:r>
      <w:proofErr w:type="gramEnd"/>
      <w:r w:rsidRPr="004C3DC1">
        <w:rPr>
          <w:rFonts w:ascii="Arial" w:hAnsi="Arial" w:cs="Arial"/>
          <w:sz w:val="24"/>
          <w:szCs w:val="24"/>
        </w:rPr>
        <w:t xml:space="preserve">, doravante denominada </w:t>
      </w:r>
      <w:r w:rsidRPr="004C3DC1">
        <w:rPr>
          <w:rFonts w:ascii="Arial" w:hAnsi="Arial" w:cs="Arial"/>
          <w:b/>
          <w:bCs/>
          <w:sz w:val="24"/>
          <w:szCs w:val="24"/>
        </w:rPr>
        <w:t>PROMITENTE FORNECEDORA</w:t>
      </w:r>
      <w:r w:rsidRPr="004C3DC1">
        <w:rPr>
          <w:rFonts w:ascii="Arial" w:hAnsi="Arial" w:cs="Arial"/>
          <w:sz w:val="24"/>
          <w:szCs w:val="24"/>
        </w:rPr>
        <w:t xml:space="preserve">, nos termos do Art. 15 da lei Federal nº.8.666 de 21 de junho de 1993, com as alterações nela inseridas pela Lei Federal nº.8.883 de 09 de junho de 1994, Lei Federal nº.10.520/2002 e das demais normas legais aplicáveis e, considerando o resultado do </w:t>
      </w:r>
      <w:r w:rsidRPr="004C3DC1">
        <w:rPr>
          <w:rFonts w:ascii="Arial" w:hAnsi="Arial" w:cs="Arial"/>
          <w:b/>
          <w:bCs/>
          <w:sz w:val="24"/>
          <w:szCs w:val="24"/>
        </w:rPr>
        <w:t xml:space="preserve">PREGÃO ELETRÔNICO nº  </w:t>
      </w:r>
      <w:r>
        <w:rPr>
          <w:rFonts w:ascii="Arial" w:hAnsi="Arial" w:cs="Arial"/>
          <w:b/>
          <w:bCs/>
          <w:sz w:val="24"/>
          <w:szCs w:val="24"/>
        </w:rPr>
        <w:t>001/2021</w:t>
      </w:r>
      <w:r w:rsidRPr="004C3DC1">
        <w:rPr>
          <w:rFonts w:ascii="Arial" w:hAnsi="Arial" w:cs="Arial"/>
          <w:sz w:val="24"/>
          <w:szCs w:val="24"/>
        </w:rPr>
        <w:t xml:space="preserve">, para </w:t>
      </w:r>
      <w:r w:rsidRPr="004C3DC1">
        <w:rPr>
          <w:rFonts w:ascii="Arial" w:hAnsi="Arial" w:cs="Arial"/>
          <w:b/>
          <w:bCs/>
          <w:sz w:val="24"/>
          <w:szCs w:val="24"/>
        </w:rPr>
        <w:t>REGISTRO DE PREÇOS</w:t>
      </w:r>
      <w:r w:rsidRPr="004C3DC1">
        <w:rPr>
          <w:rFonts w:ascii="Arial" w:hAnsi="Arial" w:cs="Arial"/>
          <w:sz w:val="24"/>
          <w:szCs w:val="24"/>
        </w:rPr>
        <w:t xml:space="preserve">, conforme consta do processo administrativo próprio </w:t>
      </w:r>
      <w:r w:rsidRPr="004C3DC1">
        <w:rPr>
          <w:rFonts w:ascii="Arial" w:hAnsi="Arial" w:cs="Arial"/>
          <w:b/>
          <w:sz w:val="24"/>
          <w:szCs w:val="24"/>
        </w:rPr>
        <w:t xml:space="preserve">nº </w:t>
      </w:r>
      <w:r w:rsidRPr="004C3DC1">
        <w:rPr>
          <w:rFonts w:ascii="Arial" w:hAnsi="Arial" w:cs="Arial"/>
          <w:b/>
          <w:bCs/>
          <w:sz w:val="24"/>
          <w:szCs w:val="24"/>
        </w:rPr>
        <w:t xml:space="preserve"> ............./20</w:t>
      </w:r>
      <w:r>
        <w:rPr>
          <w:rFonts w:ascii="Arial" w:hAnsi="Arial" w:cs="Arial"/>
          <w:b/>
          <w:bCs/>
          <w:sz w:val="24"/>
          <w:szCs w:val="24"/>
        </w:rPr>
        <w:t>21</w:t>
      </w:r>
      <w:r w:rsidRPr="004C3DC1">
        <w:rPr>
          <w:rFonts w:ascii="Arial" w:hAnsi="Arial" w:cs="Arial"/>
          <w:sz w:val="24"/>
          <w:szCs w:val="24"/>
        </w:rPr>
        <w:t>, firmam a presente Ata de Registro de Preços, obedecidas as disposições da Lei nº</w:t>
      </w:r>
      <w:r>
        <w:rPr>
          <w:rFonts w:ascii="Arial" w:hAnsi="Arial" w:cs="Arial"/>
          <w:sz w:val="24"/>
          <w:szCs w:val="24"/>
        </w:rPr>
        <w:t xml:space="preserve"> </w:t>
      </w:r>
      <w:r w:rsidRPr="004C3DC1">
        <w:rPr>
          <w:rFonts w:ascii="Arial" w:hAnsi="Arial" w:cs="Arial"/>
          <w:sz w:val="24"/>
          <w:szCs w:val="24"/>
        </w:rPr>
        <w:t>8.666/93, suas alterações posteriores e as condições seguintes:</w:t>
      </w:r>
    </w:p>
    <w:p w:rsidR="00FA36B7" w:rsidRPr="004C3DC1" w:rsidRDefault="00FA36B7" w:rsidP="00FA36B7">
      <w:pPr>
        <w:pStyle w:val="Corpodetexto1"/>
        <w:ind w:left="568" w:firstLine="424"/>
        <w:rPr>
          <w:rFonts w:ascii="Arial" w:hAnsi="Arial" w:cs="Arial"/>
          <w:b/>
          <w:sz w:val="24"/>
          <w:szCs w:val="24"/>
        </w:rPr>
      </w:pPr>
    </w:p>
    <w:p w:rsidR="00FA36B7" w:rsidRDefault="00FA36B7" w:rsidP="00FA36B7">
      <w:pPr>
        <w:pStyle w:val="Corpodetexto1"/>
        <w:jc w:val="center"/>
        <w:rPr>
          <w:rFonts w:ascii="Arial" w:hAnsi="Arial" w:cs="Arial"/>
          <w:b/>
          <w:sz w:val="24"/>
          <w:szCs w:val="24"/>
        </w:rPr>
      </w:pPr>
      <w:r w:rsidRPr="004C3DC1">
        <w:rPr>
          <w:rFonts w:ascii="Arial" w:hAnsi="Arial" w:cs="Arial"/>
          <w:b/>
          <w:sz w:val="24"/>
          <w:szCs w:val="24"/>
        </w:rPr>
        <w:t>CLÁUSULA</w:t>
      </w:r>
      <w:r>
        <w:rPr>
          <w:rFonts w:ascii="Arial" w:hAnsi="Arial" w:cs="Arial"/>
          <w:b/>
          <w:sz w:val="24"/>
          <w:szCs w:val="24"/>
        </w:rPr>
        <w:t xml:space="preserve"> PRIMEIRA</w:t>
      </w:r>
    </w:p>
    <w:p w:rsidR="00FA36B7" w:rsidRPr="004C3DC1" w:rsidRDefault="00FA36B7" w:rsidP="00FA36B7">
      <w:pPr>
        <w:pStyle w:val="Corpodetexto1"/>
        <w:jc w:val="center"/>
        <w:rPr>
          <w:rFonts w:ascii="Arial" w:hAnsi="Arial" w:cs="Arial"/>
          <w:sz w:val="24"/>
          <w:szCs w:val="24"/>
        </w:rPr>
      </w:pPr>
      <w:r w:rsidRPr="004C3DC1">
        <w:rPr>
          <w:rFonts w:ascii="Arial" w:hAnsi="Arial" w:cs="Arial"/>
          <w:b/>
          <w:sz w:val="24"/>
          <w:szCs w:val="24"/>
        </w:rPr>
        <w:t>DO OBJETO</w:t>
      </w:r>
    </w:p>
    <w:p w:rsidR="00FA36B7" w:rsidRPr="004C3DC1" w:rsidRDefault="00FA36B7" w:rsidP="00FA36B7">
      <w:pPr>
        <w:pStyle w:val="Corpodetexto1"/>
        <w:ind w:left="284"/>
        <w:rPr>
          <w:rFonts w:ascii="Arial" w:hAnsi="Arial" w:cs="Arial"/>
          <w:b/>
          <w:sz w:val="24"/>
          <w:szCs w:val="24"/>
        </w:rPr>
      </w:pPr>
    </w:p>
    <w:p w:rsidR="00FA36B7" w:rsidRPr="004C3DC1" w:rsidRDefault="00FA36B7" w:rsidP="00FA36B7">
      <w:pPr>
        <w:pStyle w:val="Corpodetexto1"/>
        <w:rPr>
          <w:rFonts w:ascii="Arial" w:hAnsi="Arial" w:cs="Arial"/>
          <w:sz w:val="24"/>
          <w:szCs w:val="24"/>
        </w:rPr>
      </w:pPr>
      <w:r w:rsidRPr="004C3DC1">
        <w:rPr>
          <w:rFonts w:ascii="Arial" w:hAnsi="Arial" w:cs="Arial"/>
          <w:sz w:val="24"/>
          <w:szCs w:val="24"/>
        </w:rPr>
        <w:t xml:space="preserve">1.1. A presente Ata tem como objetivo o registro de preços para futuras e eventuais contratações </w:t>
      </w:r>
      <w:r w:rsidRPr="004C3DC1">
        <w:rPr>
          <w:rFonts w:ascii="Arial" w:eastAsia="TTFF5950C8t00" w:hAnsi="Arial" w:cs="Arial"/>
          <w:b/>
          <w:sz w:val="24"/>
          <w:szCs w:val="24"/>
        </w:rPr>
        <w:t xml:space="preserve">para </w:t>
      </w:r>
      <w:r w:rsidRPr="004C3DC1">
        <w:rPr>
          <w:rFonts w:ascii="Arial" w:hAnsi="Arial" w:cs="Arial"/>
          <w:b/>
          <w:sz w:val="24"/>
          <w:szCs w:val="24"/>
        </w:rPr>
        <w:t>a ....................... .......................................,</w:t>
      </w:r>
      <w:r w:rsidRPr="004C3DC1">
        <w:rPr>
          <w:rFonts w:ascii="Arial" w:hAnsi="Arial" w:cs="Arial"/>
          <w:sz w:val="24"/>
          <w:szCs w:val="24"/>
        </w:rPr>
        <w:t xml:space="preserve"> conforme especificações constantes do Termo de Referência do Edital do Processo Licitatório nº. </w:t>
      </w:r>
      <w:r>
        <w:rPr>
          <w:rFonts w:ascii="Arial" w:hAnsi="Arial" w:cs="Arial"/>
          <w:sz w:val="24"/>
          <w:szCs w:val="24"/>
        </w:rPr>
        <w:t>007</w:t>
      </w:r>
      <w:r w:rsidRPr="004C3DC1">
        <w:rPr>
          <w:rFonts w:ascii="Arial" w:hAnsi="Arial" w:cs="Arial"/>
          <w:sz w:val="24"/>
          <w:szCs w:val="24"/>
        </w:rPr>
        <w:t>/20</w:t>
      </w:r>
      <w:r>
        <w:rPr>
          <w:rFonts w:ascii="Arial" w:hAnsi="Arial" w:cs="Arial"/>
          <w:sz w:val="24"/>
          <w:szCs w:val="24"/>
        </w:rPr>
        <w:t>21</w:t>
      </w:r>
      <w:r w:rsidRPr="004C3DC1">
        <w:rPr>
          <w:rFonts w:ascii="Arial" w:hAnsi="Arial" w:cs="Arial"/>
          <w:sz w:val="24"/>
          <w:szCs w:val="24"/>
        </w:rPr>
        <w:t xml:space="preserve">, Pregão Eletrônico nº </w:t>
      </w:r>
      <w:r>
        <w:rPr>
          <w:rFonts w:ascii="Arial" w:hAnsi="Arial" w:cs="Arial"/>
          <w:sz w:val="24"/>
          <w:szCs w:val="24"/>
        </w:rPr>
        <w:t>001/201</w:t>
      </w:r>
      <w:r w:rsidRPr="004C3DC1">
        <w:rPr>
          <w:rFonts w:ascii="Arial" w:hAnsi="Arial" w:cs="Arial"/>
          <w:sz w:val="24"/>
          <w:szCs w:val="24"/>
        </w:rPr>
        <w:t xml:space="preserve">, para atender demanda da </w:t>
      </w:r>
      <w:r>
        <w:rPr>
          <w:rFonts w:ascii="Arial" w:hAnsi="Arial" w:cs="Arial"/>
          <w:sz w:val="24"/>
          <w:szCs w:val="24"/>
        </w:rPr>
        <w:t>unidade gestora</w:t>
      </w:r>
      <w:r w:rsidRPr="004C3DC1">
        <w:rPr>
          <w:rFonts w:ascii="Arial" w:hAnsi="Arial" w:cs="Arial"/>
          <w:sz w:val="24"/>
          <w:szCs w:val="24"/>
        </w:rPr>
        <w:t xml:space="preserve">, doravante denominada </w:t>
      </w:r>
      <w:r w:rsidRPr="004C3DC1">
        <w:rPr>
          <w:rFonts w:ascii="Arial" w:hAnsi="Arial" w:cs="Arial"/>
          <w:b/>
          <w:sz w:val="24"/>
          <w:szCs w:val="24"/>
        </w:rPr>
        <w:t>UNIDADE(s) REQUISITANTE(s).</w:t>
      </w:r>
      <w:r w:rsidRPr="004C3DC1">
        <w:rPr>
          <w:rFonts w:ascii="Arial" w:hAnsi="Arial" w:cs="Arial"/>
          <w:sz w:val="24"/>
          <w:szCs w:val="24"/>
        </w:rPr>
        <w:t xml:space="preserve">  </w:t>
      </w:r>
    </w:p>
    <w:p w:rsidR="00FA36B7" w:rsidRPr="004C3DC1" w:rsidRDefault="00FA36B7" w:rsidP="00FA36B7">
      <w:pPr>
        <w:pStyle w:val="Corpodetexto1"/>
        <w:rPr>
          <w:rFonts w:ascii="Arial" w:hAnsi="Arial" w:cs="Arial"/>
          <w:sz w:val="24"/>
          <w:szCs w:val="24"/>
        </w:rPr>
      </w:pPr>
    </w:p>
    <w:p w:rsidR="00FA36B7" w:rsidRDefault="00FA36B7" w:rsidP="00FA36B7">
      <w:pPr>
        <w:pStyle w:val="Corpodetexto1"/>
        <w:jc w:val="center"/>
        <w:rPr>
          <w:rFonts w:ascii="Arial" w:hAnsi="Arial" w:cs="Arial"/>
          <w:b/>
          <w:sz w:val="24"/>
          <w:szCs w:val="24"/>
        </w:rPr>
      </w:pPr>
      <w:r w:rsidRPr="004C3DC1">
        <w:rPr>
          <w:rFonts w:ascii="Arial" w:hAnsi="Arial" w:cs="Arial"/>
          <w:b/>
          <w:sz w:val="24"/>
          <w:szCs w:val="24"/>
        </w:rPr>
        <w:t>CLÁUSULA</w:t>
      </w:r>
      <w:r>
        <w:rPr>
          <w:rFonts w:ascii="Arial" w:hAnsi="Arial" w:cs="Arial"/>
          <w:b/>
          <w:sz w:val="24"/>
          <w:szCs w:val="24"/>
        </w:rPr>
        <w:t xml:space="preserve"> SEGUNDA</w:t>
      </w:r>
    </w:p>
    <w:p w:rsidR="00FA36B7" w:rsidRPr="004C3DC1" w:rsidRDefault="00FA36B7" w:rsidP="00FA36B7">
      <w:pPr>
        <w:pStyle w:val="Corpodetexto1"/>
        <w:jc w:val="center"/>
        <w:rPr>
          <w:rFonts w:ascii="Arial" w:hAnsi="Arial" w:cs="Arial"/>
          <w:sz w:val="24"/>
          <w:szCs w:val="24"/>
        </w:rPr>
      </w:pPr>
      <w:r w:rsidRPr="004C3DC1">
        <w:rPr>
          <w:rFonts w:ascii="Arial" w:hAnsi="Arial" w:cs="Arial"/>
          <w:b/>
          <w:sz w:val="24"/>
          <w:szCs w:val="24"/>
        </w:rPr>
        <w:t>DOS PREÇOS REGISTRADOS</w:t>
      </w:r>
    </w:p>
    <w:p w:rsidR="00FA36B7" w:rsidRPr="004C3DC1" w:rsidRDefault="00FA36B7" w:rsidP="00FA36B7">
      <w:pPr>
        <w:pStyle w:val="Corpodetexto1"/>
        <w:rPr>
          <w:rFonts w:ascii="Arial" w:hAnsi="Arial" w:cs="Arial"/>
          <w:b/>
          <w:sz w:val="24"/>
          <w:szCs w:val="24"/>
        </w:rPr>
      </w:pPr>
    </w:p>
    <w:p w:rsidR="00FA36B7" w:rsidRPr="004C3DC1" w:rsidRDefault="00FA36B7" w:rsidP="00FA36B7">
      <w:pPr>
        <w:pStyle w:val="Corpodetexto1"/>
        <w:rPr>
          <w:rFonts w:ascii="Arial" w:hAnsi="Arial" w:cs="Arial"/>
          <w:sz w:val="24"/>
          <w:szCs w:val="24"/>
        </w:rPr>
      </w:pPr>
      <w:r w:rsidRPr="004C3DC1">
        <w:rPr>
          <w:rFonts w:ascii="Arial" w:hAnsi="Arial" w:cs="Arial"/>
          <w:sz w:val="24"/>
          <w:szCs w:val="24"/>
        </w:rPr>
        <w:t xml:space="preserve">2.1. Os preços da empresa classificada em 1º lugar no certame licitatório encontram-se indicados no quadro abaixo: </w:t>
      </w:r>
    </w:p>
    <w:p w:rsidR="00FA36B7" w:rsidRDefault="00FA36B7" w:rsidP="00FA36B7">
      <w:pPr>
        <w:pStyle w:val="Corpodetexto1"/>
        <w:ind w:left="284"/>
        <w:rPr>
          <w:rFonts w:ascii="Arial" w:hAnsi="Arial" w:cs="Arial"/>
          <w:color w:val="FF0000"/>
          <w:sz w:val="24"/>
          <w:szCs w:val="24"/>
        </w:rPr>
      </w:pPr>
    </w:p>
    <w:p w:rsidR="00FA36B7" w:rsidRPr="004C3DC1" w:rsidRDefault="00FA36B7" w:rsidP="00FA36B7">
      <w:pPr>
        <w:pStyle w:val="Corpodetexto1"/>
        <w:ind w:left="284"/>
        <w:rPr>
          <w:rFonts w:ascii="Arial" w:hAnsi="Arial" w:cs="Arial"/>
          <w:color w:val="FF0000"/>
          <w:sz w:val="24"/>
          <w:szCs w:val="24"/>
        </w:rPr>
      </w:pPr>
    </w:p>
    <w:p w:rsidR="00FA36B7" w:rsidRDefault="00FA36B7" w:rsidP="00FA36B7">
      <w:pPr>
        <w:pStyle w:val="Corpodetexto1"/>
        <w:jc w:val="center"/>
        <w:rPr>
          <w:rFonts w:ascii="Arial" w:hAnsi="Arial" w:cs="Arial"/>
          <w:b/>
          <w:sz w:val="24"/>
          <w:szCs w:val="24"/>
        </w:rPr>
      </w:pPr>
      <w:r w:rsidRPr="004C3DC1">
        <w:rPr>
          <w:rFonts w:ascii="Arial" w:hAnsi="Arial" w:cs="Arial"/>
          <w:b/>
          <w:sz w:val="24"/>
          <w:szCs w:val="24"/>
        </w:rPr>
        <w:t xml:space="preserve">CLÁUSULA </w:t>
      </w:r>
      <w:r>
        <w:rPr>
          <w:rFonts w:ascii="Arial" w:hAnsi="Arial" w:cs="Arial"/>
          <w:b/>
          <w:sz w:val="24"/>
          <w:szCs w:val="24"/>
        </w:rPr>
        <w:t>TEREIRA</w:t>
      </w:r>
    </w:p>
    <w:p w:rsidR="00FA36B7" w:rsidRPr="004C3DC1" w:rsidRDefault="00FA36B7" w:rsidP="00FA36B7">
      <w:pPr>
        <w:pStyle w:val="Corpodetexto1"/>
        <w:jc w:val="center"/>
        <w:rPr>
          <w:rFonts w:ascii="Arial" w:hAnsi="Arial" w:cs="Arial"/>
          <w:sz w:val="24"/>
          <w:szCs w:val="24"/>
        </w:rPr>
      </w:pPr>
      <w:r w:rsidRPr="004C3DC1">
        <w:rPr>
          <w:rFonts w:ascii="Arial" w:hAnsi="Arial" w:cs="Arial"/>
          <w:b/>
          <w:sz w:val="24"/>
          <w:szCs w:val="24"/>
        </w:rPr>
        <w:t>DA VALIDADE DA ATA</w:t>
      </w:r>
    </w:p>
    <w:p w:rsidR="00FA36B7" w:rsidRPr="004C3DC1" w:rsidRDefault="00FA36B7" w:rsidP="00FA36B7">
      <w:pPr>
        <w:pStyle w:val="Corpodetexto1"/>
        <w:ind w:left="284"/>
        <w:rPr>
          <w:rFonts w:ascii="Arial" w:hAnsi="Arial" w:cs="Arial"/>
          <w:b/>
          <w:sz w:val="24"/>
          <w:szCs w:val="24"/>
        </w:rPr>
      </w:pPr>
    </w:p>
    <w:p w:rsidR="00FA36B7" w:rsidRPr="004C3DC1" w:rsidRDefault="00FA36B7" w:rsidP="00FA36B7">
      <w:pPr>
        <w:pStyle w:val="Corpodetexto1"/>
        <w:tabs>
          <w:tab w:val="left" w:pos="1701"/>
        </w:tabs>
        <w:rPr>
          <w:rFonts w:ascii="Arial" w:hAnsi="Arial" w:cs="Arial"/>
          <w:sz w:val="24"/>
          <w:szCs w:val="24"/>
        </w:rPr>
      </w:pPr>
      <w:r w:rsidRPr="004C3DC1">
        <w:rPr>
          <w:rFonts w:ascii="Arial" w:hAnsi="Arial" w:cs="Arial"/>
          <w:b/>
          <w:sz w:val="24"/>
          <w:szCs w:val="24"/>
        </w:rPr>
        <w:lastRenderedPageBreak/>
        <w:t>3.1</w:t>
      </w:r>
      <w:r w:rsidRPr="004C3DC1">
        <w:rPr>
          <w:rFonts w:ascii="Arial" w:hAnsi="Arial" w:cs="Arial"/>
          <w:sz w:val="24"/>
          <w:szCs w:val="24"/>
        </w:rPr>
        <w:t>. A presente Ata de Registro de Preços terá a validade de 12 (doze) meses, contados a partir da data de sua assinatura, com eficácia legal da publicação de seu extrato.</w:t>
      </w:r>
    </w:p>
    <w:p w:rsidR="00FA36B7" w:rsidRPr="004C3DC1" w:rsidRDefault="00FA36B7" w:rsidP="00FA36B7">
      <w:pPr>
        <w:pStyle w:val="Corpodetexto1"/>
        <w:tabs>
          <w:tab w:val="left" w:pos="1701"/>
        </w:tabs>
        <w:ind w:firstLine="1418"/>
        <w:rPr>
          <w:rFonts w:ascii="Arial" w:hAnsi="Arial" w:cs="Arial"/>
          <w:sz w:val="24"/>
          <w:szCs w:val="24"/>
        </w:rPr>
      </w:pPr>
    </w:p>
    <w:p w:rsidR="00FA36B7" w:rsidRPr="004C3DC1" w:rsidRDefault="00FA36B7" w:rsidP="00FA36B7">
      <w:pPr>
        <w:pStyle w:val="Corpodetexto"/>
        <w:tabs>
          <w:tab w:val="left" w:pos="1701"/>
        </w:tabs>
        <w:rPr>
          <w:rFonts w:ascii="Arial" w:hAnsi="Arial" w:cs="Arial"/>
          <w:szCs w:val="24"/>
        </w:rPr>
      </w:pPr>
      <w:r w:rsidRPr="004C3DC1">
        <w:rPr>
          <w:rFonts w:ascii="Arial" w:hAnsi="Arial" w:cs="Arial"/>
          <w:b/>
          <w:szCs w:val="24"/>
        </w:rPr>
        <w:t>3.2.</w:t>
      </w:r>
      <w:r w:rsidRPr="004C3DC1">
        <w:rPr>
          <w:rFonts w:ascii="Arial" w:hAnsi="Arial" w:cs="Arial"/>
          <w:szCs w:val="24"/>
        </w:rPr>
        <w:t xml:space="preserve">  Nos termos do Art. 15, §4º da Lei Federal nº 8.666/93, alterada pela Lei Federal nº 8.883/94, durante o prazo de validade da Ata de Registro de Preços, o Município de </w:t>
      </w:r>
      <w:r>
        <w:rPr>
          <w:rFonts w:ascii="Arial" w:hAnsi="Arial" w:cs="Arial"/>
          <w:szCs w:val="24"/>
        </w:rPr>
        <w:t>Bom Jardim de Minas</w:t>
      </w:r>
      <w:r w:rsidRPr="004C3DC1">
        <w:rPr>
          <w:rFonts w:ascii="Arial" w:hAnsi="Arial" w:cs="Arial"/>
          <w:szCs w:val="24"/>
        </w:rPr>
        <w:t xml:space="preserve"> não será obrigado à contratação, exclusivamente por seu intermédio, do objeto referido na cláusula I, podendo utilizar, para tanto, outros meios, desde que permitidos em lei, sem que, desse fato, caiba recurso ou indenização de qualquer espécie à sociedade empresária detentora.</w:t>
      </w:r>
    </w:p>
    <w:p w:rsidR="00FA36B7" w:rsidRPr="004C3DC1" w:rsidRDefault="00FA36B7" w:rsidP="00FA36B7">
      <w:pPr>
        <w:pStyle w:val="Corpodetexto"/>
        <w:tabs>
          <w:tab w:val="left" w:pos="1701"/>
        </w:tabs>
        <w:rPr>
          <w:rFonts w:ascii="Arial" w:hAnsi="Arial" w:cs="Arial"/>
          <w:szCs w:val="24"/>
        </w:rPr>
      </w:pPr>
    </w:p>
    <w:p w:rsidR="00FA36B7" w:rsidRPr="004C3DC1" w:rsidRDefault="00FA36B7" w:rsidP="00FA36B7">
      <w:pPr>
        <w:pStyle w:val="Corpodetexto"/>
        <w:tabs>
          <w:tab w:val="left" w:pos="1701"/>
        </w:tabs>
        <w:rPr>
          <w:rFonts w:ascii="Arial" w:hAnsi="Arial" w:cs="Arial"/>
          <w:szCs w:val="24"/>
        </w:rPr>
      </w:pPr>
      <w:r w:rsidRPr="004C3DC1">
        <w:rPr>
          <w:rFonts w:ascii="Arial" w:hAnsi="Arial" w:cs="Arial"/>
          <w:b/>
          <w:szCs w:val="24"/>
        </w:rPr>
        <w:t>3.3</w:t>
      </w:r>
      <w:r w:rsidRPr="004C3DC1">
        <w:rPr>
          <w:rFonts w:ascii="Arial" w:hAnsi="Arial" w:cs="Arial"/>
          <w:szCs w:val="24"/>
        </w:rPr>
        <w:t xml:space="preserve">. </w:t>
      </w:r>
      <w:proofErr w:type="gramStart"/>
      <w:r w:rsidRPr="004C3DC1">
        <w:rPr>
          <w:rFonts w:ascii="Arial" w:hAnsi="Arial" w:cs="Arial"/>
          <w:szCs w:val="24"/>
        </w:rPr>
        <w:t>Os quantitativos mencionados na presente Ata</w:t>
      </w:r>
      <w:proofErr w:type="gramEnd"/>
      <w:r w:rsidRPr="004C3DC1">
        <w:rPr>
          <w:rFonts w:ascii="Arial" w:hAnsi="Arial" w:cs="Arial"/>
          <w:szCs w:val="24"/>
        </w:rPr>
        <w:t xml:space="preserve"> de Registro de Preços são apenas para efeito de limites máximos. A UNIDADE REQUISITANTE reserva-se no direito de contratar as quantidades conforme sua necessidade durante o período de vigência da referida Ata.</w:t>
      </w:r>
    </w:p>
    <w:p w:rsidR="00FA36B7" w:rsidRPr="004C3DC1" w:rsidRDefault="00FA36B7" w:rsidP="00FA36B7">
      <w:pPr>
        <w:pStyle w:val="Corpodetexto1"/>
        <w:tabs>
          <w:tab w:val="left" w:pos="1701"/>
        </w:tabs>
        <w:rPr>
          <w:rFonts w:ascii="Arial" w:hAnsi="Arial" w:cs="Arial"/>
          <w:sz w:val="24"/>
          <w:szCs w:val="24"/>
        </w:rPr>
      </w:pPr>
    </w:p>
    <w:p w:rsidR="00FA36B7" w:rsidRPr="004C3DC1" w:rsidRDefault="00FA36B7" w:rsidP="00FA36B7">
      <w:pPr>
        <w:pStyle w:val="Corpodetexto1"/>
        <w:tabs>
          <w:tab w:val="left" w:pos="1701"/>
        </w:tabs>
        <w:rPr>
          <w:rFonts w:ascii="Arial" w:hAnsi="Arial" w:cs="Arial"/>
          <w:sz w:val="24"/>
          <w:szCs w:val="24"/>
        </w:rPr>
      </w:pPr>
      <w:r w:rsidRPr="004C3DC1">
        <w:rPr>
          <w:rFonts w:ascii="Arial" w:hAnsi="Arial" w:cs="Arial"/>
          <w:b/>
          <w:sz w:val="24"/>
          <w:szCs w:val="24"/>
        </w:rPr>
        <w:t>3.4</w:t>
      </w:r>
      <w:r w:rsidRPr="004C3DC1">
        <w:rPr>
          <w:rFonts w:ascii="Arial" w:hAnsi="Arial" w:cs="Arial"/>
          <w:sz w:val="24"/>
          <w:szCs w:val="24"/>
        </w:rPr>
        <w:t xml:space="preserve">. Em cada contratação decorrente desta Ata, serão observadas, quanto ao preço, as cláusulas e condições constantes do Edital do </w:t>
      </w:r>
      <w:r w:rsidRPr="004C3DC1">
        <w:rPr>
          <w:rFonts w:ascii="Arial" w:hAnsi="Arial" w:cs="Arial"/>
          <w:b/>
          <w:bCs/>
          <w:sz w:val="24"/>
          <w:szCs w:val="24"/>
        </w:rPr>
        <w:t>Pregão Eletrônico nº</w:t>
      </w:r>
      <w:r>
        <w:rPr>
          <w:rFonts w:ascii="Arial" w:hAnsi="Arial" w:cs="Arial"/>
          <w:b/>
          <w:bCs/>
          <w:sz w:val="24"/>
          <w:szCs w:val="24"/>
        </w:rPr>
        <w:t xml:space="preserve"> 001/2021</w:t>
      </w:r>
      <w:r w:rsidRPr="004C3DC1">
        <w:rPr>
          <w:rFonts w:ascii="Arial" w:hAnsi="Arial" w:cs="Arial"/>
          <w:sz w:val="24"/>
          <w:szCs w:val="24"/>
        </w:rPr>
        <w:t>, que a precedeu e integra o presente instrumento de compromisso, independente de transcrição, por ser de pleno conhecimento das partes.</w:t>
      </w:r>
    </w:p>
    <w:p w:rsidR="00FA36B7" w:rsidRPr="004C3DC1" w:rsidRDefault="00FA36B7" w:rsidP="00FA36B7">
      <w:pPr>
        <w:pStyle w:val="Corpodetexto1"/>
        <w:tabs>
          <w:tab w:val="left" w:pos="1701"/>
        </w:tabs>
        <w:rPr>
          <w:rFonts w:ascii="Arial" w:hAnsi="Arial" w:cs="Arial"/>
          <w:sz w:val="24"/>
          <w:szCs w:val="24"/>
        </w:rPr>
      </w:pPr>
    </w:p>
    <w:p w:rsidR="00FA36B7" w:rsidRDefault="00FA36B7" w:rsidP="00FA36B7">
      <w:pPr>
        <w:pStyle w:val="Corpodetexto1"/>
        <w:jc w:val="center"/>
        <w:rPr>
          <w:rFonts w:ascii="Arial" w:hAnsi="Arial" w:cs="Arial"/>
          <w:b/>
          <w:sz w:val="24"/>
          <w:szCs w:val="24"/>
        </w:rPr>
      </w:pPr>
      <w:r w:rsidRPr="004C3DC1">
        <w:rPr>
          <w:rFonts w:ascii="Arial" w:hAnsi="Arial" w:cs="Arial"/>
          <w:b/>
          <w:sz w:val="24"/>
          <w:szCs w:val="24"/>
        </w:rPr>
        <w:t>CLÁUSULA</w:t>
      </w:r>
      <w:r>
        <w:rPr>
          <w:rFonts w:ascii="Arial" w:hAnsi="Arial" w:cs="Arial"/>
          <w:b/>
          <w:sz w:val="24"/>
          <w:szCs w:val="24"/>
        </w:rPr>
        <w:t xml:space="preserve"> QUARTA</w:t>
      </w:r>
    </w:p>
    <w:p w:rsidR="00FA36B7" w:rsidRPr="004C3DC1" w:rsidRDefault="00FA36B7" w:rsidP="00FA36B7">
      <w:pPr>
        <w:pStyle w:val="Corpodetexto1"/>
        <w:jc w:val="center"/>
        <w:rPr>
          <w:rFonts w:ascii="Arial" w:hAnsi="Arial" w:cs="Arial"/>
          <w:sz w:val="24"/>
          <w:szCs w:val="24"/>
        </w:rPr>
      </w:pPr>
      <w:r w:rsidRPr="004C3DC1">
        <w:rPr>
          <w:rFonts w:ascii="Arial" w:hAnsi="Arial" w:cs="Arial"/>
          <w:b/>
          <w:sz w:val="24"/>
          <w:szCs w:val="24"/>
        </w:rPr>
        <w:t>DAS CONDIÇÕES DE EXECUÇÃO</w:t>
      </w:r>
    </w:p>
    <w:p w:rsidR="00FA36B7" w:rsidRPr="004C3DC1" w:rsidRDefault="00FA36B7" w:rsidP="00FA36B7">
      <w:pPr>
        <w:pStyle w:val="Corpodetexto1"/>
        <w:rPr>
          <w:rFonts w:ascii="Arial" w:hAnsi="Arial" w:cs="Arial"/>
          <w:b/>
          <w:sz w:val="24"/>
          <w:szCs w:val="24"/>
        </w:rPr>
      </w:pPr>
    </w:p>
    <w:p w:rsidR="00FA36B7" w:rsidRPr="004C3DC1" w:rsidRDefault="00FA36B7" w:rsidP="00FA36B7">
      <w:pPr>
        <w:pStyle w:val="Corpodetexto1"/>
        <w:tabs>
          <w:tab w:val="left" w:pos="1701"/>
        </w:tabs>
        <w:rPr>
          <w:rFonts w:ascii="Arial" w:hAnsi="Arial" w:cs="Arial"/>
          <w:sz w:val="24"/>
          <w:szCs w:val="24"/>
        </w:rPr>
      </w:pPr>
      <w:r w:rsidRPr="004C3DC1">
        <w:rPr>
          <w:rFonts w:ascii="Arial" w:hAnsi="Arial" w:cs="Arial"/>
          <w:b/>
          <w:sz w:val="24"/>
          <w:szCs w:val="24"/>
        </w:rPr>
        <w:t>4.1.</w:t>
      </w:r>
      <w:r w:rsidRPr="004C3DC1">
        <w:rPr>
          <w:rFonts w:ascii="Arial" w:hAnsi="Arial" w:cs="Arial"/>
          <w:sz w:val="24"/>
          <w:szCs w:val="24"/>
        </w:rPr>
        <w:t xml:space="preserve"> As contratações decorrentes da Ata de Registro de Preços serão formalizadas pela assinatura do contrato entre o </w:t>
      </w:r>
      <w:r w:rsidRPr="004C3DC1">
        <w:rPr>
          <w:rFonts w:ascii="Arial" w:hAnsi="Arial" w:cs="Arial"/>
          <w:b/>
          <w:sz w:val="24"/>
          <w:szCs w:val="24"/>
        </w:rPr>
        <w:t>FORNECEDOR</w:t>
      </w:r>
      <w:r w:rsidRPr="004C3DC1">
        <w:rPr>
          <w:rFonts w:ascii="Arial" w:hAnsi="Arial" w:cs="Arial"/>
          <w:sz w:val="24"/>
          <w:szCs w:val="24"/>
        </w:rPr>
        <w:t xml:space="preserve"> e a </w:t>
      </w:r>
      <w:r w:rsidRPr="004C3DC1">
        <w:rPr>
          <w:rFonts w:ascii="Arial" w:hAnsi="Arial" w:cs="Arial"/>
          <w:b/>
          <w:sz w:val="24"/>
          <w:szCs w:val="24"/>
        </w:rPr>
        <w:t>UNIDADE REQUISITANTE</w:t>
      </w:r>
      <w:r w:rsidRPr="004C3DC1">
        <w:rPr>
          <w:rFonts w:ascii="Arial" w:hAnsi="Arial" w:cs="Arial"/>
          <w:sz w:val="24"/>
          <w:szCs w:val="24"/>
        </w:rPr>
        <w:t xml:space="preserve"> interessada.</w:t>
      </w:r>
    </w:p>
    <w:p w:rsidR="00FA36B7" w:rsidRPr="004C3DC1" w:rsidRDefault="00FA36B7" w:rsidP="00FA36B7">
      <w:pPr>
        <w:pStyle w:val="Corpodetexto1"/>
        <w:tabs>
          <w:tab w:val="left" w:pos="1701"/>
        </w:tabs>
        <w:rPr>
          <w:rFonts w:ascii="Arial" w:hAnsi="Arial" w:cs="Arial"/>
          <w:sz w:val="24"/>
          <w:szCs w:val="24"/>
        </w:rPr>
      </w:pPr>
    </w:p>
    <w:p w:rsidR="00FA36B7" w:rsidRPr="004C3DC1" w:rsidRDefault="00FA36B7" w:rsidP="00FA36B7">
      <w:pPr>
        <w:pStyle w:val="Corpodetexto1"/>
        <w:tabs>
          <w:tab w:val="left" w:pos="1701"/>
        </w:tabs>
        <w:rPr>
          <w:rFonts w:ascii="Arial" w:hAnsi="Arial" w:cs="Arial"/>
          <w:sz w:val="24"/>
          <w:szCs w:val="24"/>
        </w:rPr>
      </w:pPr>
      <w:r w:rsidRPr="004C3DC1">
        <w:rPr>
          <w:rFonts w:ascii="Arial" w:hAnsi="Arial" w:cs="Arial"/>
          <w:b/>
          <w:sz w:val="24"/>
          <w:szCs w:val="24"/>
        </w:rPr>
        <w:t>4.2</w:t>
      </w:r>
      <w:r w:rsidRPr="004C3DC1">
        <w:rPr>
          <w:rFonts w:ascii="Arial" w:hAnsi="Arial" w:cs="Arial"/>
          <w:sz w:val="24"/>
          <w:szCs w:val="24"/>
        </w:rPr>
        <w:t xml:space="preserve">. O </w:t>
      </w:r>
      <w:r w:rsidRPr="004C3DC1">
        <w:rPr>
          <w:rFonts w:ascii="Arial" w:hAnsi="Arial" w:cs="Arial"/>
          <w:b/>
          <w:sz w:val="24"/>
          <w:szCs w:val="24"/>
        </w:rPr>
        <w:t>FORNECEDOR</w:t>
      </w:r>
      <w:r w:rsidRPr="004C3DC1">
        <w:rPr>
          <w:rFonts w:ascii="Arial" w:hAnsi="Arial" w:cs="Arial"/>
          <w:sz w:val="24"/>
          <w:szCs w:val="24"/>
        </w:rPr>
        <w:t xml:space="preserve"> da Ata de Registro de Preços será obrigado a atender todos os pedidos efetuados durante a vigência desta, mesmo que o término do contrato dele decorrente estiver previsto para data posterior à do seu vencimento.</w:t>
      </w:r>
    </w:p>
    <w:p w:rsidR="00FA36B7" w:rsidRPr="004C3DC1" w:rsidRDefault="00FA36B7" w:rsidP="00FA36B7">
      <w:pPr>
        <w:pStyle w:val="Corpodetexto1"/>
        <w:tabs>
          <w:tab w:val="left" w:pos="1701"/>
        </w:tabs>
        <w:ind w:firstLine="1418"/>
        <w:rPr>
          <w:rFonts w:ascii="Arial" w:hAnsi="Arial" w:cs="Arial"/>
          <w:strike/>
          <w:sz w:val="24"/>
          <w:szCs w:val="24"/>
        </w:rPr>
      </w:pPr>
    </w:p>
    <w:p w:rsidR="00FA36B7" w:rsidRPr="004C3DC1" w:rsidRDefault="00FA36B7" w:rsidP="00FA36B7">
      <w:pPr>
        <w:pStyle w:val="Corpodetexto1"/>
        <w:tabs>
          <w:tab w:val="left" w:pos="1701"/>
        </w:tabs>
        <w:rPr>
          <w:rFonts w:ascii="Arial" w:hAnsi="Arial" w:cs="Arial"/>
          <w:sz w:val="24"/>
          <w:szCs w:val="24"/>
        </w:rPr>
      </w:pPr>
      <w:r w:rsidRPr="004C3DC1">
        <w:rPr>
          <w:rFonts w:ascii="Arial" w:hAnsi="Arial" w:cs="Arial"/>
          <w:b/>
          <w:sz w:val="24"/>
          <w:szCs w:val="24"/>
        </w:rPr>
        <w:t>4.3</w:t>
      </w:r>
      <w:r w:rsidRPr="004C3DC1">
        <w:rPr>
          <w:rFonts w:ascii="Arial" w:hAnsi="Arial" w:cs="Arial"/>
          <w:sz w:val="24"/>
          <w:szCs w:val="24"/>
        </w:rPr>
        <w:t>. Toda contratação deverá ser efetuada mediante solicitação da Unidade Requisitante interessada, a qual deverá ser feita mediante assinatura de documento hábil.</w:t>
      </w:r>
    </w:p>
    <w:p w:rsidR="00FA36B7" w:rsidRPr="004C3DC1" w:rsidRDefault="00FA36B7" w:rsidP="00FA36B7">
      <w:pPr>
        <w:pStyle w:val="Corpodetexto1"/>
        <w:tabs>
          <w:tab w:val="left" w:pos="1701"/>
        </w:tabs>
        <w:ind w:firstLine="1418"/>
        <w:rPr>
          <w:rFonts w:ascii="Arial" w:hAnsi="Arial" w:cs="Arial"/>
          <w:sz w:val="24"/>
          <w:szCs w:val="24"/>
        </w:rPr>
      </w:pPr>
    </w:p>
    <w:p w:rsidR="00FA36B7" w:rsidRDefault="00FA36B7" w:rsidP="00FA36B7">
      <w:pPr>
        <w:pStyle w:val="Corpodetexto1"/>
        <w:tabs>
          <w:tab w:val="left" w:pos="1701"/>
        </w:tabs>
        <w:rPr>
          <w:rFonts w:ascii="Arial" w:hAnsi="Arial" w:cs="Arial"/>
          <w:sz w:val="24"/>
          <w:szCs w:val="24"/>
        </w:rPr>
      </w:pPr>
      <w:r w:rsidRPr="004C3DC1">
        <w:rPr>
          <w:rFonts w:ascii="Arial" w:hAnsi="Arial" w:cs="Arial"/>
          <w:b/>
          <w:sz w:val="24"/>
          <w:szCs w:val="24"/>
        </w:rPr>
        <w:t>4.4</w:t>
      </w:r>
      <w:r w:rsidRPr="004C3DC1">
        <w:rPr>
          <w:rFonts w:ascii="Arial" w:hAnsi="Arial" w:cs="Arial"/>
          <w:sz w:val="24"/>
          <w:szCs w:val="24"/>
        </w:rPr>
        <w:t>. A cópia da Nota de Empenho ou outro de documento hábil deverá ser anexada ao processo de administração da ata.</w:t>
      </w:r>
    </w:p>
    <w:p w:rsidR="00FA36B7" w:rsidRPr="004C3DC1" w:rsidRDefault="00FA36B7" w:rsidP="00FA36B7">
      <w:pPr>
        <w:pStyle w:val="Corpodetexto1"/>
        <w:tabs>
          <w:tab w:val="left" w:pos="1701"/>
        </w:tabs>
        <w:rPr>
          <w:rFonts w:ascii="Arial" w:hAnsi="Arial" w:cs="Arial"/>
          <w:sz w:val="24"/>
          <w:szCs w:val="24"/>
        </w:rPr>
      </w:pPr>
    </w:p>
    <w:p w:rsidR="00FA36B7" w:rsidRPr="004C3DC1" w:rsidRDefault="00FA36B7" w:rsidP="00FA36B7">
      <w:pPr>
        <w:pStyle w:val="Corpodetexto1"/>
        <w:tabs>
          <w:tab w:val="left" w:pos="1701"/>
        </w:tabs>
        <w:rPr>
          <w:rFonts w:ascii="Arial" w:hAnsi="Arial" w:cs="Arial"/>
          <w:sz w:val="24"/>
          <w:szCs w:val="24"/>
        </w:rPr>
      </w:pPr>
    </w:p>
    <w:p w:rsidR="00FA36B7" w:rsidRDefault="00FA36B7" w:rsidP="00FA36B7">
      <w:pPr>
        <w:widowControl w:val="0"/>
        <w:jc w:val="center"/>
        <w:rPr>
          <w:b/>
          <w:sz w:val="24"/>
          <w:szCs w:val="24"/>
        </w:rPr>
      </w:pPr>
      <w:r w:rsidRPr="004C3DC1">
        <w:rPr>
          <w:b/>
          <w:sz w:val="24"/>
          <w:szCs w:val="24"/>
        </w:rPr>
        <w:t>CLÁUSULA</w:t>
      </w:r>
      <w:r>
        <w:rPr>
          <w:b/>
          <w:sz w:val="24"/>
          <w:szCs w:val="24"/>
        </w:rPr>
        <w:t xml:space="preserve"> QUINTA</w:t>
      </w:r>
    </w:p>
    <w:p w:rsidR="00FA36B7" w:rsidRPr="004C3DC1" w:rsidRDefault="00FA36B7" w:rsidP="00FA36B7">
      <w:pPr>
        <w:widowControl w:val="0"/>
        <w:jc w:val="center"/>
        <w:rPr>
          <w:sz w:val="24"/>
          <w:szCs w:val="24"/>
        </w:rPr>
      </w:pPr>
      <w:r w:rsidRPr="004C3DC1">
        <w:rPr>
          <w:b/>
          <w:sz w:val="24"/>
          <w:szCs w:val="24"/>
        </w:rPr>
        <w:t>DA RESPONSABILIDADE POR DANOS</w:t>
      </w:r>
    </w:p>
    <w:p w:rsidR="00FA36B7" w:rsidRPr="004C3DC1" w:rsidRDefault="00FA36B7" w:rsidP="00FA36B7">
      <w:pPr>
        <w:pStyle w:val="Corpodetexto1"/>
        <w:rPr>
          <w:rFonts w:ascii="Arial" w:hAnsi="Arial" w:cs="Arial"/>
          <w:b/>
          <w:sz w:val="24"/>
          <w:szCs w:val="24"/>
        </w:rPr>
      </w:pPr>
    </w:p>
    <w:p w:rsidR="00FA36B7" w:rsidRPr="004C3DC1" w:rsidRDefault="00FA36B7" w:rsidP="00FA36B7">
      <w:pPr>
        <w:pStyle w:val="Corpodetexto1"/>
        <w:rPr>
          <w:rFonts w:ascii="Arial" w:hAnsi="Arial" w:cs="Arial"/>
          <w:sz w:val="24"/>
          <w:szCs w:val="24"/>
        </w:rPr>
      </w:pPr>
      <w:r w:rsidRPr="004C3DC1">
        <w:rPr>
          <w:rFonts w:ascii="Arial" w:hAnsi="Arial" w:cs="Arial"/>
          <w:b/>
          <w:sz w:val="24"/>
          <w:szCs w:val="24"/>
        </w:rPr>
        <w:lastRenderedPageBreak/>
        <w:t>5.1.</w:t>
      </w:r>
      <w:r w:rsidRPr="004C3DC1">
        <w:rPr>
          <w:rFonts w:ascii="Arial" w:hAnsi="Arial" w:cs="Arial"/>
          <w:sz w:val="24"/>
          <w:szCs w:val="24"/>
        </w:rPr>
        <w:t xml:space="preserve"> O </w:t>
      </w:r>
      <w:r w:rsidRPr="004C3DC1">
        <w:rPr>
          <w:rFonts w:ascii="Arial" w:hAnsi="Arial" w:cs="Arial"/>
          <w:b/>
          <w:sz w:val="24"/>
          <w:szCs w:val="24"/>
        </w:rPr>
        <w:t>FORNECEDOR</w:t>
      </w:r>
      <w:r w:rsidRPr="004C3DC1">
        <w:rPr>
          <w:rFonts w:ascii="Arial" w:hAnsi="Arial" w:cs="Arial"/>
          <w:sz w:val="24"/>
          <w:szCs w:val="24"/>
        </w:rPr>
        <w:t xml:space="preserve"> responderá por todo e qualquer dano provocado à </w:t>
      </w:r>
      <w:r w:rsidRPr="004C3DC1">
        <w:rPr>
          <w:rFonts w:ascii="Arial" w:hAnsi="Arial" w:cs="Arial"/>
          <w:b/>
          <w:sz w:val="24"/>
          <w:szCs w:val="24"/>
        </w:rPr>
        <w:t>UNIDADE GESTORA</w:t>
      </w:r>
      <w:r w:rsidRPr="004C3DC1">
        <w:rPr>
          <w:rFonts w:ascii="Arial" w:hAnsi="Arial" w:cs="Arial"/>
          <w:sz w:val="24"/>
          <w:szCs w:val="24"/>
        </w:rPr>
        <w:t xml:space="preserve"> e à </w:t>
      </w:r>
      <w:r w:rsidRPr="004C3DC1">
        <w:rPr>
          <w:rFonts w:ascii="Arial" w:hAnsi="Arial" w:cs="Arial"/>
          <w:b/>
          <w:sz w:val="24"/>
          <w:szCs w:val="24"/>
        </w:rPr>
        <w:t>UNIDADE REQUISITANTE</w:t>
      </w:r>
      <w:r w:rsidRPr="004C3DC1">
        <w:rPr>
          <w:rFonts w:ascii="Arial" w:hAnsi="Arial" w:cs="Arial"/>
          <w:sz w:val="24"/>
          <w:szCs w:val="24"/>
        </w:rPr>
        <w:t xml:space="preserve"> seus servidores ou terceiros, decorrentes de atos ou omissões de sua responsabilidade, a qual não poderá ser excluída ou atenuada em função da fiscalização ou do acompanhamento exercido pela </w:t>
      </w:r>
      <w:r w:rsidRPr="004C3DC1">
        <w:rPr>
          <w:rFonts w:ascii="Arial" w:hAnsi="Arial" w:cs="Arial"/>
          <w:b/>
          <w:sz w:val="24"/>
          <w:szCs w:val="24"/>
        </w:rPr>
        <w:t>UNIDADE REQUISITANTE</w:t>
      </w:r>
      <w:r w:rsidRPr="004C3DC1">
        <w:rPr>
          <w:rFonts w:ascii="Arial" w:hAnsi="Arial" w:cs="Arial"/>
          <w:sz w:val="24"/>
          <w:szCs w:val="24"/>
        </w:rPr>
        <w:t>, obrigando-se, a todo e qualquer tempo, a ressarci-los integralmente, sem prejuízo das multas e demais penalidades previstas na licitação.</w:t>
      </w:r>
    </w:p>
    <w:p w:rsidR="00FA36B7" w:rsidRPr="004C3DC1" w:rsidRDefault="00FA36B7" w:rsidP="00FA36B7">
      <w:pPr>
        <w:pStyle w:val="Corpodetexto1"/>
        <w:rPr>
          <w:rFonts w:ascii="Arial" w:hAnsi="Arial" w:cs="Arial"/>
          <w:b/>
          <w:sz w:val="24"/>
          <w:szCs w:val="24"/>
        </w:rPr>
      </w:pPr>
    </w:p>
    <w:p w:rsidR="00FA36B7" w:rsidRPr="004C3DC1" w:rsidRDefault="00FA36B7" w:rsidP="00FA36B7">
      <w:pPr>
        <w:pStyle w:val="Corpodetexto1"/>
        <w:rPr>
          <w:rFonts w:ascii="Arial" w:hAnsi="Arial" w:cs="Arial"/>
          <w:sz w:val="24"/>
          <w:szCs w:val="24"/>
        </w:rPr>
      </w:pPr>
      <w:r w:rsidRPr="004C3DC1">
        <w:rPr>
          <w:rFonts w:ascii="Arial" w:hAnsi="Arial" w:cs="Arial"/>
          <w:b/>
          <w:sz w:val="24"/>
          <w:szCs w:val="24"/>
        </w:rPr>
        <w:t>5.2</w:t>
      </w:r>
      <w:r w:rsidRPr="004C3DC1">
        <w:rPr>
          <w:rFonts w:ascii="Arial" w:hAnsi="Arial" w:cs="Arial"/>
          <w:sz w:val="24"/>
          <w:szCs w:val="24"/>
        </w:rPr>
        <w:t xml:space="preserve">. Para efeitos desta cláusula, dano significa todo e qualquer ônus, despesa, custo, obrigação ou prejuízo que venha a ser suportado pela </w:t>
      </w:r>
      <w:r w:rsidRPr="004C3DC1">
        <w:rPr>
          <w:rFonts w:ascii="Arial" w:hAnsi="Arial" w:cs="Arial"/>
          <w:b/>
          <w:sz w:val="24"/>
          <w:szCs w:val="24"/>
        </w:rPr>
        <w:t xml:space="preserve">UNIDADE GESTORA </w:t>
      </w:r>
      <w:r w:rsidRPr="004C3DC1">
        <w:rPr>
          <w:rFonts w:ascii="Arial" w:hAnsi="Arial" w:cs="Arial"/>
          <w:sz w:val="24"/>
          <w:szCs w:val="24"/>
        </w:rPr>
        <w:t>e</w:t>
      </w:r>
      <w:r w:rsidRPr="004C3DC1">
        <w:rPr>
          <w:rFonts w:ascii="Arial" w:hAnsi="Arial" w:cs="Arial"/>
          <w:b/>
          <w:sz w:val="24"/>
          <w:szCs w:val="24"/>
        </w:rPr>
        <w:t xml:space="preserve"> UNIDADE REQUISITANTE, </w:t>
      </w:r>
      <w:r w:rsidRPr="004C3DC1">
        <w:rPr>
          <w:rFonts w:ascii="Arial" w:hAnsi="Arial" w:cs="Arial"/>
          <w:sz w:val="24"/>
          <w:szCs w:val="24"/>
        </w:rPr>
        <w:t xml:space="preserve">decorrentes do não cumprimento, ou do cumprimento deficiente, pelo </w:t>
      </w:r>
      <w:r w:rsidRPr="004C3DC1">
        <w:rPr>
          <w:rFonts w:ascii="Arial" w:hAnsi="Arial" w:cs="Arial"/>
          <w:b/>
          <w:sz w:val="24"/>
          <w:szCs w:val="24"/>
        </w:rPr>
        <w:t>FORNECEDOR</w:t>
      </w:r>
      <w:r w:rsidRPr="004C3DC1">
        <w:rPr>
          <w:rFonts w:ascii="Arial" w:hAnsi="Arial" w:cs="Arial"/>
          <w:sz w:val="24"/>
          <w:szCs w:val="24"/>
        </w:rPr>
        <w:t xml:space="preserve">, de obrigações a ele atribuídas contratualmente ou por força de disposição legal, incluindo, mas não se limitando a, pagamentos ou ressarcimentos efetuados pela </w:t>
      </w:r>
      <w:r w:rsidRPr="004C3DC1">
        <w:rPr>
          <w:rFonts w:ascii="Arial" w:hAnsi="Arial" w:cs="Arial"/>
          <w:b/>
          <w:sz w:val="24"/>
          <w:szCs w:val="24"/>
        </w:rPr>
        <w:t xml:space="preserve">UNIDADE GESTORA </w:t>
      </w:r>
      <w:r w:rsidRPr="004C3DC1">
        <w:rPr>
          <w:rFonts w:ascii="Arial" w:hAnsi="Arial" w:cs="Arial"/>
          <w:sz w:val="24"/>
          <w:szCs w:val="24"/>
        </w:rPr>
        <w:t>a terceiros, multas, penalidades, emolumentos, taxas, tributos, despesas processuais, honorários advocatícios e outros.</w:t>
      </w:r>
    </w:p>
    <w:p w:rsidR="00FA36B7" w:rsidRPr="004C3DC1" w:rsidRDefault="00FA36B7" w:rsidP="00FA36B7">
      <w:pPr>
        <w:pStyle w:val="Corpodetexto1"/>
        <w:rPr>
          <w:rFonts w:ascii="Arial" w:hAnsi="Arial" w:cs="Arial"/>
          <w:sz w:val="24"/>
          <w:szCs w:val="24"/>
        </w:rPr>
      </w:pPr>
    </w:p>
    <w:p w:rsidR="00FA36B7" w:rsidRPr="004C3DC1" w:rsidRDefault="00FA36B7" w:rsidP="00FA36B7">
      <w:pPr>
        <w:pStyle w:val="Corpodetexto1"/>
        <w:rPr>
          <w:rFonts w:ascii="Arial" w:hAnsi="Arial" w:cs="Arial"/>
          <w:sz w:val="24"/>
          <w:szCs w:val="24"/>
        </w:rPr>
      </w:pPr>
      <w:r w:rsidRPr="004C3DC1">
        <w:rPr>
          <w:rFonts w:ascii="Arial" w:hAnsi="Arial" w:cs="Arial"/>
          <w:b/>
          <w:sz w:val="24"/>
          <w:szCs w:val="24"/>
        </w:rPr>
        <w:t>5.3.</w:t>
      </w:r>
      <w:r w:rsidRPr="004C3DC1">
        <w:rPr>
          <w:rFonts w:ascii="Arial" w:hAnsi="Arial" w:cs="Arial"/>
          <w:sz w:val="24"/>
          <w:szCs w:val="24"/>
        </w:rPr>
        <w:t xml:space="preserve"> Se qualquer reclamação relacionada ao ressarcimento de danos ou ao cumprimento de obrigações definidas como de responsabilidade do </w:t>
      </w:r>
      <w:r w:rsidRPr="004C3DC1">
        <w:rPr>
          <w:rFonts w:ascii="Arial" w:hAnsi="Arial" w:cs="Arial"/>
          <w:b/>
          <w:sz w:val="24"/>
          <w:szCs w:val="24"/>
        </w:rPr>
        <w:t>FORNECEDOR</w:t>
      </w:r>
      <w:r w:rsidRPr="004C3DC1">
        <w:rPr>
          <w:rFonts w:ascii="Arial" w:hAnsi="Arial" w:cs="Arial"/>
          <w:sz w:val="24"/>
          <w:szCs w:val="24"/>
        </w:rPr>
        <w:t xml:space="preserve"> for apresentada ou chegar ao conhecimento da </w:t>
      </w:r>
      <w:r w:rsidRPr="004C3DC1">
        <w:rPr>
          <w:rFonts w:ascii="Arial" w:hAnsi="Arial" w:cs="Arial"/>
          <w:b/>
          <w:sz w:val="24"/>
          <w:szCs w:val="24"/>
        </w:rPr>
        <w:t xml:space="preserve">UNIDADE GESTORA, </w:t>
      </w:r>
      <w:r w:rsidRPr="004C3DC1">
        <w:rPr>
          <w:rFonts w:ascii="Arial" w:hAnsi="Arial" w:cs="Arial"/>
          <w:sz w:val="24"/>
          <w:szCs w:val="24"/>
        </w:rPr>
        <w:t xml:space="preserve">esta comunicará ao </w:t>
      </w:r>
      <w:r w:rsidRPr="004C3DC1">
        <w:rPr>
          <w:rFonts w:ascii="Arial" w:hAnsi="Arial" w:cs="Arial"/>
          <w:b/>
          <w:sz w:val="24"/>
          <w:szCs w:val="24"/>
        </w:rPr>
        <w:t>FORNECEDOR</w:t>
      </w:r>
      <w:r w:rsidRPr="004C3DC1">
        <w:rPr>
          <w:rFonts w:ascii="Arial" w:hAnsi="Arial" w:cs="Arial"/>
          <w:sz w:val="24"/>
          <w:szCs w:val="24"/>
        </w:rPr>
        <w:t xml:space="preserve"> por escrito para que tome as providências necessárias a sua solução, diretamente, quando possível, o qual ficará obrigado a entregar à </w:t>
      </w:r>
      <w:r w:rsidRPr="004C3DC1">
        <w:rPr>
          <w:rFonts w:ascii="Arial" w:hAnsi="Arial" w:cs="Arial"/>
          <w:b/>
          <w:sz w:val="24"/>
          <w:szCs w:val="24"/>
        </w:rPr>
        <w:t xml:space="preserve">UNIDADE GESTORA </w:t>
      </w:r>
      <w:r w:rsidRPr="004C3DC1">
        <w:rPr>
          <w:rFonts w:ascii="Arial" w:hAnsi="Arial" w:cs="Arial"/>
          <w:sz w:val="24"/>
          <w:szCs w:val="24"/>
        </w:rPr>
        <w:t xml:space="preserve">a devida comprovação do acordo, acerto, pagamento ou medida administrativa ou judicial que entender de direito, conforme o caso, no prazo que lhe for assinalado. As providências administrativas ou judiciais tomadas pelo </w:t>
      </w:r>
      <w:r w:rsidRPr="004C3DC1">
        <w:rPr>
          <w:rFonts w:ascii="Arial" w:hAnsi="Arial" w:cs="Arial"/>
          <w:b/>
          <w:sz w:val="24"/>
          <w:szCs w:val="24"/>
        </w:rPr>
        <w:t>FORNECEDOR</w:t>
      </w:r>
      <w:r w:rsidRPr="004C3DC1">
        <w:rPr>
          <w:rFonts w:ascii="Arial" w:hAnsi="Arial" w:cs="Arial"/>
          <w:sz w:val="24"/>
          <w:szCs w:val="24"/>
        </w:rPr>
        <w:t xml:space="preserve"> não o eximem das responsabilidades assumidas perante a </w:t>
      </w:r>
      <w:r w:rsidRPr="004C3DC1">
        <w:rPr>
          <w:rFonts w:ascii="Arial" w:hAnsi="Arial" w:cs="Arial"/>
          <w:b/>
          <w:sz w:val="24"/>
          <w:szCs w:val="24"/>
        </w:rPr>
        <w:t xml:space="preserve">UNIDADE GESTORA, </w:t>
      </w:r>
      <w:r w:rsidRPr="004C3DC1">
        <w:rPr>
          <w:rFonts w:ascii="Arial" w:hAnsi="Arial" w:cs="Arial"/>
          <w:sz w:val="24"/>
          <w:szCs w:val="24"/>
        </w:rPr>
        <w:t>nos termos desta cláusula.</w:t>
      </w:r>
    </w:p>
    <w:p w:rsidR="00FA36B7" w:rsidRPr="004C3DC1" w:rsidRDefault="00FA36B7" w:rsidP="00FA36B7">
      <w:pPr>
        <w:pStyle w:val="Corpodetexto1"/>
        <w:rPr>
          <w:rFonts w:ascii="Arial" w:hAnsi="Arial" w:cs="Arial"/>
          <w:sz w:val="24"/>
          <w:szCs w:val="24"/>
        </w:rPr>
      </w:pPr>
    </w:p>
    <w:p w:rsidR="00FA36B7" w:rsidRPr="004C3DC1" w:rsidRDefault="00FA36B7" w:rsidP="00FA36B7">
      <w:pPr>
        <w:pStyle w:val="Corpodetexto1"/>
        <w:rPr>
          <w:rFonts w:ascii="Arial" w:hAnsi="Arial" w:cs="Arial"/>
          <w:sz w:val="24"/>
          <w:szCs w:val="24"/>
        </w:rPr>
      </w:pPr>
      <w:r w:rsidRPr="004C3DC1">
        <w:rPr>
          <w:rFonts w:ascii="Arial" w:hAnsi="Arial" w:cs="Arial"/>
          <w:b/>
          <w:sz w:val="24"/>
          <w:szCs w:val="24"/>
        </w:rPr>
        <w:t>5.4.</w:t>
      </w:r>
      <w:r w:rsidRPr="004C3DC1">
        <w:rPr>
          <w:rFonts w:ascii="Arial" w:hAnsi="Arial" w:cs="Arial"/>
          <w:sz w:val="24"/>
          <w:szCs w:val="24"/>
        </w:rPr>
        <w:t xml:space="preserve"> Fica desde já entendido que quaisquer prejuízos sofridos ou despesas que venham a ser exigidas da </w:t>
      </w:r>
      <w:r w:rsidRPr="004C3DC1">
        <w:rPr>
          <w:rFonts w:ascii="Arial" w:hAnsi="Arial" w:cs="Arial"/>
          <w:b/>
          <w:sz w:val="24"/>
          <w:szCs w:val="24"/>
        </w:rPr>
        <w:t xml:space="preserve">UNIDADE GESTORA, </w:t>
      </w:r>
      <w:r w:rsidRPr="004C3DC1">
        <w:rPr>
          <w:rFonts w:ascii="Arial" w:hAnsi="Arial" w:cs="Arial"/>
          <w:sz w:val="24"/>
          <w:szCs w:val="24"/>
        </w:rPr>
        <w:t xml:space="preserve">nos termos desta cláusula, deverão ser pagas pelo </w:t>
      </w:r>
      <w:r w:rsidRPr="004C3DC1">
        <w:rPr>
          <w:rFonts w:ascii="Arial" w:hAnsi="Arial" w:cs="Arial"/>
          <w:b/>
          <w:sz w:val="24"/>
          <w:szCs w:val="24"/>
        </w:rPr>
        <w:t xml:space="preserve">FORNECEDOR, </w:t>
      </w:r>
      <w:r w:rsidRPr="004C3DC1">
        <w:rPr>
          <w:rFonts w:ascii="Arial" w:hAnsi="Arial" w:cs="Arial"/>
          <w:sz w:val="24"/>
          <w:szCs w:val="24"/>
        </w:rPr>
        <w:t xml:space="preserve">independentemente do tempo em que ocorrerem, ou serão objeto de ressarcimento à </w:t>
      </w:r>
      <w:r w:rsidRPr="004C3DC1">
        <w:rPr>
          <w:rFonts w:ascii="Arial" w:hAnsi="Arial" w:cs="Arial"/>
          <w:b/>
          <w:sz w:val="24"/>
          <w:szCs w:val="24"/>
        </w:rPr>
        <w:t>UNIDADE GESTORA</w:t>
      </w:r>
      <w:r w:rsidRPr="004C3DC1">
        <w:rPr>
          <w:rFonts w:ascii="Arial" w:hAnsi="Arial" w:cs="Arial"/>
          <w:sz w:val="24"/>
          <w:szCs w:val="24"/>
        </w:rPr>
        <w:t>, mediante adoção de das seguintes providências:</w:t>
      </w:r>
    </w:p>
    <w:p w:rsidR="00FA36B7" w:rsidRPr="004C3DC1" w:rsidRDefault="00FA36B7" w:rsidP="00FA36B7">
      <w:pPr>
        <w:pStyle w:val="Corpodetexto1"/>
        <w:rPr>
          <w:rFonts w:ascii="Arial" w:hAnsi="Arial" w:cs="Arial"/>
          <w:sz w:val="24"/>
          <w:szCs w:val="24"/>
        </w:rPr>
      </w:pPr>
    </w:p>
    <w:p w:rsidR="00FA36B7" w:rsidRPr="004C3DC1" w:rsidRDefault="00FA36B7" w:rsidP="00FA36B7">
      <w:pPr>
        <w:pStyle w:val="Corpodetexto1"/>
        <w:rPr>
          <w:rFonts w:ascii="Arial" w:hAnsi="Arial" w:cs="Arial"/>
          <w:sz w:val="24"/>
          <w:szCs w:val="24"/>
        </w:rPr>
      </w:pPr>
      <w:r w:rsidRPr="004C3DC1">
        <w:rPr>
          <w:rFonts w:ascii="Arial" w:hAnsi="Arial" w:cs="Arial"/>
          <w:sz w:val="24"/>
          <w:szCs w:val="24"/>
        </w:rPr>
        <w:t xml:space="preserve">a) dedução de créditos do </w:t>
      </w:r>
      <w:r w:rsidRPr="004C3DC1">
        <w:rPr>
          <w:rFonts w:ascii="Arial" w:hAnsi="Arial" w:cs="Arial"/>
          <w:b/>
          <w:sz w:val="24"/>
          <w:szCs w:val="24"/>
        </w:rPr>
        <w:t>FORNECEDOR</w:t>
      </w:r>
      <w:r w:rsidRPr="004C3DC1">
        <w:rPr>
          <w:rFonts w:ascii="Arial" w:hAnsi="Arial" w:cs="Arial"/>
          <w:sz w:val="24"/>
          <w:szCs w:val="24"/>
        </w:rPr>
        <w:t>;</w:t>
      </w:r>
    </w:p>
    <w:p w:rsidR="00FA36B7" w:rsidRPr="004C3DC1" w:rsidRDefault="00FA36B7" w:rsidP="00FA36B7">
      <w:pPr>
        <w:pStyle w:val="Corpodetexto1"/>
        <w:rPr>
          <w:rFonts w:ascii="Arial" w:hAnsi="Arial" w:cs="Arial"/>
          <w:sz w:val="24"/>
          <w:szCs w:val="24"/>
        </w:rPr>
      </w:pPr>
      <w:r w:rsidRPr="004C3DC1">
        <w:rPr>
          <w:rFonts w:ascii="Arial" w:hAnsi="Arial" w:cs="Arial"/>
          <w:sz w:val="24"/>
          <w:szCs w:val="24"/>
        </w:rPr>
        <w:t xml:space="preserve">b) medida judicial apropriada, a critério da </w:t>
      </w:r>
      <w:r w:rsidRPr="004C3DC1">
        <w:rPr>
          <w:rFonts w:ascii="Arial" w:hAnsi="Arial" w:cs="Arial"/>
          <w:b/>
          <w:sz w:val="24"/>
          <w:szCs w:val="24"/>
        </w:rPr>
        <w:t>UNIDADE GESTORA.</w:t>
      </w:r>
    </w:p>
    <w:p w:rsidR="00FA36B7" w:rsidRPr="004C3DC1" w:rsidRDefault="00FA36B7" w:rsidP="00FA36B7">
      <w:pPr>
        <w:pStyle w:val="Corpodetexto1"/>
        <w:ind w:left="360"/>
        <w:rPr>
          <w:rFonts w:ascii="Arial" w:hAnsi="Arial" w:cs="Arial"/>
          <w:b/>
          <w:sz w:val="24"/>
          <w:szCs w:val="24"/>
        </w:rPr>
      </w:pPr>
    </w:p>
    <w:p w:rsidR="00FA36B7" w:rsidRDefault="00FA36B7" w:rsidP="00FA36B7">
      <w:pPr>
        <w:pStyle w:val="Corpodetexto1"/>
        <w:jc w:val="center"/>
        <w:rPr>
          <w:rFonts w:ascii="Arial" w:hAnsi="Arial" w:cs="Arial"/>
          <w:b/>
          <w:sz w:val="24"/>
          <w:szCs w:val="24"/>
        </w:rPr>
      </w:pPr>
      <w:r w:rsidRPr="004C3DC1">
        <w:rPr>
          <w:rFonts w:ascii="Arial" w:hAnsi="Arial" w:cs="Arial"/>
          <w:b/>
          <w:sz w:val="24"/>
          <w:szCs w:val="24"/>
        </w:rPr>
        <w:t>CLÁUSULA</w:t>
      </w:r>
      <w:r>
        <w:rPr>
          <w:rFonts w:ascii="Arial" w:hAnsi="Arial" w:cs="Arial"/>
          <w:b/>
          <w:sz w:val="24"/>
          <w:szCs w:val="24"/>
        </w:rPr>
        <w:t xml:space="preserve"> SEXTA</w:t>
      </w:r>
    </w:p>
    <w:p w:rsidR="00FA36B7" w:rsidRPr="004C3DC1" w:rsidRDefault="00FA36B7" w:rsidP="00FA36B7">
      <w:pPr>
        <w:pStyle w:val="Corpodetexto1"/>
        <w:jc w:val="center"/>
        <w:rPr>
          <w:rFonts w:ascii="Arial" w:hAnsi="Arial" w:cs="Arial"/>
          <w:sz w:val="24"/>
          <w:szCs w:val="24"/>
        </w:rPr>
      </w:pPr>
      <w:r w:rsidRPr="004C3DC1">
        <w:rPr>
          <w:rFonts w:ascii="Arial" w:hAnsi="Arial" w:cs="Arial"/>
          <w:b/>
          <w:sz w:val="24"/>
          <w:szCs w:val="24"/>
        </w:rPr>
        <w:t>DA SUSPENSÃO E DO CANCELAMENTO DO REGISTRO DE PREÇOS</w:t>
      </w:r>
    </w:p>
    <w:p w:rsidR="00FA36B7" w:rsidRPr="004C3DC1" w:rsidRDefault="00FA36B7" w:rsidP="00FA36B7">
      <w:pPr>
        <w:pStyle w:val="Corpodetexto1"/>
        <w:rPr>
          <w:rFonts w:ascii="Arial" w:hAnsi="Arial" w:cs="Arial"/>
          <w:b/>
          <w:sz w:val="24"/>
          <w:szCs w:val="24"/>
        </w:rPr>
      </w:pPr>
    </w:p>
    <w:p w:rsidR="00FA36B7" w:rsidRPr="004C3DC1" w:rsidRDefault="00FA36B7" w:rsidP="00FA36B7">
      <w:pPr>
        <w:pStyle w:val="Corpodetexto1"/>
        <w:rPr>
          <w:rFonts w:ascii="Arial" w:hAnsi="Arial" w:cs="Arial"/>
          <w:sz w:val="24"/>
          <w:szCs w:val="24"/>
        </w:rPr>
      </w:pPr>
      <w:r w:rsidRPr="004C3DC1">
        <w:rPr>
          <w:rFonts w:ascii="Arial" w:hAnsi="Arial" w:cs="Arial"/>
          <w:b/>
          <w:sz w:val="24"/>
          <w:szCs w:val="24"/>
        </w:rPr>
        <w:t>6.1</w:t>
      </w:r>
      <w:r w:rsidRPr="004C3DC1">
        <w:rPr>
          <w:rFonts w:ascii="Arial" w:hAnsi="Arial" w:cs="Arial"/>
          <w:sz w:val="24"/>
          <w:szCs w:val="24"/>
        </w:rPr>
        <w:t>. O preço registrado será suspenso nos seguintes casos:</w:t>
      </w:r>
    </w:p>
    <w:p w:rsidR="00FA36B7" w:rsidRPr="004C3DC1" w:rsidRDefault="00FA36B7" w:rsidP="00FA36B7">
      <w:pPr>
        <w:pStyle w:val="Corpodetexto1"/>
        <w:rPr>
          <w:rFonts w:ascii="Arial" w:hAnsi="Arial" w:cs="Arial"/>
          <w:sz w:val="24"/>
          <w:szCs w:val="24"/>
        </w:rPr>
      </w:pPr>
    </w:p>
    <w:p w:rsidR="00FA36B7" w:rsidRPr="004C3DC1" w:rsidRDefault="00FA36B7" w:rsidP="00FA36B7">
      <w:pPr>
        <w:pStyle w:val="Corpodetexto1"/>
        <w:rPr>
          <w:rFonts w:ascii="Arial" w:hAnsi="Arial" w:cs="Arial"/>
          <w:sz w:val="24"/>
          <w:szCs w:val="24"/>
        </w:rPr>
      </w:pPr>
      <w:r w:rsidRPr="004C3DC1">
        <w:rPr>
          <w:rFonts w:ascii="Arial" w:hAnsi="Arial" w:cs="Arial"/>
          <w:sz w:val="24"/>
          <w:szCs w:val="24"/>
        </w:rPr>
        <w:lastRenderedPageBreak/>
        <w:t xml:space="preserve">a) quando o </w:t>
      </w:r>
      <w:r w:rsidRPr="004C3DC1">
        <w:rPr>
          <w:rFonts w:ascii="Arial" w:hAnsi="Arial" w:cs="Arial"/>
          <w:b/>
          <w:sz w:val="24"/>
          <w:szCs w:val="24"/>
        </w:rPr>
        <w:t>FORNECEDOR</w:t>
      </w:r>
      <w:r w:rsidRPr="004C3DC1">
        <w:rPr>
          <w:rFonts w:ascii="Arial" w:hAnsi="Arial" w:cs="Arial"/>
          <w:sz w:val="24"/>
          <w:szCs w:val="24"/>
        </w:rPr>
        <w:t xml:space="preserve">, convocado para a contratação, não apresentar documentação de habilitação regular nos termos do Edital: suspensão até a comprovação da regularização, se não for caso de reincidência; </w:t>
      </w:r>
    </w:p>
    <w:p w:rsidR="00FA36B7" w:rsidRPr="004C3DC1" w:rsidRDefault="00FA36B7" w:rsidP="00FA36B7">
      <w:pPr>
        <w:pStyle w:val="Corpodetexto1"/>
        <w:rPr>
          <w:rFonts w:ascii="Arial" w:hAnsi="Arial" w:cs="Arial"/>
          <w:sz w:val="24"/>
          <w:szCs w:val="24"/>
        </w:rPr>
      </w:pPr>
    </w:p>
    <w:p w:rsidR="00FA36B7" w:rsidRPr="004C3DC1" w:rsidRDefault="00FA36B7" w:rsidP="00FA36B7">
      <w:pPr>
        <w:pStyle w:val="Corpodetexto1"/>
        <w:rPr>
          <w:rFonts w:ascii="Arial" w:hAnsi="Arial" w:cs="Arial"/>
          <w:sz w:val="24"/>
          <w:szCs w:val="24"/>
        </w:rPr>
      </w:pPr>
      <w:r w:rsidRPr="004C3DC1">
        <w:rPr>
          <w:rFonts w:ascii="Arial" w:hAnsi="Arial" w:cs="Arial"/>
          <w:sz w:val="24"/>
          <w:szCs w:val="24"/>
        </w:rPr>
        <w:t xml:space="preserve">b) quando o </w:t>
      </w:r>
      <w:r w:rsidRPr="004C3DC1">
        <w:rPr>
          <w:rFonts w:ascii="Arial" w:hAnsi="Arial" w:cs="Arial"/>
          <w:b/>
          <w:sz w:val="24"/>
          <w:szCs w:val="24"/>
        </w:rPr>
        <w:t>FORNECEDOR</w:t>
      </w:r>
      <w:r w:rsidRPr="004C3DC1">
        <w:rPr>
          <w:rFonts w:ascii="Arial" w:hAnsi="Arial" w:cs="Arial"/>
          <w:sz w:val="24"/>
          <w:szCs w:val="24"/>
        </w:rPr>
        <w:t xml:space="preserve">, convocado para executar o objeto, não tiver condições de executá-lo parcial ou totalmente: suspensão de 90 (noventa) dias, contados da data da convocação, se não for o caso de reincidência e o </w:t>
      </w:r>
      <w:r w:rsidRPr="004C3DC1">
        <w:rPr>
          <w:rFonts w:ascii="Arial" w:hAnsi="Arial" w:cs="Arial"/>
          <w:b/>
          <w:sz w:val="24"/>
          <w:szCs w:val="24"/>
        </w:rPr>
        <w:t>FORNECEDOR</w:t>
      </w:r>
      <w:r w:rsidRPr="004C3DC1">
        <w:rPr>
          <w:rFonts w:ascii="Arial" w:hAnsi="Arial" w:cs="Arial"/>
          <w:sz w:val="24"/>
          <w:szCs w:val="24"/>
        </w:rPr>
        <w:t xml:space="preserve"> tiver comunicado à Unidade Gestora</w:t>
      </w:r>
      <w:r w:rsidRPr="004C3DC1">
        <w:rPr>
          <w:rFonts w:ascii="Arial" w:hAnsi="Arial" w:cs="Arial"/>
          <w:b/>
          <w:sz w:val="24"/>
          <w:szCs w:val="24"/>
        </w:rPr>
        <w:t xml:space="preserve"> </w:t>
      </w:r>
      <w:r w:rsidRPr="004C3DC1">
        <w:rPr>
          <w:rFonts w:ascii="Arial" w:hAnsi="Arial" w:cs="Arial"/>
          <w:sz w:val="24"/>
          <w:szCs w:val="24"/>
        </w:rPr>
        <w:t>em tempo hábil, os motivos da sua impossibilidade, permitindo a convocação do fornecedor seguinte.</w:t>
      </w:r>
    </w:p>
    <w:p w:rsidR="00FA36B7" w:rsidRPr="004C3DC1" w:rsidRDefault="00FA36B7" w:rsidP="00FA36B7">
      <w:pPr>
        <w:pStyle w:val="Corpodetexto1"/>
        <w:tabs>
          <w:tab w:val="left" w:pos="1701"/>
        </w:tabs>
        <w:rPr>
          <w:rFonts w:ascii="Arial" w:hAnsi="Arial" w:cs="Arial"/>
          <w:sz w:val="24"/>
          <w:szCs w:val="24"/>
        </w:rPr>
      </w:pPr>
    </w:p>
    <w:p w:rsidR="00FA36B7" w:rsidRPr="004C3DC1" w:rsidRDefault="00FA36B7" w:rsidP="00FA36B7">
      <w:pPr>
        <w:pStyle w:val="Corpodetexto1"/>
        <w:tabs>
          <w:tab w:val="left" w:pos="1701"/>
        </w:tabs>
        <w:rPr>
          <w:rFonts w:ascii="Arial" w:hAnsi="Arial" w:cs="Arial"/>
          <w:sz w:val="24"/>
          <w:szCs w:val="24"/>
        </w:rPr>
      </w:pPr>
      <w:r w:rsidRPr="004C3DC1">
        <w:rPr>
          <w:rFonts w:ascii="Arial" w:hAnsi="Arial" w:cs="Arial"/>
          <w:b/>
          <w:sz w:val="24"/>
          <w:szCs w:val="24"/>
        </w:rPr>
        <w:t>6.2.</w:t>
      </w:r>
      <w:r w:rsidRPr="004C3DC1">
        <w:rPr>
          <w:rFonts w:ascii="Arial" w:hAnsi="Arial" w:cs="Arial"/>
          <w:sz w:val="24"/>
          <w:szCs w:val="24"/>
        </w:rPr>
        <w:t xml:space="preserve"> O preço registrado será cancelado nos seguintes casos:</w:t>
      </w:r>
    </w:p>
    <w:p w:rsidR="00FA36B7" w:rsidRPr="004C3DC1" w:rsidRDefault="00FA36B7" w:rsidP="00FA36B7">
      <w:pPr>
        <w:pStyle w:val="Corpodetexto1"/>
        <w:tabs>
          <w:tab w:val="left" w:pos="1701"/>
        </w:tabs>
        <w:rPr>
          <w:rFonts w:ascii="Arial" w:hAnsi="Arial" w:cs="Arial"/>
          <w:sz w:val="24"/>
          <w:szCs w:val="24"/>
        </w:rPr>
      </w:pPr>
    </w:p>
    <w:p w:rsidR="00FA36B7" w:rsidRPr="004C3DC1" w:rsidRDefault="00FA36B7" w:rsidP="00FA36B7">
      <w:pPr>
        <w:pStyle w:val="Corpodetexto1"/>
        <w:tabs>
          <w:tab w:val="left" w:pos="1701"/>
        </w:tabs>
        <w:rPr>
          <w:rFonts w:ascii="Arial" w:hAnsi="Arial" w:cs="Arial"/>
          <w:sz w:val="24"/>
          <w:szCs w:val="24"/>
        </w:rPr>
      </w:pPr>
      <w:r w:rsidRPr="004C3DC1">
        <w:rPr>
          <w:rFonts w:ascii="Arial" w:hAnsi="Arial" w:cs="Arial"/>
          <w:b/>
          <w:sz w:val="24"/>
          <w:szCs w:val="24"/>
        </w:rPr>
        <w:t>6.2.1.</w:t>
      </w:r>
      <w:r w:rsidRPr="004C3DC1">
        <w:rPr>
          <w:rFonts w:ascii="Arial" w:hAnsi="Arial" w:cs="Arial"/>
          <w:sz w:val="24"/>
          <w:szCs w:val="24"/>
        </w:rPr>
        <w:t xml:space="preserve"> Pela </w:t>
      </w:r>
      <w:r w:rsidRPr="004C3DC1">
        <w:rPr>
          <w:rFonts w:ascii="Arial" w:hAnsi="Arial" w:cs="Arial"/>
          <w:b/>
          <w:sz w:val="24"/>
          <w:szCs w:val="24"/>
        </w:rPr>
        <w:t>UNIDADE GESTORA:</w:t>
      </w:r>
    </w:p>
    <w:p w:rsidR="00FA36B7" w:rsidRPr="004C3DC1" w:rsidRDefault="00FA36B7" w:rsidP="00FA36B7">
      <w:pPr>
        <w:pStyle w:val="Corpodetexto1"/>
        <w:tabs>
          <w:tab w:val="left" w:pos="1701"/>
        </w:tabs>
        <w:ind w:firstLine="1418"/>
        <w:rPr>
          <w:rFonts w:ascii="Arial" w:hAnsi="Arial" w:cs="Arial"/>
          <w:b/>
          <w:sz w:val="24"/>
          <w:szCs w:val="24"/>
        </w:rPr>
      </w:pPr>
    </w:p>
    <w:p w:rsidR="00FA36B7" w:rsidRPr="004C3DC1" w:rsidRDefault="00FA36B7" w:rsidP="00FA36B7">
      <w:pPr>
        <w:pStyle w:val="Corpodetexto1"/>
        <w:tabs>
          <w:tab w:val="left" w:pos="1701"/>
          <w:tab w:val="left" w:pos="2130"/>
        </w:tabs>
        <w:rPr>
          <w:rFonts w:ascii="Arial" w:hAnsi="Arial" w:cs="Arial"/>
          <w:sz w:val="24"/>
          <w:szCs w:val="24"/>
        </w:rPr>
      </w:pPr>
      <w:r w:rsidRPr="004C3DC1">
        <w:rPr>
          <w:rFonts w:ascii="Arial" w:hAnsi="Arial" w:cs="Arial"/>
          <w:sz w:val="24"/>
          <w:szCs w:val="24"/>
        </w:rPr>
        <w:t xml:space="preserve">a) quando o </w:t>
      </w:r>
      <w:r w:rsidRPr="004C3DC1">
        <w:rPr>
          <w:rFonts w:ascii="Arial" w:hAnsi="Arial" w:cs="Arial"/>
          <w:b/>
          <w:sz w:val="24"/>
          <w:szCs w:val="24"/>
        </w:rPr>
        <w:t>FORNECEDOR</w:t>
      </w:r>
      <w:r w:rsidRPr="004C3DC1">
        <w:rPr>
          <w:rFonts w:ascii="Arial" w:hAnsi="Arial" w:cs="Arial"/>
          <w:sz w:val="24"/>
          <w:szCs w:val="24"/>
        </w:rPr>
        <w:t xml:space="preserve"> não cumprir as exigências do Edital, salvo a hipótese de suspensão da letra “a” do subitem 6.1; </w:t>
      </w:r>
    </w:p>
    <w:p w:rsidR="00FA36B7" w:rsidRPr="004C3DC1" w:rsidRDefault="00FA36B7" w:rsidP="00FA36B7">
      <w:pPr>
        <w:pStyle w:val="Corpodetexto1"/>
        <w:tabs>
          <w:tab w:val="left" w:pos="1701"/>
          <w:tab w:val="left" w:pos="2130"/>
        </w:tabs>
        <w:rPr>
          <w:rFonts w:ascii="Arial" w:hAnsi="Arial" w:cs="Arial"/>
          <w:sz w:val="24"/>
          <w:szCs w:val="24"/>
        </w:rPr>
      </w:pPr>
    </w:p>
    <w:p w:rsidR="00FA36B7" w:rsidRPr="004C3DC1" w:rsidRDefault="00FA36B7" w:rsidP="00FA36B7">
      <w:pPr>
        <w:pStyle w:val="Corpodetexto1"/>
        <w:tabs>
          <w:tab w:val="left" w:pos="1701"/>
          <w:tab w:val="left" w:pos="2130"/>
        </w:tabs>
        <w:rPr>
          <w:rFonts w:ascii="Arial" w:hAnsi="Arial" w:cs="Arial"/>
          <w:sz w:val="24"/>
          <w:szCs w:val="24"/>
        </w:rPr>
      </w:pPr>
      <w:r w:rsidRPr="004C3DC1">
        <w:rPr>
          <w:rFonts w:ascii="Arial" w:hAnsi="Arial" w:cs="Arial"/>
          <w:sz w:val="24"/>
          <w:szCs w:val="24"/>
        </w:rPr>
        <w:t xml:space="preserve">b) quando o </w:t>
      </w:r>
      <w:r w:rsidRPr="004C3DC1">
        <w:rPr>
          <w:rFonts w:ascii="Arial" w:hAnsi="Arial" w:cs="Arial"/>
          <w:b/>
          <w:sz w:val="24"/>
          <w:szCs w:val="24"/>
        </w:rPr>
        <w:t xml:space="preserve">FORNECEDOR </w:t>
      </w:r>
      <w:r w:rsidRPr="004C3DC1">
        <w:rPr>
          <w:rFonts w:ascii="Arial" w:hAnsi="Arial" w:cs="Arial"/>
          <w:sz w:val="24"/>
          <w:szCs w:val="24"/>
        </w:rPr>
        <w:t>não formalizar a contratação decorrente do registro de preços ou não retirar o instrumento equivalente no prazo estabelecido, salvo se aceita sua justificativa;</w:t>
      </w:r>
    </w:p>
    <w:p w:rsidR="00FA36B7" w:rsidRPr="004C3DC1" w:rsidRDefault="00FA36B7" w:rsidP="00FA36B7">
      <w:pPr>
        <w:pStyle w:val="Corpodetexto1"/>
        <w:tabs>
          <w:tab w:val="left" w:pos="1701"/>
          <w:tab w:val="left" w:pos="2130"/>
        </w:tabs>
        <w:rPr>
          <w:rFonts w:ascii="Arial" w:hAnsi="Arial" w:cs="Arial"/>
          <w:sz w:val="24"/>
          <w:szCs w:val="24"/>
        </w:rPr>
      </w:pPr>
    </w:p>
    <w:p w:rsidR="00FA36B7" w:rsidRPr="004C3DC1" w:rsidRDefault="00FA36B7" w:rsidP="00FA36B7">
      <w:pPr>
        <w:pStyle w:val="Corpodetexto1"/>
        <w:tabs>
          <w:tab w:val="left" w:pos="1701"/>
          <w:tab w:val="left" w:pos="2130"/>
        </w:tabs>
        <w:rPr>
          <w:rFonts w:ascii="Arial" w:hAnsi="Arial" w:cs="Arial"/>
          <w:sz w:val="24"/>
          <w:szCs w:val="24"/>
        </w:rPr>
      </w:pPr>
      <w:r w:rsidRPr="004C3DC1">
        <w:rPr>
          <w:rFonts w:ascii="Arial" w:hAnsi="Arial" w:cs="Arial"/>
          <w:sz w:val="24"/>
          <w:szCs w:val="24"/>
        </w:rPr>
        <w:t>c) quando em quaisquer hipóteses de inexecução total ou parcial do objeto contratado, decorrente do registro de preços, salvo a hipótese de suspensão da letra “b” do item 6.1;</w:t>
      </w:r>
    </w:p>
    <w:p w:rsidR="00FA36B7" w:rsidRPr="004C3DC1" w:rsidRDefault="00FA36B7" w:rsidP="00FA36B7">
      <w:pPr>
        <w:pStyle w:val="Corpodetexto1"/>
        <w:tabs>
          <w:tab w:val="left" w:pos="1701"/>
          <w:tab w:val="left" w:pos="2130"/>
        </w:tabs>
        <w:rPr>
          <w:rFonts w:ascii="Arial" w:hAnsi="Arial" w:cs="Arial"/>
          <w:sz w:val="24"/>
          <w:szCs w:val="24"/>
        </w:rPr>
      </w:pPr>
    </w:p>
    <w:p w:rsidR="00FA36B7" w:rsidRPr="004C3DC1" w:rsidRDefault="00FA36B7" w:rsidP="00FA36B7">
      <w:pPr>
        <w:pStyle w:val="Corpodetexto1"/>
        <w:tabs>
          <w:tab w:val="left" w:pos="1701"/>
          <w:tab w:val="left" w:pos="2130"/>
        </w:tabs>
        <w:rPr>
          <w:rFonts w:ascii="Arial" w:hAnsi="Arial" w:cs="Arial"/>
          <w:sz w:val="24"/>
          <w:szCs w:val="24"/>
        </w:rPr>
      </w:pPr>
      <w:r w:rsidRPr="004C3DC1">
        <w:rPr>
          <w:rFonts w:ascii="Arial" w:hAnsi="Arial" w:cs="Arial"/>
          <w:sz w:val="24"/>
          <w:szCs w:val="24"/>
        </w:rPr>
        <w:t xml:space="preserve">d) quando o </w:t>
      </w:r>
      <w:r w:rsidRPr="004C3DC1">
        <w:rPr>
          <w:rFonts w:ascii="Arial" w:hAnsi="Arial" w:cs="Arial"/>
          <w:b/>
          <w:sz w:val="24"/>
          <w:szCs w:val="24"/>
        </w:rPr>
        <w:t xml:space="preserve">FORNECEDOR </w:t>
      </w:r>
      <w:r w:rsidRPr="004C3DC1">
        <w:rPr>
          <w:rFonts w:ascii="Arial" w:hAnsi="Arial" w:cs="Arial"/>
          <w:sz w:val="24"/>
          <w:szCs w:val="24"/>
        </w:rPr>
        <w:t>não aceitar reduzir os preços registrados na hipótese em que esses se tornarem superiores aos praticados pelo mercado;</w:t>
      </w:r>
    </w:p>
    <w:p w:rsidR="00FA36B7" w:rsidRPr="004C3DC1" w:rsidRDefault="00FA36B7" w:rsidP="00FA36B7">
      <w:pPr>
        <w:pStyle w:val="Corpodetexto1"/>
        <w:tabs>
          <w:tab w:val="left" w:pos="1701"/>
          <w:tab w:val="left" w:pos="2130"/>
        </w:tabs>
        <w:rPr>
          <w:rFonts w:ascii="Arial" w:hAnsi="Arial" w:cs="Arial"/>
          <w:sz w:val="24"/>
          <w:szCs w:val="24"/>
        </w:rPr>
      </w:pPr>
    </w:p>
    <w:p w:rsidR="00FA36B7" w:rsidRPr="004C3DC1" w:rsidRDefault="00FA36B7" w:rsidP="00FA36B7">
      <w:pPr>
        <w:pStyle w:val="Corpodetexto1"/>
        <w:tabs>
          <w:tab w:val="left" w:pos="1701"/>
          <w:tab w:val="left" w:pos="2130"/>
        </w:tabs>
        <w:rPr>
          <w:rFonts w:ascii="Arial" w:hAnsi="Arial" w:cs="Arial"/>
          <w:sz w:val="24"/>
          <w:szCs w:val="24"/>
        </w:rPr>
      </w:pPr>
      <w:r w:rsidRPr="004C3DC1">
        <w:rPr>
          <w:rFonts w:ascii="Arial" w:hAnsi="Arial" w:cs="Arial"/>
          <w:sz w:val="24"/>
          <w:szCs w:val="24"/>
        </w:rPr>
        <w:t>e) por razões de interesse público;</w:t>
      </w:r>
    </w:p>
    <w:p w:rsidR="00FA36B7" w:rsidRPr="004C3DC1" w:rsidRDefault="00FA36B7" w:rsidP="00FA36B7">
      <w:pPr>
        <w:pStyle w:val="Corpodetexto1"/>
        <w:tabs>
          <w:tab w:val="left" w:pos="1701"/>
          <w:tab w:val="left" w:pos="2130"/>
        </w:tabs>
        <w:rPr>
          <w:rFonts w:ascii="Arial" w:hAnsi="Arial" w:cs="Arial"/>
          <w:sz w:val="24"/>
          <w:szCs w:val="24"/>
        </w:rPr>
      </w:pPr>
    </w:p>
    <w:p w:rsidR="00FA36B7" w:rsidRPr="004C3DC1" w:rsidRDefault="00FA36B7" w:rsidP="00FA36B7">
      <w:pPr>
        <w:pStyle w:val="Corpodetexto1"/>
        <w:tabs>
          <w:tab w:val="left" w:pos="1701"/>
          <w:tab w:val="left" w:pos="2130"/>
        </w:tabs>
        <w:rPr>
          <w:rFonts w:ascii="Arial" w:hAnsi="Arial" w:cs="Arial"/>
          <w:sz w:val="24"/>
          <w:szCs w:val="24"/>
        </w:rPr>
      </w:pPr>
      <w:r w:rsidRPr="004C3DC1">
        <w:rPr>
          <w:rFonts w:ascii="Arial" w:hAnsi="Arial" w:cs="Arial"/>
          <w:sz w:val="24"/>
          <w:szCs w:val="24"/>
        </w:rPr>
        <w:t>f) na hipótese de reincidência de fato que tenha dado origem à suspensão;</w:t>
      </w:r>
    </w:p>
    <w:p w:rsidR="00FA36B7" w:rsidRPr="004C3DC1" w:rsidRDefault="00FA36B7" w:rsidP="00FA36B7">
      <w:pPr>
        <w:pStyle w:val="Corpodetexto1"/>
        <w:tabs>
          <w:tab w:val="left" w:pos="1701"/>
          <w:tab w:val="left" w:pos="2130"/>
        </w:tabs>
        <w:rPr>
          <w:rFonts w:ascii="Arial" w:hAnsi="Arial" w:cs="Arial"/>
          <w:sz w:val="24"/>
          <w:szCs w:val="24"/>
        </w:rPr>
      </w:pPr>
    </w:p>
    <w:p w:rsidR="00FA36B7" w:rsidRPr="004C3DC1" w:rsidRDefault="00FA36B7" w:rsidP="00FA36B7">
      <w:pPr>
        <w:pStyle w:val="Corpodetexto1"/>
        <w:tabs>
          <w:tab w:val="left" w:pos="1701"/>
          <w:tab w:val="left" w:pos="2130"/>
        </w:tabs>
        <w:rPr>
          <w:rFonts w:ascii="Arial" w:hAnsi="Arial" w:cs="Arial"/>
          <w:sz w:val="24"/>
          <w:szCs w:val="24"/>
        </w:rPr>
      </w:pPr>
      <w:r w:rsidRPr="004C3DC1">
        <w:rPr>
          <w:rFonts w:ascii="Arial" w:hAnsi="Arial" w:cs="Arial"/>
          <w:sz w:val="24"/>
          <w:szCs w:val="24"/>
        </w:rPr>
        <w:t>g) se todos os preços forem cancelados, hipótese em que se revogará a presente Ata de Registro de Preços;</w:t>
      </w:r>
    </w:p>
    <w:p w:rsidR="00FA36B7" w:rsidRPr="004C3DC1" w:rsidRDefault="00FA36B7" w:rsidP="00FA36B7">
      <w:pPr>
        <w:pStyle w:val="Corpodetexto1"/>
        <w:tabs>
          <w:tab w:val="left" w:pos="1701"/>
          <w:tab w:val="left" w:pos="2130"/>
        </w:tabs>
        <w:rPr>
          <w:rFonts w:ascii="Arial" w:hAnsi="Arial" w:cs="Arial"/>
          <w:sz w:val="24"/>
          <w:szCs w:val="24"/>
        </w:rPr>
      </w:pPr>
    </w:p>
    <w:p w:rsidR="00FA36B7" w:rsidRPr="004C3DC1" w:rsidRDefault="00FA36B7" w:rsidP="00FA36B7">
      <w:pPr>
        <w:pStyle w:val="Corpodetexto1"/>
        <w:tabs>
          <w:tab w:val="left" w:pos="1701"/>
          <w:tab w:val="left" w:pos="2130"/>
        </w:tabs>
        <w:rPr>
          <w:rFonts w:ascii="Arial" w:hAnsi="Arial" w:cs="Arial"/>
          <w:sz w:val="24"/>
          <w:szCs w:val="24"/>
        </w:rPr>
      </w:pPr>
      <w:r w:rsidRPr="004C3DC1">
        <w:rPr>
          <w:rFonts w:ascii="Arial" w:hAnsi="Arial" w:cs="Arial"/>
          <w:sz w:val="24"/>
          <w:szCs w:val="24"/>
        </w:rPr>
        <w:t xml:space="preserve">h) quando o </w:t>
      </w:r>
      <w:r w:rsidRPr="004C3DC1">
        <w:rPr>
          <w:rFonts w:ascii="Arial" w:hAnsi="Arial" w:cs="Arial"/>
          <w:b/>
          <w:sz w:val="24"/>
          <w:szCs w:val="24"/>
        </w:rPr>
        <w:t>FORNECEDOR</w:t>
      </w:r>
      <w:r w:rsidRPr="004C3DC1">
        <w:rPr>
          <w:rFonts w:ascii="Arial" w:hAnsi="Arial" w:cs="Arial"/>
          <w:sz w:val="24"/>
          <w:szCs w:val="24"/>
        </w:rPr>
        <w:t xml:space="preserve"> der causa à rescisão administrativa do contrato decorrente do registro de preços;</w:t>
      </w:r>
    </w:p>
    <w:p w:rsidR="00FA36B7" w:rsidRPr="004C3DC1" w:rsidRDefault="00FA36B7" w:rsidP="00FA36B7">
      <w:pPr>
        <w:pStyle w:val="Corpodetexto1"/>
        <w:tabs>
          <w:tab w:val="left" w:pos="1701"/>
          <w:tab w:val="left" w:pos="2130"/>
        </w:tabs>
        <w:rPr>
          <w:rFonts w:ascii="Arial" w:hAnsi="Arial" w:cs="Arial"/>
          <w:sz w:val="24"/>
          <w:szCs w:val="24"/>
        </w:rPr>
      </w:pPr>
    </w:p>
    <w:p w:rsidR="00FA36B7" w:rsidRPr="004C3DC1" w:rsidRDefault="00FA36B7" w:rsidP="00FA36B7">
      <w:pPr>
        <w:pStyle w:val="Corpodetexto1"/>
        <w:tabs>
          <w:tab w:val="left" w:pos="1701"/>
          <w:tab w:val="left" w:pos="2130"/>
        </w:tabs>
        <w:rPr>
          <w:rFonts w:ascii="Arial" w:hAnsi="Arial" w:cs="Arial"/>
          <w:sz w:val="24"/>
          <w:szCs w:val="24"/>
        </w:rPr>
      </w:pPr>
      <w:r w:rsidRPr="004C3DC1">
        <w:rPr>
          <w:rFonts w:ascii="Arial" w:hAnsi="Arial" w:cs="Arial"/>
          <w:sz w:val="24"/>
          <w:szCs w:val="24"/>
        </w:rPr>
        <w:t>i) a detentora não retirar qualquer Ordem de Serviços, no prazo estabelecido e a Administração não aceitar sua justificativa.</w:t>
      </w:r>
    </w:p>
    <w:p w:rsidR="00FA36B7" w:rsidRPr="004C3DC1" w:rsidRDefault="00FA36B7" w:rsidP="00FA36B7">
      <w:pPr>
        <w:pStyle w:val="Corpodetexto1"/>
        <w:tabs>
          <w:tab w:val="left" w:pos="1701"/>
          <w:tab w:val="left" w:pos="2130"/>
        </w:tabs>
        <w:rPr>
          <w:rFonts w:ascii="Arial" w:hAnsi="Arial" w:cs="Arial"/>
          <w:sz w:val="24"/>
          <w:szCs w:val="24"/>
        </w:rPr>
      </w:pPr>
    </w:p>
    <w:p w:rsidR="00FA36B7" w:rsidRPr="004C3DC1" w:rsidRDefault="00FA36B7" w:rsidP="00FA36B7">
      <w:pPr>
        <w:pStyle w:val="Corpodetexto1"/>
        <w:tabs>
          <w:tab w:val="left" w:pos="1701"/>
          <w:tab w:val="left" w:pos="2130"/>
        </w:tabs>
        <w:rPr>
          <w:rFonts w:ascii="Arial" w:hAnsi="Arial" w:cs="Arial"/>
          <w:sz w:val="24"/>
          <w:szCs w:val="24"/>
        </w:rPr>
      </w:pPr>
      <w:r w:rsidRPr="004C3DC1">
        <w:rPr>
          <w:rFonts w:ascii="Arial" w:hAnsi="Arial" w:cs="Arial"/>
          <w:b/>
          <w:sz w:val="24"/>
          <w:szCs w:val="24"/>
        </w:rPr>
        <w:t>6.2.2.</w:t>
      </w:r>
      <w:r w:rsidRPr="004C3DC1">
        <w:rPr>
          <w:rFonts w:ascii="Arial" w:hAnsi="Arial" w:cs="Arial"/>
          <w:sz w:val="24"/>
          <w:szCs w:val="24"/>
        </w:rPr>
        <w:t xml:space="preserve"> Pelo </w:t>
      </w:r>
      <w:r w:rsidRPr="004C3DC1">
        <w:rPr>
          <w:rFonts w:ascii="Arial" w:hAnsi="Arial" w:cs="Arial"/>
          <w:b/>
          <w:sz w:val="24"/>
          <w:szCs w:val="24"/>
        </w:rPr>
        <w:t>FORNECEDOR</w:t>
      </w:r>
    </w:p>
    <w:p w:rsidR="00FA36B7" w:rsidRPr="004C3DC1" w:rsidRDefault="00FA36B7" w:rsidP="00FA36B7">
      <w:pPr>
        <w:pStyle w:val="Corpodetexto1"/>
        <w:tabs>
          <w:tab w:val="left" w:pos="1701"/>
          <w:tab w:val="left" w:pos="2130"/>
        </w:tabs>
        <w:rPr>
          <w:rFonts w:ascii="Arial" w:hAnsi="Arial" w:cs="Arial"/>
          <w:b/>
          <w:sz w:val="24"/>
          <w:szCs w:val="24"/>
        </w:rPr>
      </w:pPr>
    </w:p>
    <w:p w:rsidR="00FA36B7" w:rsidRPr="004C3DC1" w:rsidRDefault="00FA36B7" w:rsidP="00FA36B7">
      <w:pPr>
        <w:pStyle w:val="Corpodetexto1"/>
        <w:tabs>
          <w:tab w:val="left" w:pos="1701"/>
          <w:tab w:val="left" w:pos="2130"/>
        </w:tabs>
        <w:rPr>
          <w:rFonts w:ascii="Arial" w:hAnsi="Arial" w:cs="Arial"/>
          <w:sz w:val="24"/>
          <w:szCs w:val="24"/>
        </w:rPr>
      </w:pPr>
      <w:r w:rsidRPr="004C3DC1">
        <w:rPr>
          <w:rFonts w:ascii="Arial" w:hAnsi="Arial" w:cs="Arial"/>
          <w:sz w:val="24"/>
          <w:szCs w:val="24"/>
        </w:rPr>
        <w:lastRenderedPageBreak/>
        <w:t>a) mediante solicitação por escrito, antes de ser convocado por meio de instrumento hábil, comprovando estar impossibilitado de cumprir as exigências desta Ata;</w:t>
      </w:r>
    </w:p>
    <w:p w:rsidR="00FA36B7" w:rsidRPr="004C3DC1" w:rsidRDefault="00FA36B7" w:rsidP="00FA36B7">
      <w:pPr>
        <w:pStyle w:val="Corpodetexto1"/>
        <w:tabs>
          <w:tab w:val="left" w:pos="1701"/>
          <w:tab w:val="left" w:pos="2130"/>
        </w:tabs>
        <w:rPr>
          <w:rFonts w:ascii="Arial" w:hAnsi="Arial" w:cs="Arial"/>
          <w:sz w:val="24"/>
          <w:szCs w:val="24"/>
        </w:rPr>
      </w:pPr>
    </w:p>
    <w:p w:rsidR="00FA36B7" w:rsidRPr="004C3DC1" w:rsidRDefault="00FA36B7" w:rsidP="00FA36B7">
      <w:pPr>
        <w:pStyle w:val="Corpodetexto1"/>
        <w:tabs>
          <w:tab w:val="left" w:pos="1701"/>
          <w:tab w:val="left" w:pos="2130"/>
        </w:tabs>
        <w:rPr>
          <w:rFonts w:ascii="Arial" w:hAnsi="Arial" w:cs="Arial"/>
          <w:sz w:val="24"/>
          <w:szCs w:val="24"/>
        </w:rPr>
      </w:pPr>
      <w:r w:rsidRPr="004C3DC1">
        <w:rPr>
          <w:rFonts w:ascii="Arial" w:hAnsi="Arial" w:cs="Arial"/>
          <w:sz w:val="24"/>
          <w:szCs w:val="24"/>
        </w:rPr>
        <w:t>b) mediante solicitação por escrito, na ocorrência de fato superveniente, decorrente de caso fortuito ou força maior.</w:t>
      </w:r>
    </w:p>
    <w:p w:rsidR="00FA36B7" w:rsidRPr="004C3DC1" w:rsidRDefault="00FA36B7" w:rsidP="00FA36B7">
      <w:pPr>
        <w:pStyle w:val="Corpodetexto1"/>
        <w:tabs>
          <w:tab w:val="left" w:pos="1701"/>
          <w:tab w:val="left" w:pos="2130"/>
        </w:tabs>
        <w:rPr>
          <w:rFonts w:ascii="Arial" w:hAnsi="Arial" w:cs="Arial"/>
          <w:sz w:val="24"/>
          <w:szCs w:val="24"/>
        </w:rPr>
      </w:pPr>
    </w:p>
    <w:p w:rsidR="00FA36B7" w:rsidRPr="004C3DC1" w:rsidRDefault="00FA36B7" w:rsidP="00FA36B7">
      <w:pPr>
        <w:pStyle w:val="Corpodetexto1"/>
        <w:tabs>
          <w:tab w:val="left" w:pos="1701"/>
          <w:tab w:val="left" w:pos="2130"/>
        </w:tabs>
        <w:rPr>
          <w:rFonts w:ascii="Arial" w:hAnsi="Arial" w:cs="Arial"/>
          <w:sz w:val="24"/>
          <w:szCs w:val="24"/>
        </w:rPr>
      </w:pPr>
      <w:r w:rsidRPr="004C3DC1">
        <w:rPr>
          <w:rFonts w:ascii="Arial" w:hAnsi="Arial" w:cs="Arial"/>
          <w:b/>
          <w:sz w:val="24"/>
          <w:szCs w:val="24"/>
        </w:rPr>
        <w:t>6.3</w:t>
      </w:r>
      <w:r w:rsidRPr="004C3DC1">
        <w:rPr>
          <w:rFonts w:ascii="Arial" w:hAnsi="Arial" w:cs="Arial"/>
          <w:sz w:val="24"/>
          <w:szCs w:val="24"/>
        </w:rPr>
        <w:t xml:space="preserve">. O cancelamento ou a suspensão, pela </w:t>
      </w:r>
      <w:r w:rsidRPr="004C3DC1">
        <w:rPr>
          <w:rFonts w:ascii="Arial" w:hAnsi="Arial" w:cs="Arial"/>
          <w:b/>
          <w:sz w:val="24"/>
          <w:szCs w:val="24"/>
        </w:rPr>
        <w:t>UNIDADE GESTORA</w:t>
      </w:r>
      <w:r w:rsidRPr="004C3DC1">
        <w:rPr>
          <w:rFonts w:ascii="Arial" w:hAnsi="Arial" w:cs="Arial"/>
          <w:sz w:val="24"/>
          <w:szCs w:val="24"/>
        </w:rPr>
        <w:t>, de preço registrado, será precedido de regular processo administrativo, em que se garantirá a observância dos princípios do contraditório e da ampla defesa.</w:t>
      </w:r>
    </w:p>
    <w:p w:rsidR="00FA36B7" w:rsidRPr="004C3DC1" w:rsidRDefault="00FA36B7" w:rsidP="00FA36B7">
      <w:pPr>
        <w:pStyle w:val="Corpodetexto1"/>
        <w:tabs>
          <w:tab w:val="left" w:pos="1701"/>
          <w:tab w:val="left" w:pos="2130"/>
        </w:tabs>
        <w:ind w:firstLine="1418"/>
        <w:rPr>
          <w:rFonts w:ascii="Arial" w:hAnsi="Arial" w:cs="Arial"/>
          <w:sz w:val="24"/>
          <w:szCs w:val="24"/>
        </w:rPr>
      </w:pPr>
    </w:p>
    <w:p w:rsidR="00FA36B7" w:rsidRPr="004C3DC1" w:rsidRDefault="00FA36B7" w:rsidP="00FA36B7">
      <w:pPr>
        <w:pStyle w:val="Corpodetexto1"/>
        <w:tabs>
          <w:tab w:val="left" w:pos="1701"/>
          <w:tab w:val="left" w:pos="2130"/>
        </w:tabs>
        <w:rPr>
          <w:rFonts w:ascii="Arial" w:hAnsi="Arial" w:cs="Arial"/>
          <w:sz w:val="24"/>
          <w:szCs w:val="24"/>
        </w:rPr>
      </w:pPr>
      <w:r w:rsidRPr="004C3DC1">
        <w:rPr>
          <w:rFonts w:ascii="Arial" w:hAnsi="Arial" w:cs="Arial"/>
          <w:b/>
          <w:sz w:val="24"/>
          <w:szCs w:val="24"/>
        </w:rPr>
        <w:t>6.4</w:t>
      </w:r>
      <w:r w:rsidRPr="004C3DC1">
        <w:rPr>
          <w:rFonts w:ascii="Arial" w:hAnsi="Arial" w:cs="Arial"/>
          <w:sz w:val="24"/>
          <w:szCs w:val="24"/>
        </w:rPr>
        <w:t xml:space="preserve">. A comunicação do cancelamento do preço registrado, nos casos previstos neste item, será feita mediante correspondência com aviso de recebimento, juntando-se o comprovante ao processo de administração da presente Ata de Registro de Preços. No caso de não localização do </w:t>
      </w:r>
      <w:r w:rsidRPr="004C3DC1">
        <w:rPr>
          <w:rFonts w:ascii="Arial" w:hAnsi="Arial" w:cs="Arial"/>
          <w:b/>
          <w:sz w:val="24"/>
          <w:szCs w:val="24"/>
        </w:rPr>
        <w:t>FORNECEDOR</w:t>
      </w:r>
      <w:r w:rsidRPr="004C3DC1">
        <w:rPr>
          <w:rFonts w:ascii="Arial" w:hAnsi="Arial" w:cs="Arial"/>
          <w:sz w:val="24"/>
          <w:szCs w:val="24"/>
        </w:rPr>
        <w:t>, a comunicação será feita mediante publicação no Órgão Oficial do Município por 01 (uma) vez, considerando-se cancelado o preço registrado a partir do prazo estipulado na publicação, facultada à Administração a aplicação das penalidades previstas no Edital e na legislação pertinente.</w:t>
      </w:r>
    </w:p>
    <w:p w:rsidR="00FA36B7" w:rsidRPr="004C3DC1" w:rsidRDefault="00FA36B7" w:rsidP="00FA36B7">
      <w:pPr>
        <w:pStyle w:val="Corpodetexto1"/>
        <w:tabs>
          <w:tab w:val="left" w:pos="1701"/>
          <w:tab w:val="left" w:pos="2130"/>
        </w:tabs>
        <w:ind w:firstLine="1418"/>
        <w:rPr>
          <w:rFonts w:ascii="Arial" w:hAnsi="Arial" w:cs="Arial"/>
          <w:sz w:val="24"/>
          <w:szCs w:val="24"/>
        </w:rPr>
      </w:pPr>
    </w:p>
    <w:p w:rsidR="00FA36B7" w:rsidRPr="004C3DC1" w:rsidRDefault="00FA36B7" w:rsidP="00FA36B7">
      <w:pPr>
        <w:pStyle w:val="Corpodetexto1"/>
        <w:tabs>
          <w:tab w:val="left" w:pos="1701"/>
        </w:tabs>
        <w:rPr>
          <w:rFonts w:ascii="Arial" w:hAnsi="Arial" w:cs="Arial"/>
          <w:sz w:val="24"/>
          <w:szCs w:val="24"/>
        </w:rPr>
      </w:pPr>
      <w:r w:rsidRPr="004C3DC1">
        <w:rPr>
          <w:rFonts w:ascii="Arial" w:hAnsi="Arial" w:cs="Arial"/>
          <w:b/>
          <w:sz w:val="24"/>
          <w:szCs w:val="24"/>
        </w:rPr>
        <w:t>6.5</w:t>
      </w:r>
      <w:r w:rsidRPr="004C3DC1">
        <w:rPr>
          <w:rFonts w:ascii="Arial" w:hAnsi="Arial" w:cs="Arial"/>
          <w:sz w:val="24"/>
          <w:szCs w:val="24"/>
        </w:rPr>
        <w:t>. A solicitação da detentora para cancelamento dos preços registrados deverá ser formulada com antecedência de 30 (trinta) dias úteis, facultada á Administração a aplicação das penalidades previstas, caso não aceitas as razões do pedido.</w:t>
      </w:r>
    </w:p>
    <w:p w:rsidR="00FA36B7" w:rsidRDefault="00FA36B7" w:rsidP="00FA36B7">
      <w:pPr>
        <w:pStyle w:val="Corpodetexto1"/>
        <w:jc w:val="center"/>
        <w:rPr>
          <w:rFonts w:ascii="Arial" w:hAnsi="Arial" w:cs="Arial"/>
          <w:b/>
          <w:sz w:val="24"/>
          <w:szCs w:val="24"/>
        </w:rPr>
      </w:pPr>
      <w:r w:rsidRPr="004C3DC1">
        <w:rPr>
          <w:rFonts w:ascii="Arial" w:hAnsi="Arial" w:cs="Arial"/>
          <w:b/>
          <w:sz w:val="24"/>
          <w:szCs w:val="24"/>
        </w:rPr>
        <w:t>CLÁUSULA</w:t>
      </w:r>
      <w:r>
        <w:rPr>
          <w:rFonts w:ascii="Arial" w:hAnsi="Arial" w:cs="Arial"/>
          <w:b/>
          <w:sz w:val="24"/>
          <w:szCs w:val="24"/>
        </w:rPr>
        <w:t xml:space="preserve"> SÉTIMA</w:t>
      </w:r>
    </w:p>
    <w:p w:rsidR="00FA36B7" w:rsidRPr="004C3DC1" w:rsidRDefault="00FA36B7" w:rsidP="00FA36B7">
      <w:pPr>
        <w:pStyle w:val="Corpodetexto1"/>
        <w:jc w:val="center"/>
        <w:rPr>
          <w:rFonts w:ascii="Arial" w:hAnsi="Arial" w:cs="Arial"/>
          <w:sz w:val="24"/>
          <w:szCs w:val="24"/>
        </w:rPr>
      </w:pPr>
      <w:r w:rsidRPr="004C3DC1">
        <w:rPr>
          <w:rFonts w:ascii="Arial" w:hAnsi="Arial" w:cs="Arial"/>
          <w:b/>
          <w:sz w:val="24"/>
          <w:szCs w:val="24"/>
        </w:rPr>
        <w:t>DA AUTORIZAÇÃO PARA EXECUÇÃO</w:t>
      </w:r>
    </w:p>
    <w:p w:rsidR="00FA36B7" w:rsidRPr="004C3DC1" w:rsidRDefault="00FA36B7" w:rsidP="00FA36B7">
      <w:pPr>
        <w:pStyle w:val="Corpodetexto1"/>
        <w:rPr>
          <w:rFonts w:ascii="Arial" w:hAnsi="Arial" w:cs="Arial"/>
          <w:b/>
          <w:sz w:val="24"/>
          <w:szCs w:val="24"/>
        </w:rPr>
      </w:pPr>
    </w:p>
    <w:p w:rsidR="00FA36B7" w:rsidRPr="004C3DC1" w:rsidRDefault="00FA36B7" w:rsidP="00FA36B7">
      <w:pPr>
        <w:tabs>
          <w:tab w:val="left" w:pos="2410"/>
        </w:tabs>
        <w:jc w:val="both"/>
        <w:rPr>
          <w:sz w:val="24"/>
          <w:szCs w:val="24"/>
        </w:rPr>
      </w:pPr>
      <w:r w:rsidRPr="004C3DC1">
        <w:rPr>
          <w:b/>
          <w:sz w:val="24"/>
          <w:szCs w:val="24"/>
        </w:rPr>
        <w:t>7.1</w:t>
      </w:r>
      <w:r w:rsidRPr="004C3DC1">
        <w:rPr>
          <w:sz w:val="24"/>
          <w:szCs w:val="24"/>
        </w:rPr>
        <w:t>. A contratação do objeto da presente Ata de Registro de Preços será autorizada, em cada caso, pelo Ordenador de Despesa correspondente, sendo obrigatório informar à SARH/Comissão Permanente de Licitação/Sistema de Registro de Preços, os quantitativos das contratações.</w:t>
      </w:r>
    </w:p>
    <w:p w:rsidR="00FA36B7" w:rsidRPr="004C3DC1" w:rsidRDefault="00FA36B7" w:rsidP="00FA36B7">
      <w:pPr>
        <w:pStyle w:val="Corpodetexto1"/>
        <w:tabs>
          <w:tab w:val="left" w:pos="1701"/>
        </w:tabs>
        <w:ind w:firstLine="1418"/>
        <w:rPr>
          <w:rFonts w:ascii="Arial" w:hAnsi="Arial" w:cs="Arial"/>
          <w:sz w:val="24"/>
          <w:szCs w:val="24"/>
        </w:rPr>
      </w:pPr>
    </w:p>
    <w:p w:rsidR="00FA36B7" w:rsidRPr="004C3DC1" w:rsidRDefault="00FA36B7" w:rsidP="00FA36B7">
      <w:pPr>
        <w:pStyle w:val="Corpodetexto1"/>
        <w:tabs>
          <w:tab w:val="left" w:pos="1701"/>
          <w:tab w:val="left" w:pos="2130"/>
        </w:tabs>
        <w:rPr>
          <w:rFonts w:ascii="Arial" w:hAnsi="Arial" w:cs="Arial"/>
          <w:sz w:val="24"/>
          <w:szCs w:val="24"/>
        </w:rPr>
      </w:pPr>
      <w:r w:rsidRPr="004C3DC1">
        <w:rPr>
          <w:rFonts w:ascii="Arial" w:hAnsi="Arial" w:cs="Arial"/>
          <w:b/>
          <w:sz w:val="24"/>
          <w:szCs w:val="24"/>
        </w:rPr>
        <w:t>7.1.1.</w:t>
      </w:r>
      <w:r w:rsidRPr="004C3DC1">
        <w:rPr>
          <w:rFonts w:ascii="Arial" w:hAnsi="Arial" w:cs="Arial"/>
          <w:sz w:val="24"/>
          <w:szCs w:val="24"/>
        </w:rPr>
        <w:t xml:space="preserve"> A emissão das notas de empenho, sua retificação ou cancelamento, total ou parcial será, igualmente, autorizada pela mesma autoridade, ou a quem  delegar a competência para tanto.</w:t>
      </w:r>
    </w:p>
    <w:p w:rsidR="00FA36B7" w:rsidRPr="004C3DC1" w:rsidRDefault="00FA36B7" w:rsidP="00FA36B7">
      <w:pPr>
        <w:pStyle w:val="Corpodetexto1"/>
        <w:rPr>
          <w:rFonts w:ascii="Arial" w:hAnsi="Arial" w:cs="Arial"/>
          <w:b/>
          <w:sz w:val="24"/>
          <w:szCs w:val="24"/>
        </w:rPr>
      </w:pPr>
    </w:p>
    <w:p w:rsidR="00FA36B7" w:rsidRDefault="00FA36B7" w:rsidP="00FA36B7">
      <w:pPr>
        <w:pStyle w:val="Textodebalo"/>
        <w:jc w:val="center"/>
        <w:rPr>
          <w:rFonts w:ascii="Arial" w:hAnsi="Arial" w:cs="Arial"/>
          <w:b/>
          <w:sz w:val="24"/>
          <w:szCs w:val="24"/>
        </w:rPr>
      </w:pPr>
      <w:r w:rsidRPr="004C3DC1">
        <w:rPr>
          <w:rFonts w:ascii="Arial" w:hAnsi="Arial" w:cs="Arial"/>
          <w:b/>
          <w:sz w:val="24"/>
          <w:szCs w:val="24"/>
        </w:rPr>
        <w:t>CLÁUSULA</w:t>
      </w:r>
      <w:r>
        <w:rPr>
          <w:rFonts w:ascii="Arial" w:hAnsi="Arial" w:cs="Arial"/>
          <w:b/>
          <w:sz w:val="24"/>
          <w:szCs w:val="24"/>
        </w:rPr>
        <w:t xml:space="preserve"> OITAVA</w:t>
      </w:r>
    </w:p>
    <w:p w:rsidR="00FA36B7" w:rsidRPr="004C3DC1" w:rsidRDefault="00FA36B7" w:rsidP="00FA36B7">
      <w:pPr>
        <w:pStyle w:val="Textodebalo"/>
        <w:jc w:val="center"/>
        <w:rPr>
          <w:rFonts w:ascii="Arial" w:hAnsi="Arial" w:cs="Arial"/>
          <w:sz w:val="24"/>
          <w:szCs w:val="24"/>
        </w:rPr>
      </w:pPr>
      <w:r w:rsidRPr="004C3DC1">
        <w:rPr>
          <w:rFonts w:ascii="Arial" w:hAnsi="Arial" w:cs="Arial"/>
          <w:b/>
          <w:sz w:val="24"/>
          <w:szCs w:val="24"/>
        </w:rPr>
        <w:t>DAS COMUNICAÇÕES</w:t>
      </w:r>
    </w:p>
    <w:p w:rsidR="00FA36B7" w:rsidRPr="004C3DC1" w:rsidRDefault="00FA36B7" w:rsidP="00FA36B7">
      <w:pPr>
        <w:pStyle w:val="Textodebalo"/>
        <w:jc w:val="both"/>
        <w:rPr>
          <w:rFonts w:ascii="Arial" w:hAnsi="Arial" w:cs="Arial"/>
          <w:b/>
          <w:sz w:val="24"/>
          <w:szCs w:val="24"/>
        </w:rPr>
      </w:pPr>
    </w:p>
    <w:p w:rsidR="00FA36B7" w:rsidRPr="004C3DC1" w:rsidRDefault="00FA36B7" w:rsidP="00FA36B7">
      <w:pPr>
        <w:pStyle w:val="Textodebalo"/>
        <w:jc w:val="both"/>
        <w:rPr>
          <w:rFonts w:ascii="Arial" w:hAnsi="Arial" w:cs="Arial"/>
          <w:sz w:val="24"/>
          <w:szCs w:val="24"/>
        </w:rPr>
      </w:pPr>
      <w:r w:rsidRPr="004C3DC1">
        <w:rPr>
          <w:rFonts w:ascii="Arial" w:hAnsi="Arial" w:cs="Arial"/>
          <w:b/>
          <w:sz w:val="24"/>
          <w:szCs w:val="24"/>
        </w:rPr>
        <w:t>8.1</w:t>
      </w:r>
      <w:r w:rsidRPr="004C3DC1">
        <w:rPr>
          <w:rFonts w:ascii="Arial" w:hAnsi="Arial" w:cs="Arial"/>
          <w:sz w:val="24"/>
          <w:szCs w:val="24"/>
        </w:rPr>
        <w:t>. As comunicações entre as partes, relacionadas com o acompanhamento e controle da presente Ata, serão feitas sempre por escrito.</w:t>
      </w:r>
    </w:p>
    <w:p w:rsidR="00FA36B7" w:rsidRPr="004C3DC1" w:rsidRDefault="00FA36B7" w:rsidP="00FA36B7">
      <w:pPr>
        <w:pStyle w:val="Textodebalo"/>
        <w:jc w:val="both"/>
        <w:rPr>
          <w:rFonts w:ascii="Arial" w:hAnsi="Arial" w:cs="Arial"/>
          <w:sz w:val="24"/>
          <w:szCs w:val="24"/>
        </w:rPr>
      </w:pPr>
    </w:p>
    <w:p w:rsidR="00FA36B7" w:rsidRDefault="00FA36B7" w:rsidP="00FA36B7">
      <w:pPr>
        <w:pStyle w:val="Corpodetexto1"/>
        <w:jc w:val="center"/>
        <w:rPr>
          <w:rFonts w:ascii="Arial" w:hAnsi="Arial" w:cs="Arial"/>
          <w:b/>
          <w:sz w:val="24"/>
          <w:szCs w:val="24"/>
        </w:rPr>
      </w:pPr>
      <w:r w:rsidRPr="004C3DC1">
        <w:rPr>
          <w:rFonts w:ascii="Arial" w:hAnsi="Arial" w:cs="Arial"/>
          <w:b/>
          <w:sz w:val="24"/>
          <w:szCs w:val="24"/>
        </w:rPr>
        <w:t>CLÁUSULA</w:t>
      </w:r>
      <w:r>
        <w:rPr>
          <w:rFonts w:ascii="Arial" w:hAnsi="Arial" w:cs="Arial"/>
          <w:b/>
          <w:sz w:val="24"/>
          <w:szCs w:val="24"/>
        </w:rPr>
        <w:t xml:space="preserve"> NONA</w:t>
      </w:r>
    </w:p>
    <w:p w:rsidR="00FA36B7" w:rsidRPr="004C3DC1" w:rsidRDefault="00FA36B7" w:rsidP="00FA36B7">
      <w:pPr>
        <w:pStyle w:val="Corpodetexto1"/>
        <w:jc w:val="center"/>
        <w:rPr>
          <w:rFonts w:ascii="Arial" w:hAnsi="Arial" w:cs="Arial"/>
          <w:sz w:val="24"/>
          <w:szCs w:val="24"/>
        </w:rPr>
      </w:pPr>
      <w:r w:rsidRPr="004C3DC1">
        <w:rPr>
          <w:rFonts w:ascii="Arial" w:hAnsi="Arial" w:cs="Arial"/>
          <w:b/>
          <w:sz w:val="24"/>
          <w:szCs w:val="24"/>
        </w:rPr>
        <w:t>DAS MULTAS E PENALIDADES</w:t>
      </w:r>
    </w:p>
    <w:p w:rsidR="00FA36B7" w:rsidRPr="004C3DC1" w:rsidRDefault="00FA36B7" w:rsidP="00FA36B7">
      <w:pPr>
        <w:pStyle w:val="Corpodetexto1"/>
        <w:rPr>
          <w:rFonts w:ascii="Arial" w:hAnsi="Arial" w:cs="Arial"/>
          <w:sz w:val="24"/>
          <w:szCs w:val="24"/>
        </w:rPr>
      </w:pPr>
      <w:r w:rsidRPr="004C3DC1">
        <w:rPr>
          <w:rFonts w:ascii="Arial" w:hAnsi="Arial" w:cs="Arial"/>
          <w:b/>
          <w:sz w:val="24"/>
          <w:szCs w:val="24"/>
        </w:rPr>
        <w:t>9.1</w:t>
      </w:r>
      <w:r w:rsidRPr="004C3DC1">
        <w:rPr>
          <w:rFonts w:ascii="Arial" w:hAnsi="Arial" w:cs="Arial"/>
          <w:sz w:val="24"/>
          <w:szCs w:val="24"/>
        </w:rPr>
        <w:t xml:space="preserve">. O </w:t>
      </w:r>
      <w:r w:rsidRPr="004C3DC1">
        <w:rPr>
          <w:rFonts w:ascii="Arial" w:hAnsi="Arial" w:cs="Arial"/>
          <w:b/>
          <w:sz w:val="24"/>
          <w:szCs w:val="24"/>
        </w:rPr>
        <w:t>FORNECEDOR</w:t>
      </w:r>
      <w:r w:rsidRPr="004C3DC1">
        <w:rPr>
          <w:rFonts w:ascii="Arial" w:hAnsi="Arial" w:cs="Arial"/>
          <w:sz w:val="24"/>
          <w:szCs w:val="24"/>
        </w:rPr>
        <w:t xml:space="preserve">, deixando de entregar documento exigido, apresentando documentação falsa, ensejando o retardamento da execução do objeto, não </w:t>
      </w:r>
      <w:r w:rsidRPr="004C3DC1">
        <w:rPr>
          <w:rFonts w:ascii="Arial" w:hAnsi="Arial" w:cs="Arial"/>
          <w:sz w:val="24"/>
          <w:szCs w:val="24"/>
        </w:rPr>
        <w:lastRenderedPageBreak/>
        <w:t xml:space="preserve">mantendo a proposta, falhando ou fraudando na execução do contrato, comportando-se de modo inidôneo ou cometendo fraude fiscal, ficará impedido de licitar e contratar com o Município pelo prazo de até </w:t>
      </w:r>
      <w:proofErr w:type="gramStart"/>
      <w:r w:rsidRPr="004C3DC1">
        <w:rPr>
          <w:rFonts w:ascii="Arial" w:hAnsi="Arial" w:cs="Arial"/>
          <w:sz w:val="24"/>
          <w:szCs w:val="24"/>
        </w:rPr>
        <w:t>5</w:t>
      </w:r>
      <w:proofErr w:type="gramEnd"/>
      <w:r w:rsidRPr="004C3DC1">
        <w:rPr>
          <w:rFonts w:ascii="Arial" w:hAnsi="Arial" w:cs="Arial"/>
          <w:sz w:val="24"/>
          <w:szCs w:val="24"/>
        </w:rPr>
        <w:t xml:space="preserve"> (cinco) anos, sem prejuízo das multas previstas nesta Ata de Registros de Preços e demais condições legais.</w:t>
      </w:r>
    </w:p>
    <w:p w:rsidR="00FA36B7" w:rsidRPr="004C3DC1" w:rsidRDefault="00FA36B7" w:rsidP="00FA36B7">
      <w:pPr>
        <w:pStyle w:val="Corpodetexto1"/>
        <w:rPr>
          <w:rFonts w:ascii="Arial" w:hAnsi="Arial" w:cs="Arial"/>
          <w:sz w:val="24"/>
          <w:szCs w:val="24"/>
          <w:shd w:val="clear" w:color="auto" w:fill="FFFF00"/>
        </w:rPr>
      </w:pPr>
    </w:p>
    <w:p w:rsidR="00FA36B7" w:rsidRPr="004C3DC1" w:rsidRDefault="00FA36B7" w:rsidP="00FA36B7">
      <w:pPr>
        <w:jc w:val="both"/>
        <w:rPr>
          <w:sz w:val="24"/>
          <w:szCs w:val="24"/>
        </w:rPr>
      </w:pPr>
      <w:r w:rsidRPr="004C3DC1">
        <w:rPr>
          <w:b/>
          <w:sz w:val="24"/>
          <w:szCs w:val="24"/>
        </w:rPr>
        <w:t>9.2</w:t>
      </w:r>
      <w:r w:rsidRPr="004C3DC1">
        <w:rPr>
          <w:sz w:val="24"/>
          <w:szCs w:val="24"/>
        </w:rPr>
        <w:t xml:space="preserve">. Pela inexecução total ou parcial das obrigações firmadas no Registro de Preços, a Administração </w:t>
      </w:r>
      <w:proofErr w:type="gramStart"/>
      <w:r w:rsidRPr="004C3DC1">
        <w:rPr>
          <w:sz w:val="24"/>
          <w:szCs w:val="24"/>
        </w:rPr>
        <w:t>poderá,</w:t>
      </w:r>
      <w:proofErr w:type="gramEnd"/>
      <w:r w:rsidRPr="004C3DC1">
        <w:rPr>
          <w:sz w:val="24"/>
          <w:szCs w:val="24"/>
        </w:rPr>
        <w:t xml:space="preserve"> garantida a prévia defesa, aplicar ao proponente contratado às penalidades previstas no Art. 87 da Lei nº 8.666/93, das quais destacam-se:</w:t>
      </w:r>
    </w:p>
    <w:p w:rsidR="00FA36B7" w:rsidRPr="004C3DC1" w:rsidRDefault="00FA36B7" w:rsidP="00FA36B7">
      <w:pPr>
        <w:pStyle w:val="Contedodetabela"/>
        <w:rPr>
          <w:sz w:val="24"/>
          <w:szCs w:val="24"/>
        </w:rPr>
      </w:pPr>
    </w:p>
    <w:p w:rsidR="00FA36B7" w:rsidRPr="004C3DC1" w:rsidRDefault="00FA36B7" w:rsidP="00FA36B7">
      <w:pPr>
        <w:jc w:val="both"/>
        <w:rPr>
          <w:sz w:val="24"/>
          <w:szCs w:val="24"/>
        </w:rPr>
      </w:pPr>
      <w:r w:rsidRPr="004C3DC1">
        <w:rPr>
          <w:sz w:val="24"/>
          <w:szCs w:val="24"/>
        </w:rPr>
        <w:t>a) advertência;</w:t>
      </w:r>
    </w:p>
    <w:p w:rsidR="00FA36B7" w:rsidRPr="004C3DC1" w:rsidRDefault="00FA36B7" w:rsidP="00FA36B7">
      <w:pPr>
        <w:jc w:val="both"/>
        <w:rPr>
          <w:sz w:val="24"/>
          <w:szCs w:val="24"/>
        </w:rPr>
      </w:pPr>
      <w:r w:rsidRPr="004C3DC1">
        <w:rPr>
          <w:sz w:val="24"/>
          <w:szCs w:val="24"/>
        </w:rPr>
        <w:t>b) multa no valor de 0,5% (cinco décimos por cento) sobre o valor em atraso, por dia de atraso, limitados ao prazo máximo de 30 (trinta) dias corridos, após o qual será caracterizada a inexecução total;</w:t>
      </w:r>
    </w:p>
    <w:p w:rsidR="00FA36B7" w:rsidRPr="004C3DC1" w:rsidRDefault="00FA36B7" w:rsidP="00FA36B7">
      <w:pPr>
        <w:jc w:val="both"/>
        <w:rPr>
          <w:sz w:val="24"/>
          <w:szCs w:val="24"/>
        </w:rPr>
      </w:pPr>
      <w:r w:rsidRPr="004C3DC1">
        <w:rPr>
          <w:sz w:val="24"/>
          <w:szCs w:val="24"/>
        </w:rPr>
        <w:t>c) multa compensatória no valor de 5% (cinco por cento) sobre o valor total registrado em ata;</w:t>
      </w:r>
    </w:p>
    <w:p w:rsidR="00FA36B7" w:rsidRPr="004C3DC1" w:rsidRDefault="00FA36B7" w:rsidP="00FA36B7">
      <w:pPr>
        <w:pStyle w:val="Recuodecorpodetexto21"/>
        <w:ind w:left="0"/>
        <w:rPr>
          <w:rFonts w:ascii="Arial" w:hAnsi="Arial" w:cs="Arial"/>
        </w:rPr>
      </w:pPr>
      <w:r w:rsidRPr="004C3DC1">
        <w:rPr>
          <w:rFonts w:ascii="Arial" w:hAnsi="Arial" w:cs="Arial"/>
        </w:rPr>
        <w:t>d) suspensão temporária de participação em licitações e impedimento de contratar com a Administração por prazo não superior a 02 (dois) anos;</w:t>
      </w:r>
    </w:p>
    <w:p w:rsidR="00FA36B7" w:rsidRPr="004C3DC1" w:rsidRDefault="00FA36B7" w:rsidP="00FA36B7">
      <w:pPr>
        <w:jc w:val="both"/>
        <w:rPr>
          <w:sz w:val="24"/>
          <w:szCs w:val="24"/>
        </w:rPr>
      </w:pPr>
      <w:r w:rsidRPr="004C3DC1">
        <w:rPr>
          <w:sz w:val="24"/>
          <w:szCs w:val="24"/>
        </w:rPr>
        <w:t xml:space="preserve">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de </w:t>
      </w:r>
      <w:proofErr w:type="gramStart"/>
      <w:r w:rsidRPr="004C3DC1">
        <w:rPr>
          <w:sz w:val="24"/>
          <w:szCs w:val="24"/>
        </w:rPr>
        <w:t>2</w:t>
      </w:r>
      <w:proofErr w:type="gramEnd"/>
      <w:r w:rsidRPr="004C3DC1">
        <w:rPr>
          <w:sz w:val="24"/>
          <w:szCs w:val="24"/>
        </w:rPr>
        <w:t xml:space="preserve"> (dois) anos. </w:t>
      </w:r>
    </w:p>
    <w:p w:rsidR="00FA36B7" w:rsidRPr="004C3DC1" w:rsidRDefault="00FA36B7" w:rsidP="00FA36B7">
      <w:pPr>
        <w:pStyle w:val="Textodebalo"/>
        <w:jc w:val="both"/>
        <w:rPr>
          <w:rFonts w:ascii="Arial" w:hAnsi="Arial" w:cs="Arial"/>
          <w:sz w:val="24"/>
          <w:szCs w:val="24"/>
        </w:rPr>
      </w:pPr>
    </w:p>
    <w:p w:rsidR="00FA36B7" w:rsidRPr="004C3DC1" w:rsidRDefault="00FA36B7" w:rsidP="00FA36B7">
      <w:pPr>
        <w:jc w:val="both"/>
        <w:rPr>
          <w:sz w:val="24"/>
          <w:szCs w:val="24"/>
        </w:rPr>
      </w:pPr>
      <w:r w:rsidRPr="004C3DC1">
        <w:rPr>
          <w:b/>
          <w:sz w:val="24"/>
          <w:szCs w:val="24"/>
        </w:rPr>
        <w:t>9.3</w:t>
      </w:r>
      <w:r w:rsidRPr="004C3DC1">
        <w:rPr>
          <w:sz w:val="24"/>
          <w:szCs w:val="24"/>
        </w:rPr>
        <w:t xml:space="preserve">. Da aplicação das penalidades definidas nas alíneas “a”, “b”, “c” e “d” do item </w:t>
      </w:r>
      <w:r w:rsidRPr="004C3DC1">
        <w:rPr>
          <w:b/>
          <w:sz w:val="24"/>
          <w:szCs w:val="24"/>
        </w:rPr>
        <w:t>9.2</w:t>
      </w:r>
      <w:r w:rsidRPr="004C3DC1">
        <w:rPr>
          <w:sz w:val="24"/>
          <w:szCs w:val="24"/>
        </w:rPr>
        <w:t xml:space="preserve">, caberá recurso no prazo de </w:t>
      </w:r>
      <w:proofErr w:type="gramStart"/>
      <w:r w:rsidRPr="004C3DC1">
        <w:rPr>
          <w:sz w:val="24"/>
          <w:szCs w:val="24"/>
        </w:rPr>
        <w:t>5</w:t>
      </w:r>
      <w:proofErr w:type="gramEnd"/>
      <w:r w:rsidRPr="004C3DC1">
        <w:rPr>
          <w:sz w:val="24"/>
          <w:szCs w:val="24"/>
        </w:rPr>
        <w:t xml:space="preserve"> (cinco) dias úteis, contados da intimação.</w:t>
      </w:r>
    </w:p>
    <w:p w:rsidR="00FA36B7" w:rsidRPr="004C3DC1" w:rsidRDefault="00FA36B7" w:rsidP="00FA36B7">
      <w:pPr>
        <w:jc w:val="both"/>
        <w:rPr>
          <w:sz w:val="24"/>
          <w:szCs w:val="24"/>
        </w:rPr>
      </w:pPr>
    </w:p>
    <w:p w:rsidR="00FA36B7" w:rsidRPr="004C3DC1" w:rsidRDefault="00FA36B7" w:rsidP="00FA36B7">
      <w:pPr>
        <w:jc w:val="both"/>
        <w:rPr>
          <w:sz w:val="24"/>
          <w:szCs w:val="24"/>
        </w:rPr>
      </w:pPr>
      <w:r w:rsidRPr="004C3DC1">
        <w:rPr>
          <w:b/>
          <w:bCs/>
          <w:sz w:val="24"/>
          <w:szCs w:val="24"/>
        </w:rPr>
        <w:t>9.3.1</w:t>
      </w:r>
      <w:r w:rsidRPr="004C3DC1">
        <w:rPr>
          <w:bCs/>
          <w:sz w:val="24"/>
          <w:szCs w:val="24"/>
        </w:rPr>
        <w:t xml:space="preserve">. Da aplicação da penalidade definida na alínea “e” do item </w:t>
      </w:r>
      <w:r w:rsidRPr="004C3DC1">
        <w:rPr>
          <w:b/>
          <w:bCs/>
          <w:sz w:val="24"/>
          <w:szCs w:val="24"/>
        </w:rPr>
        <w:t>9.2</w:t>
      </w:r>
      <w:r w:rsidRPr="004C3DC1">
        <w:rPr>
          <w:bCs/>
          <w:sz w:val="24"/>
          <w:szCs w:val="24"/>
        </w:rPr>
        <w:t>, caberá pedido de reconsideração no prazo de 10 (dez) dias úteis, contados da intimação.</w:t>
      </w:r>
    </w:p>
    <w:p w:rsidR="00FA36B7" w:rsidRPr="004C3DC1" w:rsidRDefault="00FA36B7" w:rsidP="00FA36B7">
      <w:pPr>
        <w:jc w:val="both"/>
        <w:rPr>
          <w:bCs/>
          <w:sz w:val="24"/>
          <w:szCs w:val="24"/>
        </w:rPr>
      </w:pPr>
    </w:p>
    <w:p w:rsidR="00FA36B7" w:rsidRPr="004C3DC1" w:rsidRDefault="00FA36B7" w:rsidP="00FA36B7">
      <w:pPr>
        <w:jc w:val="both"/>
        <w:rPr>
          <w:sz w:val="24"/>
          <w:szCs w:val="24"/>
        </w:rPr>
      </w:pPr>
      <w:r w:rsidRPr="004C3DC1">
        <w:rPr>
          <w:b/>
          <w:sz w:val="24"/>
          <w:szCs w:val="24"/>
        </w:rPr>
        <w:t>9.4.</w:t>
      </w:r>
      <w:r w:rsidRPr="004C3DC1">
        <w:rPr>
          <w:sz w:val="24"/>
          <w:szCs w:val="24"/>
        </w:rPr>
        <w:t xml:space="preserve"> O recurso ou pedido de reconsideração relativo às penalidades acima dispostas será dirigido à autoridade gestora da Ata, a qual decidirá o recurso no prazo de 05 (cinco) dias úteis e o pedido de reconsideração, no prazo de 10 (dez) dias úteis.</w:t>
      </w:r>
    </w:p>
    <w:p w:rsidR="00FA36B7" w:rsidRPr="004C3DC1" w:rsidRDefault="00FA36B7" w:rsidP="00FA36B7">
      <w:pPr>
        <w:jc w:val="both"/>
        <w:rPr>
          <w:sz w:val="24"/>
          <w:szCs w:val="24"/>
          <w:shd w:val="clear" w:color="auto" w:fill="FFFF00"/>
        </w:rPr>
      </w:pPr>
    </w:p>
    <w:p w:rsidR="00FA36B7" w:rsidRPr="004C3DC1" w:rsidRDefault="00FA36B7" w:rsidP="00FA36B7">
      <w:pPr>
        <w:pStyle w:val="Corpodetexto"/>
        <w:rPr>
          <w:rFonts w:ascii="Arial" w:hAnsi="Arial" w:cs="Arial"/>
          <w:szCs w:val="24"/>
        </w:rPr>
      </w:pPr>
      <w:r w:rsidRPr="004C3DC1">
        <w:rPr>
          <w:rFonts w:ascii="Arial" w:hAnsi="Arial" w:cs="Arial"/>
          <w:b/>
          <w:szCs w:val="24"/>
        </w:rPr>
        <w:t>9.5</w:t>
      </w:r>
      <w:r w:rsidRPr="004C3DC1">
        <w:rPr>
          <w:rFonts w:ascii="Arial" w:hAnsi="Arial" w:cs="Arial"/>
          <w:szCs w:val="24"/>
        </w:rPr>
        <w:t>. A aplicação de penalidades previstas para os casos de não execução do objeto, erro, imperfeição, atraso injustificado, inadimplemento e demais condutas ilícitas será de competência da Unidade Gestora da Ata, na pessoa da autoridade competente, nos termos do artigo 19 do Decreto Municipal nº 7.962/2003.</w:t>
      </w:r>
    </w:p>
    <w:p w:rsidR="00FA36B7" w:rsidRPr="004C3DC1" w:rsidRDefault="00FA36B7" w:rsidP="00FA36B7">
      <w:pPr>
        <w:pStyle w:val="Textodebalo"/>
        <w:jc w:val="both"/>
        <w:rPr>
          <w:rFonts w:ascii="Arial" w:hAnsi="Arial" w:cs="Arial"/>
          <w:sz w:val="24"/>
          <w:szCs w:val="24"/>
        </w:rPr>
      </w:pPr>
    </w:p>
    <w:p w:rsidR="00FA36B7" w:rsidRPr="004C3DC1" w:rsidRDefault="00FA36B7" w:rsidP="00FA36B7">
      <w:pPr>
        <w:pStyle w:val="Textodebalo"/>
        <w:jc w:val="both"/>
        <w:rPr>
          <w:rFonts w:ascii="Arial" w:hAnsi="Arial" w:cs="Arial"/>
          <w:sz w:val="24"/>
          <w:szCs w:val="24"/>
        </w:rPr>
      </w:pPr>
      <w:r w:rsidRPr="004C3DC1">
        <w:rPr>
          <w:rFonts w:ascii="Arial" w:hAnsi="Arial" w:cs="Arial"/>
          <w:b/>
          <w:sz w:val="24"/>
          <w:szCs w:val="24"/>
        </w:rPr>
        <w:lastRenderedPageBreak/>
        <w:t>9.6</w:t>
      </w:r>
      <w:r w:rsidRPr="004C3DC1">
        <w:rPr>
          <w:rFonts w:ascii="Arial" w:hAnsi="Arial" w:cs="Arial"/>
          <w:sz w:val="24"/>
          <w:szCs w:val="24"/>
        </w:rPr>
        <w:t>. As sanções previstas, em face da gravidade da infração, poderão ser aplicadas cumulativamente, após regular processo administrativo, em que se garantirá a observância dos princípios do contraditório e da ampla defesa.</w:t>
      </w:r>
    </w:p>
    <w:p w:rsidR="00FA36B7" w:rsidRPr="004C3DC1" w:rsidRDefault="00FA36B7" w:rsidP="00FA36B7">
      <w:pPr>
        <w:pStyle w:val="Textodebalo"/>
        <w:jc w:val="both"/>
        <w:rPr>
          <w:rFonts w:ascii="Arial" w:hAnsi="Arial" w:cs="Arial"/>
          <w:sz w:val="24"/>
          <w:szCs w:val="24"/>
        </w:rPr>
      </w:pPr>
    </w:p>
    <w:p w:rsidR="00FA36B7" w:rsidRPr="004C3DC1" w:rsidRDefault="00FA36B7" w:rsidP="00FA36B7">
      <w:pPr>
        <w:pStyle w:val="Textodebalo"/>
        <w:jc w:val="both"/>
        <w:rPr>
          <w:rFonts w:ascii="Arial" w:hAnsi="Arial" w:cs="Arial"/>
          <w:sz w:val="24"/>
          <w:szCs w:val="24"/>
        </w:rPr>
      </w:pPr>
      <w:r w:rsidRPr="004C3DC1">
        <w:rPr>
          <w:rFonts w:ascii="Arial" w:hAnsi="Arial" w:cs="Arial"/>
          <w:b/>
          <w:sz w:val="24"/>
          <w:szCs w:val="24"/>
        </w:rPr>
        <w:t>9.7</w:t>
      </w:r>
      <w:r w:rsidRPr="004C3DC1">
        <w:rPr>
          <w:rFonts w:ascii="Arial" w:hAnsi="Arial" w:cs="Arial"/>
          <w:sz w:val="24"/>
          <w:szCs w:val="24"/>
        </w:rPr>
        <w:t xml:space="preserve">. O valor das multas aplicadas, após regular processo administrativo, será descontado dos pagamentos devidos pela Administração. Se os valores não forem suficientes, a diferença será descontada da garantia prestada ou deverá ser recolhida pelo </w:t>
      </w:r>
      <w:r w:rsidRPr="004C3DC1">
        <w:rPr>
          <w:rFonts w:ascii="Arial" w:hAnsi="Arial" w:cs="Arial"/>
          <w:b/>
          <w:sz w:val="24"/>
          <w:szCs w:val="24"/>
        </w:rPr>
        <w:t>FORNECEDOR</w:t>
      </w:r>
      <w:r w:rsidRPr="004C3DC1">
        <w:rPr>
          <w:rFonts w:ascii="Arial" w:hAnsi="Arial" w:cs="Arial"/>
          <w:sz w:val="24"/>
          <w:szCs w:val="24"/>
        </w:rPr>
        <w:t xml:space="preserve">, no prazo máximo de </w:t>
      </w:r>
      <w:proofErr w:type="gramStart"/>
      <w:r w:rsidRPr="004C3DC1">
        <w:rPr>
          <w:rFonts w:ascii="Arial" w:hAnsi="Arial" w:cs="Arial"/>
          <w:sz w:val="24"/>
          <w:szCs w:val="24"/>
        </w:rPr>
        <w:t>3</w:t>
      </w:r>
      <w:proofErr w:type="gramEnd"/>
      <w:r w:rsidRPr="004C3DC1">
        <w:rPr>
          <w:rFonts w:ascii="Arial" w:hAnsi="Arial" w:cs="Arial"/>
          <w:sz w:val="24"/>
          <w:szCs w:val="24"/>
        </w:rPr>
        <w:t xml:space="preserve"> (três) dias úteis a contar da aplicação da sanção.</w:t>
      </w:r>
    </w:p>
    <w:p w:rsidR="00FA36B7" w:rsidRPr="004C3DC1" w:rsidRDefault="00FA36B7" w:rsidP="00FA36B7">
      <w:pPr>
        <w:pStyle w:val="Textodebalo"/>
        <w:jc w:val="both"/>
        <w:rPr>
          <w:rFonts w:ascii="Arial" w:hAnsi="Arial" w:cs="Arial"/>
          <w:sz w:val="24"/>
          <w:szCs w:val="24"/>
        </w:rPr>
      </w:pPr>
    </w:p>
    <w:p w:rsidR="00FA36B7" w:rsidRPr="004C3DC1" w:rsidRDefault="00FA36B7" w:rsidP="00FA36B7">
      <w:pPr>
        <w:pStyle w:val="Textodebalo"/>
        <w:jc w:val="both"/>
        <w:rPr>
          <w:rFonts w:ascii="Arial" w:hAnsi="Arial" w:cs="Arial"/>
          <w:sz w:val="24"/>
          <w:szCs w:val="24"/>
        </w:rPr>
      </w:pPr>
      <w:r w:rsidRPr="004C3DC1">
        <w:rPr>
          <w:rFonts w:ascii="Arial" w:hAnsi="Arial" w:cs="Arial"/>
          <w:b/>
          <w:sz w:val="24"/>
          <w:szCs w:val="24"/>
        </w:rPr>
        <w:t>9.8</w:t>
      </w:r>
      <w:r w:rsidRPr="004C3DC1">
        <w:rPr>
          <w:rFonts w:ascii="Arial" w:hAnsi="Arial" w:cs="Arial"/>
          <w:sz w:val="24"/>
          <w:szCs w:val="24"/>
        </w:rPr>
        <w:t xml:space="preserve">. Fica desde já ajustado que todo e qualquer valor que vier a ser imputado pela </w:t>
      </w:r>
      <w:r w:rsidRPr="004C3DC1">
        <w:rPr>
          <w:rFonts w:ascii="Arial" w:hAnsi="Arial" w:cs="Arial"/>
          <w:b/>
          <w:sz w:val="24"/>
          <w:szCs w:val="24"/>
        </w:rPr>
        <w:t>UNIDADE GESTORA</w:t>
      </w:r>
      <w:r w:rsidRPr="004C3DC1">
        <w:rPr>
          <w:rFonts w:ascii="Arial" w:hAnsi="Arial" w:cs="Arial"/>
          <w:sz w:val="24"/>
          <w:szCs w:val="24"/>
        </w:rPr>
        <w:t xml:space="preserve"> ao </w:t>
      </w:r>
      <w:r w:rsidRPr="004C3DC1">
        <w:rPr>
          <w:rFonts w:ascii="Arial" w:hAnsi="Arial" w:cs="Arial"/>
          <w:b/>
          <w:sz w:val="24"/>
          <w:szCs w:val="24"/>
        </w:rPr>
        <w:t>FORNECEDOR</w:t>
      </w:r>
      <w:r w:rsidRPr="004C3DC1">
        <w:rPr>
          <w:rFonts w:ascii="Arial" w:hAnsi="Arial" w:cs="Arial"/>
          <w:sz w:val="24"/>
          <w:szCs w:val="24"/>
        </w:rPr>
        <w:t xml:space="preserve">, a título de multa ou penalidade, reveste-se das características de liquidez e certeza, para efeitos de execução judicial, nos termos do artigo 586 do CPC. Reveste-se das mesmas características qualquer obrigação definida nesta Ata como de responsabilidade do </w:t>
      </w:r>
      <w:r w:rsidRPr="004C3DC1">
        <w:rPr>
          <w:rFonts w:ascii="Arial" w:hAnsi="Arial" w:cs="Arial"/>
          <w:b/>
          <w:sz w:val="24"/>
          <w:szCs w:val="24"/>
        </w:rPr>
        <w:t>FORNECEDOR</w:t>
      </w:r>
      <w:r w:rsidRPr="004C3DC1">
        <w:rPr>
          <w:rFonts w:ascii="Arial" w:hAnsi="Arial" w:cs="Arial"/>
          <w:sz w:val="24"/>
          <w:szCs w:val="24"/>
        </w:rPr>
        <w:t xml:space="preserve"> e que, por eventual determinação judicial ou administrativa, venha a ser paga pela Administração.</w:t>
      </w:r>
    </w:p>
    <w:p w:rsidR="00FA36B7" w:rsidRPr="004C3DC1" w:rsidRDefault="00FA36B7" w:rsidP="00FA36B7">
      <w:pPr>
        <w:pStyle w:val="Textodebalo"/>
        <w:jc w:val="both"/>
        <w:rPr>
          <w:rFonts w:ascii="Arial" w:hAnsi="Arial" w:cs="Arial"/>
          <w:sz w:val="24"/>
          <w:szCs w:val="24"/>
        </w:rPr>
      </w:pPr>
    </w:p>
    <w:p w:rsidR="00FA36B7" w:rsidRPr="004C3DC1" w:rsidRDefault="00FA36B7" w:rsidP="00FA36B7">
      <w:pPr>
        <w:pStyle w:val="Textodebalo"/>
        <w:jc w:val="both"/>
        <w:rPr>
          <w:rFonts w:ascii="Arial" w:hAnsi="Arial" w:cs="Arial"/>
          <w:sz w:val="24"/>
          <w:szCs w:val="24"/>
        </w:rPr>
      </w:pPr>
      <w:r w:rsidRPr="004C3DC1">
        <w:rPr>
          <w:rFonts w:ascii="Arial" w:hAnsi="Arial" w:cs="Arial"/>
          <w:b/>
          <w:sz w:val="24"/>
          <w:szCs w:val="24"/>
        </w:rPr>
        <w:t>9.9.</w:t>
      </w:r>
      <w:r w:rsidRPr="004C3DC1">
        <w:rPr>
          <w:rFonts w:ascii="Arial" w:hAnsi="Arial" w:cs="Arial"/>
          <w:sz w:val="24"/>
          <w:szCs w:val="24"/>
        </w:rPr>
        <w:t xml:space="preserve"> As multas e penalidades previstas nesta Ata não têm caráter compensatório, sendo que o seu pagamento não exime o </w:t>
      </w:r>
      <w:r w:rsidRPr="004C3DC1">
        <w:rPr>
          <w:rFonts w:ascii="Arial" w:hAnsi="Arial" w:cs="Arial"/>
          <w:b/>
          <w:sz w:val="24"/>
          <w:szCs w:val="24"/>
        </w:rPr>
        <w:t>FORNECEDOR</w:t>
      </w:r>
      <w:r w:rsidRPr="004C3DC1">
        <w:rPr>
          <w:rFonts w:ascii="Arial" w:hAnsi="Arial" w:cs="Arial"/>
          <w:sz w:val="24"/>
          <w:szCs w:val="24"/>
        </w:rPr>
        <w:t xml:space="preserve"> da sua responsabilidade pela reparação de eventuais danos, perdas ou prejuízos causados à Administração por atos comissivos ou omissivos de sua responsabilidade.</w:t>
      </w:r>
    </w:p>
    <w:p w:rsidR="00FA36B7" w:rsidRPr="004C3DC1" w:rsidRDefault="00FA36B7" w:rsidP="00FA36B7">
      <w:pPr>
        <w:pStyle w:val="Textodebalo"/>
        <w:jc w:val="both"/>
        <w:rPr>
          <w:rFonts w:ascii="Arial" w:hAnsi="Arial" w:cs="Arial"/>
          <w:sz w:val="24"/>
          <w:szCs w:val="24"/>
        </w:rPr>
      </w:pPr>
    </w:p>
    <w:p w:rsidR="00FA36B7" w:rsidRPr="004C3DC1" w:rsidRDefault="00FA36B7" w:rsidP="00FA36B7">
      <w:pPr>
        <w:jc w:val="both"/>
        <w:rPr>
          <w:sz w:val="24"/>
          <w:szCs w:val="24"/>
        </w:rPr>
      </w:pPr>
      <w:r w:rsidRPr="004C3DC1">
        <w:rPr>
          <w:b/>
          <w:sz w:val="24"/>
          <w:szCs w:val="24"/>
        </w:rPr>
        <w:t>9.10</w:t>
      </w:r>
      <w:r w:rsidRPr="004C3DC1">
        <w:rPr>
          <w:sz w:val="24"/>
          <w:szCs w:val="24"/>
        </w:rPr>
        <w:t xml:space="preserve">. Após a adjudicação do objeto, o </w:t>
      </w:r>
      <w:r w:rsidRPr="004C3DC1">
        <w:rPr>
          <w:b/>
          <w:sz w:val="24"/>
          <w:szCs w:val="24"/>
        </w:rPr>
        <w:t>FORNECEDOR</w:t>
      </w:r>
      <w:r w:rsidRPr="004C3DC1">
        <w:rPr>
          <w:sz w:val="24"/>
          <w:szCs w:val="24"/>
        </w:rPr>
        <w:t xml:space="preserve"> será convocado a assinar a Ata de Registro de Preços dentro do prazo de no máximo 10 (dez) dias consecutivos, a contar da data da referida convocação feita pela Unidade Gestora da Ata, </w:t>
      </w:r>
      <w:proofErr w:type="gramStart"/>
      <w:r w:rsidRPr="004C3DC1">
        <w:rPr>
          <w:sz w:val="24"/>
          <w:szCs w:val="24"/>
        </w:rPr>
        <w:t>sob pena</w:t>
      </w:r>
      <w:proofErr w:type="gramEnd"/>
      <w:r w:rsidRPr="004C3DC1">
        <w:rPr>
          <w:sz w:val="24"/>
          <w:szCs w:val="24"/>
        </w:rPr>
        <w:t xml:space="preserve"> de aplicação das penalidades definidas pelo artigo 87 da Lei nº 8.666/93.</w:t>
      </w:r>
    </w:p>
    <w:p w:rsidR="00FA36B7" w:rsidRPr="004C3DC1" w:rsidRDefault="00FA36B7" w:rsidP="00FA36B7">
      <w:pPr>
        <w:pStyle w:val="Textodebalo"/>
        <w:jc w:val="both"/>
        <w:rPr>
          <w:rFonts w:ascii="Arial" w:hAnsi="Arial" w:cs="Arial"/>
          <w:sz w:val="24"/>
          <w:szCs w:val="24"/>
        </w:rPr>
      </w:pPr>
    </w:p>
    <w:p w:rsidR="00FA36B7" w:rsidRDefault="00FA36B7" w:rsidP="00FA36B7">
      <w:pPr>
        <w:pStyle w:val="Corpodetexto1"/>
        <w:jc w:val="center"/>
        <w:rPr>
          <w:rFonts w:ascii="Arial" w:hAnsi="Arial" w:cs="Arial"/>
          <w:b/>
          <w:sz w:val="24"/>
          <w:szCs w:val="24"/>
        </w:rPr>
      </w:pPr>
      <w:r w:rsidRPr="004C3DC1">
        <w:rPr>
          <w:rFonts w:ascii="Arial" w:hAnsi="Arial" w:cs="Arial"/>
          <w:b/>
          <w:sz w:val="24"/>
          <w:szCs w:val="24"/>
        </w:rPr>
        <w:t>CLÁUSULA</w:t>
      </w:r>
      <w:r>
        <w:rPr>
          <w:rFonts w:ascii="Arial" w:hAnsi="Arial" w:cs="Arial"/>
          <w:b/>
          <w:sz w:val="24"/>
          <w:szCs w:val="24"/>
        </w:rPr>
        <w:t xml:space="preserve"> DÉCIMA</w:t>
      </w:r>
    </w:p>
    <w:p w:rsidR="00FA36B7" w:rsidRPr="004C3DC1" w:rsidRDefault="00FA36B7" w:rsidP="00FA36B7">
      <w:pPr>
        <w:pStyle w:val="Corpodetexto1"/>
        <w:jc w:val="center"/>
        <w:rPr>
          <w:rFonts w:ascii="Arial" w:hAnsi="Arial" w:cs="Arial"/>
          <w:sz w:val="24"/>
          <w:szCs w:val="24"/>
        </w:rPr>
      </w:pPr>
      <w:r w:rsidRPr="004C3DC1">
        <w:rPr>
          <w:rFonts w:ascii="Arial" w:hAnsi="Arial" w:cs="Arial"/>
          <w:b/>
          <w:sz w:val="24"/>
          <w:szCs w:val="24"/>
        </w:rPr>
        <w:t>DAS DISPOSIÇÕES FINAIS</w:t>
      </w:r>
    </w:p>
    <w:p w:rsidR="00FA36B7" w:rsidRPr="004C3DC1" w:rsidRDefault="00FA36B7" w:rsidP="00FA36B7">
      <w:pPr>
        <w:pStyle w:val="Corpodetexto1"/>
        <w:rPr>
          <w:rFonts w:ascii="Arial" w:hAnsi="Arial" w:cs="Arial"/>
          <w:b/>
          <w:sz w:val="24"/>
          <w:szCs w:val="24"/>
        </w:rPr>
      </w:pPr>
    </w:p>
    <w:p w:rsidR="00FA36B7" w:rsidRPr="004C3DC1" w:rsidRDefault="00FA36B7" w:rsidP="00FA36B7">
      <w:pPr>
        <w:pStyle w:val="Corpodetexto1"/>
        <w:tabs>
          <w:tab w:val="left" w:pos="1701"/>
        </w:tabs>
        <w:rPr>
          <w:rFonts w:ascii="Arial" w:hAnsi="Arial" w:cs="Arial"/>
          <w:sz w:val="24"/>
          <w:szCs w:val="24"/>
        </w:rPr>
      </w:pPr>
      <w:r w:rsidRPr="004C3DC1">
        <w:rPr>
          <w:rFonts w:ascii="Arial" w:hAnsi="Arial" w:cs="Arial"/>
          <w:b/>
          <w:sz w:val="24"/>
          <w:szCs w:val="24"/>
        </w:rPr>
        <w:t>10.1</w:t>
      </w:r>
      <w:r w:rsidRPr="004C3DC1">
        <w:rPr>
          <w:rFonts w:ascii="Arial" w:hAnsi="Arial" w:cs="Arial"/>
          <w:sz w:val="24"/>
          <w:szCs w:val="24"/>
        </w:rPr>
        <w:t xml:space="preserve">. Integram esta Ata, o edital do </w:t>
      </w:r>
      <w:r w:rsidRPr="004C3DC1">
        <w:rPr>
          <w:rFonts w:ascii="Arial" w:hAnsi="Arial" w:cs="Arial"/>
          <w:b/>
          <w:bCs/>
          <w:sz w:val="24"/>
          <w:szCs w:val="24"/>
        </w:rPr>
        <w:t xml:space="preserve">Pregão Eletrônico </w:t>
      </w:r>
      <w:r w:rsidRPr="004C3DC1">
        <w:rPr>
          <w:rFonts w:ascii="Arial" w:hAnsi="Arial" w:cs="Arial"/>
          <w:b/>
          <w:sz w:val="24"/>
          <w:szCs w:val="24"/>
        </w:rPr>
        <w:t>nº</w:t>
      </w:r>
      <w:r>
        <w:rPr>
          <w:rFonts w:ascii="Arial" w:hAnsi="Arial" w:cs="Arial"/>
          <w:b/>
          <w:sz w:val="24"/>
          <w:szCs w:val="24"/>
        </w:rPr>
        <w:t xml:space="preserve"> 001/2021</w:t>
      </w:r>
      <w:r w:rsidRPr="004C3DC1">
        <w:rPr>
          <w:rFonts w:ascii="Arial" w:hAnsi="Arial" w:cs="Arial"/>
          <w:b/>
          <w:sz w:val="24"/>
          <w:szCs w:val="24"/>
        </w:rPr>
        <w:t xml:space="preserve">, </w:t>
      </w:r>
      <w:r w:rsidRPr="004C3DC1">
        <w:rPr>
          <w:rFonts w:ascii="Arial" w:hAnsi="Arial" w:cs="Arial"/>
          <w:sz w:val="24"/>
          <w:szCs w:val="24"/>
        </w:rPr>
        <w:t>seus anexos</w:t>
      </w:r>
      <w:r w:rsidRPr="004C3DC1">
        <w:rPr>
          <w:rFonts w:ascii="Arial" w:hAnsi="Arial" w:cs="Arial"/>
          <w:b/>
          <w:sz w:val="24"/>
          <w:szCs w:val="24"/>
        </w:rPr>
        <w:t xml:space="preserve"> </w:t>
      </w:r>
      <w:r w:rsidRPr="004C3DC1">
        <w:rPr>
          <w:rFonts w:ascii="Arial" w:hAnsi="Arial" w:cs="Arial"/>
          <w:sz w:val="24"/>
          <w:szCs w:val="24"/>
        </w:rPr>
        <w:t>e a proposta da sociedade empresária _____________________ classificada em 1º lugar no certame supranumerado.</w:t>
      </w:r>
    </w:p>
    <w:p w:rsidR="00FA36B7" w:rsidRPr="004C3DC1" w:rsidRDefault="00FA36B7" w:rsidP="00FA36B7">
      <w:pPr>
        <w:pStyle w:val="Corpodetexto1"/>
        <w:tabs>
          <w:tab w:val="left" w:pos="1701"/>
        </w:tabs>
        <w:ind w:firstLine="1418"/>
        <w:rPr>
          <w:rFonts w:ascii="Arial" w:hAnsi="Arial" w:cs="Arial"/>
          <w:sz w:val="24"/>
          <w:szCs w:val="24"/>
        </w:rPr>
      </w:pPr>
    </w:p>
    <w:p w:rsidR="00FA36B7" w:rsidRPr="004C3DC1" w:rsidRDefault="00FA36B7" w:rsidP="00FA36B7">
      <w:pPr>
        <w:pStyle w:val="Corpodetexto1"/>
        <w:tabs>
          <w:tab w:val="left" w:pos="1701"/>
        </w:tabs>
        <w:rPr>
          <w:rFonts w:ascii="Arial" w:hAnsi="Arial" w:cs="Arial"/>
          <w:sz w:val="24"/>
          <w:szCs w:val="24"/>
        </w:rPr>
      </w:pPr>
      <w:r w:rsidRPr="004C3DC1">
        <w:rPr>
          <w:rFonts w:ascii="Arial" w:hAnsi="Arial" w:cs="Arial"/>
          <w:b/>
          <w:sz w:val="24"/>
          <w:szCs w:val="24"/>
        </w:rPr>
        <w:t>10.2</w:t>
      </w:r>
      <w:r w:rsidRPr="004C3DC1">
        <w:rPr>
          <w:rFonts w:ascii="Arial" w:hAnsi="Arial" w:cs="Arial"/>
          <w:sz w:val="24"/>
          <w:szCs w:val="24"/>
        </w:rPr>
        <w:t>. Os casos omissos serão resolvidos de acordo com a Lei Federal nº 8.666/93, alterada pela Lei Federal nº 8.883/94 e nas demais normas aplicáveis. Subsidiariamente, aplicar-se-ão os princípios gerais de Direito.</w:t>
      </w:r>
    </w:p>
    <w:p w:rsidR="00FA36B7" w:rsidRPr="004C3DC1" w:rsidRDefault="00FA36B7" w:rsidP="00FA36B7">
      <w:pPr>
        <w:pStyle w:val="Corpodetexto1"/>
        <w:tabs>
          <w:tab w:val="left" w:pos="1701"/>
        </w:tabs>
        <w:rPr>
          <w:rFonts w:ascii="Arial" w:hAnsi="Arial" w:cs="Arial"/>
          <w:sz w:val="24"/>
          <w:szCs w:val="24"/>
        </w:rPr>
      </w:pPr>
    </w:p>
    <w:p w:rsidR="00FA36B7" w:rsidRPr="004C3DC1" w:rsidRDefault="00FA36B7" w:rsidP="00FA36B7">
      <w:pPr>
        <w:pStyle w:val="Corpodetexto1"/>
        <w:tabs>
          <w:tab w:val="left" w:pos="1701"/>
        </w:tabs>
        <w:rPr>
          <w:rFonts w:ascii="Arial" w:hAnsi="Arial" w:cs="Arial"/>
          <w:sz w:val="24"/>
          <w:szCs w:val="24"/>
        </w:rPr>
      </w:pPr>
    </w:p>
    <w:p w:rsidR="00FA36B7" w:rsidRDefault="00FA36B7" w:rsidP="00FA36B7">
      <w:pPr>
        <w:pStyle w:val="Textodebalo"/>
        <w:jc w:val="center"/>
        <w:rPr>
          <w:rFonts w:ascii="Arial" w:hAnsi="Arial" w:cs="Arial"/>
          <w:b/>
          <w:sz w:val="24"/>
          <w:szCs w:val="24"/>
        </w:rPr>
      </w:pPr>
      <w:r w:rsidRPr="004C3DC1">
        <w:rPr>
          <w:rFonts w:ascii="Arial" w:hAnsi="Arial" w:cs="Arial"/>
          <w:b/>
          <w:sz w:val="24"/>
          <w:szCs w:val="24"/>
        </w:rPr>
        <w:t>CLÁUSULA</w:t>
      </w:r>
      <w:r>
        <w:rPr>
          <w:rFonts w:ascii="Arial" w:hAnsi="Arial" w:cs="Arial"/>
          <w:b/>
          <w:sz w:val="24"/>
          <w:szCs w:val="24"/>
        </w:rPr>
        <w:t xml:space="preserve"> DÉCIMA PRIMEIRA</w:t>
      </w:r>
    </w:p>
    <w:p w:rsidR="00FA36B7" w:rsidRPr="004C3DC1" w:rsidRDefault="00FA36B7" w:rsidP="00FA36B7">
      <w:pPr>
        <w:pStyle w:val="Textodebalo"/>
        <w:jc w:val="center"/>
        <w:rPr>
          <w:rFonts w:ascii="Arial" w:hAnsi="Arial" w:cs="Arial"/>
          <w:sz w:val="24"/>
          <w:szCs w:val="24"/>
        </w:rPr>
      </w:pPr>
      <w:r w:rsidRPr="004C3DC1">
        <w:rPr>
          <w:rFonts w:ascii="Arial" w:hAnsi="Arial" w:cs="Arial"/>
          <w:b/>
          <w:sz w:val="24"/>
          <w:szCs w:val="24"/>
        </w:rPr>
        <w:t>DO FORO</w:t>
      </w:r>
    </w:p>
    <w:p w:rsidR="00FA36B7" w:rsidRPr="004C3DC1" w:rsidRDefault="00FA36B7" w:rsidP="00FA36B7">
      <w:pPr>
        <w:pStyle w:val="Textodebalo"/>
        <w:jc w:val="both"/>
        <w:rPr>
          <w:rFonts w:ascii="Arial" w:hAnsi="Arial" w:cs="Arial"/>
          <w:b/>
          <w:sz w:val="24"/>
          <w:szCs w:val="24"/>
        </w:rPr>
      </w:pPr>
    </w:p>
    <w:p w:rsidR="00FA36B7" w:rsidRPr="004C3DC1" w:rsidRDefault="00FA36B7" w:rsidP="00FA36B7">
      <w:pPr>
        <w:pStyle w:val="Textodebalo"/>
        <w:jc w:val="both"/>
        <w:rPr>
          <w:rFonts w:ascii="Arial" w:hAnsi="Arial" w:cs="Arial"/>
          <w:sz w:val="24"/>
          <w:szCs w:val="24"/>
        </w:rPr>
      </w:pPr>
      <w:r w:rsidRPr="004C3DC1">
        <w:rPr>
          <w:rFonts w:ascii="Arial" w:hAnsi="Arial" w:cs="Arial"/>
          <w:b/>
          <w:sz w:val="24"/>
          <w:szCs w:val="24"/>
        </w:rPr>
        <w:lastRenderedPageBreak/>
        <w:t>11.1</w:t>
      </w:r>
      <w:r w:rsidRPr="004C3DC1">
        <w:rPr>
          <w:rFonts w:ascii="Arial" w:hAnsi="Arial" w:cs="Arial"/>
          <w:sz w:val="24"/>
          <w:szCs w:val="24"/>
        </w:rPr>
        <w:t xml:space="preserve">. Fica eleito o foro da Comarca de </w:t>
      </w:r>
      <w:r>
        <w:rPr>
          <w:rFonts w:ascii="Arial" w:hAnsi="Arial" w:cs="Arial"/>
          <w:sz w:val="24"/>
          <w:szCs w:val="24"/>
        </w:rPr>
        <w:t>Andrelândia</w:t>
      </w:r>
      <w:r w:rsidRPr="004C3DC1">
        <w:rPr>
          <w:rFonts w:ascii="Arial" w:hAnsi="Arial" w:cs="Arial"/>
          <w:sz w:val="24"/>
          <w:szCs w:val="24"/>
        </w:rPr>
        <w:t>, Estado de Minas Gerais, para dirimir eventuais conflitos de interesses decorrentes da presente Ata de Registro de Preços, valendo esta cláusula como renúncia expressa a qualquer outro foro, por mais privilegiado que seja ou venha a ser.</w:t>
      </w:r>
    </w:p>
    <w:p w:rsidR="00FA36B7" w:rsidRPr="004C3DC1" w:rsidRDefault="00FA36B7" w:rsidP="00FA36B7">
      <w:pPr>
        <w:pStyle w:val="Textodebalo"/>
        <w:jc w:val="both"/>
        <w:rPr>
          <w:rFonts w:ascii="Arial" w:hAnsi="Arial" w:cs="Arial"/>
          <w:sz w:val="24"/>
          <w:szCs w:val="24"/>
        </w:rPr>
      </w:pPr>
    </w:p>
    <w:p w:rsidR="00FA36B7" w:rsidRPr="004C3DC1" w:rsidRDefault="00FA36B7" w:rsidP="00FA36B7">
      <w:pPr>
        <w:pStyle w:val="Textodebalo"/>
        <w:ind w:firstLine="1134"/>
        <w:jc w:val="both"/>
        <w:rPr>
          <w:rFonts w:ascii="Arial" w:hAnsi="Arial" w:cs="Arial"/>
          <w:sz w:val="24"/>
          <w:szCs w:val="24"/>
        </w:rPr>
      </w:pPr>
      <w:r w:rsidRPr="004C3DC1">
        <w:rPr>
          <w:rFonts w:ascii="Arial" w:hAnsi="Arial" w:cs="Arial"/>
          <w:sz w:val="24"/>
          <w:szCs w:val="24"/>
        </w:rPr>
        <w:t xml:space="preserve">E, por haverem assim pactuado e estarem de inteiro e comum acordo, as partes assinam a presente Ata de Registro de Preços em </w:t>
      </w:r>
      <w:proofErr w:type="gramStart"/>
      <w:r w:rsidRPr="004C3DC1">
        <w:rPr>
          <w:rFonts w:ascii="Arial" w:hAnsi="Arial" w:cs="Arial"/>
          <w:sz w:val="24"/>
          <w:szCs w:val="24"/>
        </w:rPr>
        <w:t>3</w:t>
      </w:r>
      <w:proofErr w:type="gramEnd"/>
      <w:r w:rsidRPr="004C3DC1">
        <w:rPr>
          <w:rFonts w:ascii="Arial" w:hAnsi="Arial" w:cs="Arial"/>
          <w:sz w:val="24"/>
          <w:szCs w:val="24"/>
        </w:rPr>
        <w:t xml:space="preserve"> (três) vias de igual teor e forma, juntamente com 2 (duas) testemunhas.</w:t>
      </w:r>
    </w:p>
    <w:p w:rsidR="00FA36B7" w:rsidRPr="004C3DC1" w:rsidRDefault="00FA36B7" w:rsidP="00FA36B7">
      <w:pPr>
        <w:pStyle w:val="Corpodetexto1"/>
        <w:rPr>
          <w:rFonts w:ascii="Arial" w:hAnsi="Arial" w:cs="Arial"/>
          <w:sz w:val="24"/>
          <w:szCs w:val="24"/>
        </w:rPr>
      </w:pPr>
    </w:p>
    <w:p w:rsidR="00FA36B7" w:rsidRPr="004C3DC1" w:rsidRDefault="00FA36B7" w:rsidP="00FA36B7">
      <w:pPr>
        <w:pStyle w:val="Corpodetexto1"/>
        <w:rPr>
          <w:rFonts w:ascii="Arial" w:hAnsi="Arial" w:cs="Arial"/>
          <w:sz w:val="24"/>
          <w:szCs w:val="24"/>
        </w:rPr>
      </w:pPr>
    </w:p>
    <w:p w:rsidR="00FA36B7" w:rsidRPr="004C3DC1" w:rsidRDefault="00FA36B7" w:rsidP="00FA36B7">
      <w:pPr>
        <w:pStyle w:val="Corpodetexto1"/>
        <w:jc w:val="center"/>
        <w:rPr>
          <w:rFonts w:ascii="Arial" w:hAnsi="Arial" w:cs="Arial"/>
          <w:sz w:val="24"/>
          <w:szCs w:val="24"/>
        </w:rPr>
      </w:pPr>
      <w:r w:rsidRPr="004C3DC1">
        <w:rPr>
          <w:rFonts w:ascii="Arial" w:hAnsi="Arial" w:cs="Arial"/>
          <w:sz w:val="24"/>
          <w:szCs w:val="24"/>
        </w:rPr>
        <w:t>_______________, _____ de ___________________ de 20</w:t>
      </w:r>
      <w:r>
        <w:rPr>
          <w:rFonts w:ascii="Arial" w:hAnsi="Arial" w:cs="Arial"/>
          <w:sz w:val="24"/>
          <w:szCs w:val="24"/>
        </w:rPr>
        <w:t>21</w:t>
      </w:r>
    </w:p>
    <w:p w:rsidR="00FA36B7" w:rsidRPr="004C3DC1" w:rsidRDefault="00FA36B7" w:rsidP="00FA36B7">
      <w:pPr>
        <w:pStyle w:val="Corpodetexto1"/>
        <w:jc w:val="center"/>
        <w:rPr>
          <w:rFonts w:ascii="Arial" w:hAnsi="Arial" w:cs="Arial"/>
          <w:sz w:val="24"/>
          <w:szCs w:val="24"/>
        </w:rPr>
      </w:pPr>
    </w:p>
    <w:p w:rsidR="00FA36B7" w:rsidRPr="004C3DC1" w:rsidRDefault="00FA36B7" w:rsidP="00FA36B7">
      <w:pPr>
        <w:pStyle w:val="Corpodetexto1"/>
        <w:jc w:val="center"/>
        <w:rPr>
          <w:rFonts w:ascii="Arial" w:hAnsi="Arial" w:cs="Arial"/>
          <w:sz w:val="24"/>
          <w:szCs w:val="24"/>
        </w:rPr>
      </w:pPr>
    </w:p>
    <w:p w:rsidR="00FA36B7" w:rsidRPr="004C3DC1" w:rsidRDefault="00FA36B7" w:rsidP="00FA36B7">
      <w:pPr>
        <w:pStyle w:val="Corpodetexto1"/>
        <w:jc w:val="center"/>
        <w:rPr>
          <w:rFonts w:ascii="Arial" w:hAnsi="Arial" w:cs="Arial"/>
          <w:b/>
          <w:sz w:val="24"/>
          <w:szCs w:val="24"/>
        </w:rPr>
      </w:pPr>
    </w:p>
    <w:p w:rsidR="00FA36B7" w:rsidRPr="004C3DC1" w:rsidRDefault="00FA36B7" w:rsidP="00FA36B7">
      <w:pPr>
        <w:pStyle w:val="Corpodetexto1"/>
        <w:jc w:val="center"/>
        <w:rPr>
          <w:rFonts w:ascii="Arial" w:hAnsi="Arial" w:cs="Arial"/>
          <w:b/>
          <w:sz w:val="24"/>
          <w:szCs w:val="24"/>
        </w:rPr>
      </w:pPr>
      <w:r w:rsidRPr="004C3DC1">
        <w:rPr>
          <w:rFonts w:ascii="Arial" w:hAnsi="Arial" w:cs="Arial"/>
          <w:b/>
          <w:sz w:val="24"/>
          <w:szCs w:val="24"/>
        </w:rPr>
        <w:t xml:space="preserve">GESTOR </w:t>
      </w:r>
    </w:p>
    <w:p w:rsidR="00FA36B7" w:rsidRPr="004C3DC1" w:rsidRDefault="00FA36B7" w:rsidP="00FA36B7">
      <w:pPr>
        <w:pStyle w:val="Corpodetexto1"/>
        <w:jc w:val="center"/>
        <w:rPr>
          <w:rFonts w:ascii="Arial" w:hAnsi="Arial" w:cs="Arial"/>
          <w:b/>
          <w:sz w:val="24"/>
          <w:szCs w:val="24"/>
        </w:rPr>
      </w:pPr>
      <w:r w:rsidRPr="004C3DC1">
        <w:rPr>
          <w:rFonts w:ascii="Arial" w:hAnsi="Arial" w:cs="Arial"/>
          <w:b/>
          <w:sz w:val="24"/>
          <w:szCs w:val="24"/>
        </w:rPr>
        <w:t>Representante Legal</w:t>
      </w:r>
    </w:p>
    <w:p w:rsidR="00FA36B7" w:rsidRPr="004C3DC1" w:rsidRDefault="00FA36B7" w:rsidP="00FA36B7">
      <w:pPr>
        <w:pStyle w:val="Corpodetexto1"/>
        <w:jc w:val="center"/>
        <w:rPr>
          <w:rFonts w:ascii="Arial" w:hAnsi="Arial" w:cs="Arial"/>
          <w:b/>
          <w:sz w:val="24"/>
          <w:szCs w:val="24"/>
        </w:rPr>
      </w:pPr>
    </w:p>
    <w:p w:rsidR="00FA36B7" w:rsidRPr="004C3DC1" w:rsidRDefault="00FA36B7" w:rsidP="00FA36B7">
      <w:pPr>
        <w:pStyle w:val="Corpodetexto1"/>
        <w:jc w:val="center"/>
        <w:rPr>
          <w:rFonts w:ascii="Arial" w:hAnsi="Arial" w:cs="Arial"/>
          <w:b/>
          <w:sz w:val="24"/>
          <w:szCs w:val="24"/>
        </w:rPr>
      </w:pPr>
    </w:p>
    <w:p w:rsidR="00FA36B7" w:rsidRPr="004C3DC1" w:rsidRDefault="00FA36B7" w:rsidP="00FA36B7">
      <w:pPr>
        <w:pStyle w:val="Corpodetexto1"/>
        <w:jc w:val="center"/>
        <w:rPr>
          <w:rFonts w:ascii="Arial" w:hAnsi="Arial" w:cs="Arial"/>
          <w:sz w:val="24"/>
          <w:szCs w:val="24"/>
        </w:rPr>
      </w:pPr>
      <w:r w:rsidRPr="004C3DC1">
        <w:rPr>
          <w:rFonts w:ascii="Arial" w:hAnsi="Arial" w:cs="Arial"/>
          <w:b/>
          <w:sz w:val="24"/>
          <w:szCs w:val="24"/>
        </w:rPr>
        <w:t>EMPRESA</w:t>
      </w:r>
    </w:p>
    <w:p w:rsidR="00FA36B7" w:rsidRPr="004C3DC1" w:rsidRDefault="00FA36B7" w:rsidP="00FA36B7">
      <w:pPr>
        <w:pStyle w:val="Corpodetexto1"/>
        <w:jc w:val="center"/>
        <w:rPr>
          <w:rFonts w:ascii="Arial" w:hAnsi="Arial" w:cs="Arial"/>
          <w:sz w:val="24"/>
          <w:szCs w:val="24"/>
        </w:rPr>
      </w:pPr>
      <w:r w:rsidRPr="004C3DC1">
        <w:rPr>
          <w:rFonts w:ascii="Arial" w:hAnsi="Arial" w:cs="Arial"/>
          <w:b/>
          <w:sz w:val="24"/>
          <w:szCs w:val="24"/>
        </w:rPr>
        <w:t>Representante Legal</w:t>
      </w:r>
    </w:p>
    <w:p w:rsidR="00FA36B7" w:rsidRPr="004C3DC1" w:rsidRDefault="00FA36B7" w:rsidP="00FA36B7">
      <w:pPr>
        <w:pStyle w:val="Corpodetexto1"/>
        <w:jc w:val="center"/>
        <w:rPr>
          <w:rFonts w:ascii="Arial" w:hAnsi="Arial" w:cs="Arial"/>
          <w:sz w:val="24"/>
          <w:szCs w:val="24"/>
        </w:rPr>
      </w:pPr>
      <w:r w:rsidRPr="004C3DC1">
        <w:rPr>
          <w:rFonts w:ascii="Arial" w:hAnsi="Arial" w:cs="Arial"/>
          <w:b/>
          <w:sz w:val="24"/>
          <w:szCs w:val="24"/>
        </w:rPr>
        <w:t>Cargo</w:t>
      </w:r>
    </w:p>
    <w:p w:rsidR="00FA36B7" w:rsidRPr="004C3DC1" w:rsidRDefault="00FA36B7" w:rsidP="00FA36B7">
      <w:pPr>
        <w:pStyle w:val="Corpodetexto1"/>
        <w:jc w:val="center"/>
        <w:rPr>
          <w:rFonts w:ascii="Arial" w:hAnsi="Arial" w:cs="Arial"/>
          <w:b/>
          <w:sz w:val="24"/>
          <w:szCs w:val="24"/>
        </w:rPr>
      </w:pPr>
    </w:p>
    <w:p w:rsidR="00FA36B7" w:rsidRPr="004C3DC1" w:rsidRDefault="00FA36B7" w:rsidP="00FA36B7">
      <w:pPr>
        <w:pStyle w:val="Corpodetexto1"/>
        <w:jc w:val="center"/>
        <w:rPr>
          <w:rFonts w:ascii="Arial" w:hAnsi="Arial" w:cs="Arial"/>
          <w:sz w:val="24"/>
          <w:szCs w:val="24"/>
        </w:rPr>
      </w:pPr>
    </w:p>
    <w:p w:rsidR="00FA36B7" w:rsidRPr="004C3DC1" w:rsidRDefault="00FA36B7" w:rsidP="00FA36B7">
      <w:pPr>
        <w:pStyle w:val="Corpodetexto1"/>
        <w:jc w:val="left"/>
        <w:rPr>
          <w:rFonts w:ascii="Arial" w:hAnsi="Arial" w:cs="Arial"/>
          <w:sz w:val="24"/>
          <w:szCs w:val="24"/>
        </w:rPr>
      </w:pPr>
    </w:p>
    <w:p w:rsidR="00FA36B7" w:rsidRDefault="00FA36B7" w:rsidP="00FA36B7">
      <w:pPr>
        <w:jc w:val="both"/>
        <w:rPr>
          <w:sz w:val="24"/>
          <w:szCs w:val="24"/>
        </w:rPr>
      </w:pPr>
      <w:r>
        <w:rPr>
          <w:sz w:val="24"/>
          <w:szCs w:val="24"/>
        </w:rPr>
        <w:t>Testemunhas:</w:t>
      </w:r>
    </w:p>
    <w:p w:rsidR="00FA36B7" w:rsidRDefault="00FA36B7" w:rsidP="00FA36B7">
      <w:pPr>
        <w:jc w:val="both"/>
        <w:rPr>
          <w:sz w:val="24"/>
          <w:szCs w:val="24"/>
        </w:rPr>
      </w:pPr>
    </w:p>
    <w:p w:rsidR="00FA36B7" w:rsidRDefault="00FA36B7" w:rsidP="00FA36B7">
      <w:pPr>
        <w:numPr>
          <w:ilvl w:val="0"/>
          <w:numId w:val="4"/>
        </w:numPr>
        <w:spacing w:line="240" w:lineRule="auto"/>
        <w:jc w:val="both"/>
        <w:rPr>
          <w:sz w:val="24"/>
          <w:szCs w:val="24"/>
        </w:rPr>
      </w:pPr>
      <w:r>
        <w:rPr>
          <w:sz w:val="24"/>
          <w:szCs w:val="24"/>
        </w:rPr>
        <w:t>______________________________________</w:t>
      </w:r>
    </w:p>
    <w:p w:rsidR="00FA36B7" w:rsidRDefault="00FA36B7" w:rsidP="00FA36B7">
      <w:pPr>
        <w:ind w:left="720"/>
        <w:jc w:val="both"/>
        <w:rPr>
          <w:sz w:val="24"/>
          <w:szCs w:val="24"/>
        </w:rPr>
      </w:pPr>
      <w:r>
        <w:rPr>
          <w:sz w:val="24"/>
          <w:szCs w:val="24"/>
        </w:rPr>
        <w:t xml:space="preserve"> </w:t>
      </w:r>
    </w:p>
    <w:p w:rsidR="00FA36B7" w:rsidRPr="00792A2E" w:rsidRDefault="00FA36B7" w:rsidP="00FA36B7">
      <w:pPr>
        <w:numPr>
          <w:ilvl w:val="0"/>
          <w:numId w:val="4"/>
        </w:numPr>
        <w:spacing w:line="240" w:lineRule="auto"/>
        <w:jc w:val="both"/>
        <w:rPr>
          <w:sz w:val="24"/>
          <w:szCs w:val="24"/>
        </w:rPr>
      </w:pPr>
      <w:r>
        <w:rPr>
          <w:sz w:val="24"/>
          <w:szCs w:val="24"/>
        </w:rPr>
        <w:t>______________________________________</w:t>
      </w:r>
    </w:p>
    <w:p w:rsidR="00FA36B7" w:rsidRPr="004C3DC1" w:rsidRDefault="00FA36B7" w:rsidP="00FA36B7">
      <w:pPr>
        <w:rPr>
          <w:sz w:val="24"/>
          <w:szCs w:val="24"/>
        </w:rPr>
      </w:pPr>
    </w:p>
    <w:p w:rsidR="00FA36B7" w:rsidRPr="004C3DC1" w:rsidRDefault="00FA36B7" w:rsidP="00FA36B7">
      <w:pPr>
        <w:rPr>
          <w:sz w:val="24"/>
          <w:szCs w:val="24"/>
        </w:rPr>
      </w:pPr>
    </w:p>
    <w:p w:rsidR="00FA36B7" w:rsidRPr="004C3DC1" w:rsidRDefault="00FA36B7" w:rsidP="00FA36B7">
      <w:pPr>
        <w:rPr>
          <w:sz w:val="24"/>
          <w:szCs w:val="24"/>
        </w:rPr>
      </w:pPr>
    </w:p>
    <w:p w:rsidR="00FA36B7" w:rsidRPr="004C3DC1" w:rsidRDefault="00FA36B7" w:rsidP="00FA36B7">
      <w:pPr>
        <w:rPr>
          <w:sz w:val="24"/>
          <w:szCs w:val="24"/>
        </w:rPr>
      </w:pPr>
    </w:p>
    <w:p w:rsidR="00FA36B7" w:rsidRPr="004C3DC1" w:rsidRDefault="00FA36B7" w:rsidP="00FA36B7">
      <w:pPr>
        <w:rPr>
          <w:sz w:val="24"/>
          <w:szCs w:val="24"/>
        </w:rPr>
      </w:pPr>
    </w:p>
    <w:p w:rsidR="00FA36B7" w:rsidRPr="004C3DC1" w:rsidRDefault="00FA36B7" w:rsidP="00FA36B7">
      <w:pPr>
        <w:rPr>
          <w:sz w:val="24"/>
          <w:szCs w:val="24"/>
        </w:rPr>
      </w:pPr>
    </w:p>
    <w:p w:rsidR="00FA36B7" w:rsidRPr="004C3DC1" w:rsidRDefault="00FA36B7" w:rsidP="00FA36B7">
      <w:pPr>
        <w:rPr>
          <w:sz w:val="24"/>
          <w:szCs w:val="24"/>
        </w:rPr>
      </w:pPr>
    </w:p>
    <w:p w:rsidR="00594B49" w:rsidRDefault="00594B49"/>
    <w:p w:rsidR="00594B49" w:rsidRDefault="00594B49"/>
    <w:sectPr w:rsidR="00594B49">
      <w:headerReference w:type="default" r:id="rId9"/>
      <w:footerReference w:type="default" r:id="rId10"/>
      <w:headerReference w:type="first" r:id="rId11"/>
      <w:footerReference w:type="first" r:id="rId12"/>
      <w:pgSz w:w="11909" w:h="16834"/>
      <w:pgMar w:top="1440" w:right="1440" w:bottom="1440" w:left="1440" w:header="525" w:footer="4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3C0" w:rsidRDefault="006E03C0">
      <w:pPr>
        <w:spacing w:line="240" w:lineRule="auto"/>
      </w:pPr>
      <w:r>
        <w:separator/>
      </w:r>
    </w:p>
  </w:endnote>
  <w:endnote w:type="continuationSeparator" w:id="0">
    <w:p w:rsidR="006E03C0" w:rsidRDefault="006E03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msmincho"/>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Spranq eco sans">
    <w:altName w:val="Arial"/>
    <w:charset w:val="00"/>
    <w:family w:val="swiss"/>
    <w:pitch w:val="default"/>
  </w:font>
  <w:font w:name="Calibri">
    <w:panose1 w:val="020F0502020204030204"/>
    <w:charset w:val="00"/>
    <w:family w:val="swiss"/>
    <w:pitch w:val="variable"/>
    <w:sig w:usb0="E00002FF" w:usb1="4000ACFF" w:usb2="00000001" w:usb3="00000000" w:csb0="0000019F" w:csb1="00000000"/>
  </w:font>
  <w:font w:name="Ecofont_Spranq_eco_Sans">
    <w:altName w:val="Cambria"/>
    <w:charset w:val="00"/>
    <w:family w:val="roman"/>
    <w:pitch w:val="variable"/>
  </w:font>
  <w:font w:name="Times-Roman">
    <w:altName w:val="Times New Roman"/>
    <w:charset w:val="00"/>
    <w:family w:val="auto"/>
    <w:pitch w:val="default"/>
  </w:font>
  <w:font w:name="Times-Bold">
    <w:altName w:val="Times New Roman"/>
    <w:charset w:val="00"/>
    <w:family w:val="auto"/>
    <w:pitch w:val="default"/>
  </w:font>
  <w:font w:name="ArialMT">
    <w:panose1 w:val="00000000000000000000"/>
    <w:charset w:val="00"/>
    <w:family w:val="auto"/>
    <w:notTrueType/>
    <w:pitch w:val="default"/>
    <w:sig w:usb0="00000003" w:usb1="00000000" w:usb2="00000000" w:usb3="00000000" w:csb0="00000001" w:csb1="00000000"/>
  </w:font>
  <w:font w:name="TTE258B9B8t00">
    <w:charset w:val="00"/>
    <w:family w:val="auto"/>
    <w:pitch w:val="default"/>
  </w:font>
  <w:font w:name="Times-BoldItalic">
    <w:charset w:val="00"/>
    <w:family w:val="script"/>
    <w:pitch w:val="default"/>
  </w:font>
  <w:font w:name="TTFF5950C8t00">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608" w:rsidRDefault="001E4608">
    <w:pPr>
      <w:ind w:left="425"/>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5181600" cy="22081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b="66881"/>
                  <a:stretch>
                    <a:fillRect/>
                  </a:stretch>
                </pic:blipFill>
                <pic:spPr>
                  <a:xfrm>
                    <a:off x="0" y="0"/>
                    <a:ext cx="5181600" cy="220815"/>
                  </a:xfrm>
                  <a:prstGeom prst="rect">
                    <a:avLst/>
                  </a:prstGeom>
                  <a:ln/>
                </pic:spPr>
              </pic:pic>
            </a:graphicData>
          </a:graphic>
        </wp:inline>
      </w:drawing>
    </w:r>
  </w:p>
  <w:p w:rsidR="001E4608" w:rsidRDefault="001E4608">
    <w:pPr>
      <w:ind w:left="425"/>
      <w:jc w:val="center"/>
      <w:rPr>
        <w:rFonts w:ascii="Times New Roman" w:eastAsia="Times New Roman" w:hAnsi="Times New Roman" w:cs="Times New Roman"/>
      </w:rPr>
    </w:pPr>
    <w:r>
      <w:rPr>
        <w:rFonts w:ascii="Times New Roman" w:eastAsia="Times New Roman" w:hAnsi="Times New Roman" w:cs="Times New Roman"/>
      </w:rPr>
      <w:t xml:space="preserve">Av. Dom Silvério, 170, Centro - Bom Jardim de Minas - MG CEP 37310 </w:t>
    </w:r>
    <w:proofErr w:type="gramStart"/>
    <w:r>
      <w:rPr>
        <w:rFonts w:ascii="Times New Roman" w:eastAsia="Times New Roman" w:hAnsi="Times New Roman" w:cs="Times New Roman"/>
      </w:rPr>
      <w:t>000</w:t>
    </w:r>
    <w:proofErr w:type="gramEnd"/>
  </w:p>
  <w:p w:rsidR="001E4608" w:rsidRDefault="001E4608">
    <w:pPr>
      <w:ind w:left="425"/>
      <w:jc w:val="center"/>
      <w:rPr>
        <w:rFonts w:ascii="Times New Roman" w:eastAsia="Times New Roman" w:hAnsi="Times New Roman" w:cs="Times New Roman"/>
      </w:rPr>
    </w:pPr>
    <w:r>
      <w:rPr>
        <w:rFonts w:ascii="Times New Roman" w:eastAsia="Times New Roman" w:hAnsi="Times New Roman" w:cs="Times New Roman"/>
      </w:rPr>
      <w:t xml:space="preserve">Telefone: (32) </w:t>
    </w:r>
    <w:proofErr w:type="gramStart"/>
    <w:r>
      <w:rPr>
        <w:rFonts w:ascii="Times New Roman" w:eastAsia="Times New Roman" w:hAnsi="Times New Roman" w:cs="Times New Roman"/>
      </w:rPr>
      <w:t>3292 1601 E-mail</w:t>
    </w:r>
    <w:proofErr w:type="gramEnd"/>
    <w:r>
      <w:rPr>
        <w:rFonts w:ascii="Times New Roman" w:eastAsia="Times New Roman" w:hAnsi="Times New Roman" w:cs="Times New Roman"/>
      </w:rPr>
      <w:t>: licitacao@bomjardimdeminas.mg.gov.br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608" w:rsidRDefault="001E46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3C0" w:rsidRDefault="006E03C0">
      <w:pPr>
        <w:spacing w:line="240" w:lineRule="auto"/>
      </w:pPr>
      <w:r>
        <w:separator/>
      </w:r>
    </w:p>
  </w:footnote>
  <w:footnote w:type="continuationSeparator" w:id="0">
    <w:p w:rsidR="006E03C0" w:rsidRDefault="006E03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608" w:rsidRDefault="001E4608">
    <w:pPr>
      <w:ind w:left="-566"/>
      <w:jc w:val="center"/>
    </w:pPr>
    <w:r>
      <w:rPr>
        <w:noProof/>
      </w:rPr>
      <w:drawing>
        <wp:inline distT="114300" distB="114300" distL="114300" distR="114300">
          <wp:extent cx="6626318" cy="155733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626318" cy="1557338"/>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608" w:rsidRDefault="001E46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sz w:val="22"/>
        <w:szCs w:val="22"/>
        <w:lang w:val="pt-BR" w:eastAsia="pt-BR"/>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lowerLetter"/>
      <w:suff w:val="nothing"/>
      <w:lvlText w:val="%1)"/>
      <w:lvlJc w:val="left"/>
      <w:pPr>
        <w:tabs>
          <w:tab w:val="num" w:pos="0"/>
        </w:tabs>
        <w:ind w:left="360" w:hanging="360"/>
      </w:pPr>
    </w:lvl>
    <w:lvl w:ilvl="1">
      <w:start w:val="1"/>
      <w:numFmt w:val="decimal"/>
      <w:suff w:val="nothing"/>
      <w:lvlText w:val="%2."/>
      <w:lvlJc w:val="left"/>
      <w:pPr>
        <w:tabs>
          <w:tab w:val="num" w:pos="0"/>
        </w:tabs>
        <w:ind w:left="566" w:hanging="283"/>
      </w:pPr>
    </w:lvl>
    <w:lvl w:ilvl="2">
      <w:start w:val="2"/>
      <w:numFmt w:val="decimal"/>
      <w:suff w:val="nothing"/>
      <w:lvlText w:val="%3."/>
      <w:lvlJc w:val="left"/>
      <w:pPr>
        <w:tabs>
          <w:tab w:val="num" w:pos="0"/>
        </w:tabs>
        <w:ind w:left="849" w:hanging="283"/>
      </w:pPr>
    </w:lvl>
    <w:lvl w:ilvl="3">
      <w:start w:val="1"/>
      <w:numFmt w:val="decimal"/>
      <w:suff w:val="nothing"/>
      <w:lvlText w:val="%4."/>
      <w:lvlJc w:val="left"/>
      <w:pPr>
        <w:tabs>
          <w:tab w:val="num" w:pos="0"/>
        </w:tabs>
        <w:ind w:left="1132" w:hanging="283"/>
      </w:pPr>
    </w:lvl>
    <w:lvl w:ilvl="4">
      <w:start w:val="1"/>
      <w:numFmt w:val="decimal"/>
      <w:suff w:val="nothing"/>
      <w:lvlText w:val="%5."/>
      <w:lvlJc w:val="left"/>
      <w:pPr>
        <w:tabs>
          <w:tab w:val="num" w:pos="0"/>
        </w:tabs>
        <w:ind w:left="1415" w:hanging="283"/>
      </w:pPr>
    </w:lvl>
    <w:lvl w:ilvl="5">
      <w:start w:val="1"/>
      <w:numFmt w:val="decimal"/>
      <w:suff w:val="nothing"/>
      <w:lvlText w:val="%6."/>
      <w:lvlJc w:val="left"/>
      <w:pPr>
        <w:tabs>
          <w:tab w:val="num" w:pos="0"/>
        </w:tabs>
        <w:ind w:left="1698" w:hanging="283"/>
      </w:pPr>
    </w:lvl>
    <w:lvl w:ilvl="6">
      <w:start w:val="1"/>
      <w:numFmt w:val="decimal"/>
      <w:suff w:val="nothing"/>
      <w:lvlText w:val="%7."/>
      <w:lvlJc w:val="left"/>
      <w:pPr>
        <w:tabs>
          <w:tab w:val="num" w:pos="0"/>
        </w:tabs>
        <w:ind w:left="1981" w:hanging="283"/>
      </w:pPr>
    </w:lvl>
    <w:lvl w:ilvl="7">
      <w:start w:val="1"/>
      <w:numFmt w:val="decimal"/>
      <w:suff w:val="nothing"/>
      <w:lvlText w:val="%8."/>
      <w:lvlJc w:val="left"/>
      <w:pPr>
        <w:tabs>
          <w:tab w:val="num" w:pos="0"/>
        </w:tabs>
        <w:ind w:left="2264" w:hanging="283"/>
      </w:pPr>
    </w:lvl>
    <w:lvl w:ilvl="8">
      <w:start w:val="1"/>
      <w:numFmt w:val="decimal"/>
      <w:suff w:val="nothing"/>
      <w:lvlText w:val="%9."/>
      <w:lvlJc w:val="left"/>
      <w:pPr>
        <w:tabs>
          <w:tab w:val="num" w:pos="0"/>
        </w:tabs>
        <w:ind w:left="2547" w:hanging="283"/>
      </w:pPr>
    </w:lvl>
  </w:abstractNum>
  <w:abstractNum w:abstractNumId="3">
    <w:nsid w:val="77572531"/>
    <w:multiLevelType w:val="hybridMultilevel"/>
    <w:tmpl w:val="6A0A6B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94B49"/>
    <w:rsid w:val="00107269"/>
    <w:rsid w:val="001E4608"/>
    <w:rsid w:val="00454D34"/>
    <w:rsid w:val="00463050"/>
    <w:rsid w:val="00594B49"/>
    <w:rsid w:val="006060A0"/>
    <w:rsid w:val="00657CF0"/>
    <w:rsid w:val="006E03C0"/>
    <w:rsid w:val="0076001E"/>
    <w:rsid w:val="00FA36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link w:val="Ttulo1Char"/>
    <w:qFormat/>
    <w:pPr>
      <w:keepNext/>
      <w:keepLines/>
      <w:spacing w:before="400" w:after="120"/>
      <w:outlineLvl w:val="0"/>
    </w:pPr>
    <w:rPr>
      <w:sz w:val="40"/>
      <w:szCs w:val="40"/>
    </w:rPr>
  </w:style>
  <w:style w:type="paragraph" w:styleId="Ttulo2">
    <w:name w:val="heading 2"/>
    <w:basedOn w:val="Normal"/>
    <w:next w:val="Normal"/>
    <w:link w:val="Ttulo2Char"/>
    <w:qFormat/>
    <w:pPr>
      <w:keepNext/>
      <w:keepLines/>
      <w:spacing w:before="360" w:after="120"/>
      <w:outlineLvl w:val="1"/>
    </w:pPr>
    <w:rPr>
      <w:sz w:val="32"/>
      <w:szCs w:val="32"/>
    </w:rPr>
  </w:style>
  <w:style w:type="paragraph" w:styleId="Ttulo3">
    <w:name w:val="heading 3"/>
    <w:basedOn w:val="Normal"/>
    <w:next w:val="Normal"/>
    <w:link w:val="Ttulo3Char"/>
    <w:qFormat/>
    <w:pPr>
      <w:keepNext/>
      <w:keepLines/>
      <w:spacing w:before="320" w:after="80"/>
      <w:outlineLvl w:val="2"/>
    </w:pPr>
    <w:rPr>
      <w:color w:val="434343"/>
      <w:sz w:val="28"/>
      <w:szCs w:val="28"/>
    </w:rPr>
  </w:style>
  <w:style w:type="paragraph" w:styleId="Ttulo4">
    <w:name w:val="heading 4"/>
    <w:basedOn w:val="Normal"/>
    <w:next w:val="Normal"/>
    <w:link w:val="Ttulo4Char"/>
    <w:uiPriority w:val="9"/>
    <w:qFormat/>
    <w:pPr>
      <w:keepNext/>
      <w:keepLines/>
      <w:spacing w:before="280" w:after="80"/>
      <w:outlineLvl w:val="3"/>
    </w:pPr>
    <w:rPr>
      <w:color w:val="666666"/>
      <w:sz w:val="24"/>
      <w:szCs w:val="24"/>
    </w:rPr>
  </w:style>
  <w:style w:type="paragraph" w:styleId="Ttulo5">
    <w:name w:val="heading 5"/>
    <w:basedOn w:val="Normal"/>
    <w:next w:val="Normal"/>
    <w:link w:val="Ttulo5Char"/>
    <w:qFormat/>
    <w:pPr>
      <w:keepNext/>
      <w:keepLines/>
      <w:spacing w:before="240" w:after="80"/>
      <w:outlineLvl w:val="4"/>
    </w:pPr>
    <w:rPr>
      <w:color w:val="666666"/>
    </w:rPr>
  </w:style>
  <w:style w:type="paragraph" w:styleId="Ttulo6">
    <w:name w:val="heading 6"/>
    <w:basedOn w:val="Normal"/>
    <w:next w:val="Normal"/>
    <w:link w:val="Ttulo6Char"/>
    <w:qFormat/>
    <w:pPr>
      <w:keepNext/>
      <w:keepLines/>
      <w:spacing w:before="240" w:after="80"/>
      <w:outlineLvl w:val="5"/>
    </w:pPr>
    <w:rPr>
      <w:i/>
      <w:color w:val="666666"/>
    </w:rPr>
  </w:style>
  <w:style w:type="paragraph" w:styleId="Ttulo7">
    <w:name w:val="heading 7"/>
    <w:basedOn w:val="Normal"/>
    <w:next w:val="Normal"/>
    <w:link w:val="Ttulo7Char"/>
    <w:semiHidden/>
    <w:unhideWhenUsed/>
    <w:qFormat/>
    <w:rsid w:val="00FA36B7"/>
    <w:pPr>
      <w:keepNext/>
      <w:spacing w:line="240" w:lineRule="auto"/>
      <w:jc w:val="center"/>
      <w:outlineLvl w:val="6"/>
    </w:pPr>
    <w:rPr>
      <w:rFonts w:ascii="Times New Roman" w:eastAsia="Times New Roman" w:hAnsi="Times New Roman" w:cs="Times New Roman"/>
      <w:sz w:val="28"/>
      <w:szCs w:val="20"/>
    </w:rPr>
  </w:style>
  <w:style w:type="paragraph" w:styleId="Ttulo8">
    <w:name w:val="heading 8"/>
    <w:basedOn w:val="Normal"/>
    <w:next w:val="Normal"/>
    <w:link w:val="Ttulo8Char"/>
    <w:semiHidden/>
    <w:unhideWhenUsed/>
    <w:qFormat/>
    <w:rsid w:val="00FA36B7"/>
    <w:pPr>
      <w:keepNext/>
      <w:spacing w:line="240" w:lineRule="auto"/>
      <w:jc w:val="both"/>
      <w:outlineLvl w:val="7"/>
    </w:pPr>
    <w:rPr>
      <w:rFonts w:ascii="Times New Roman" w:eastAsia="Times New Roman" w:hAnsi="Times New Roman" w:cs="Times New Roman"/>
      <w:sz w:val="24"/>
      <w:szCs w:val="20"/>
    </w:rPr>
  </w:style>
  <w:style w:type="paragraph" w:styleId="Ttulo9">
    <w:name w:val="heading 9"/>
    <w:basedOn w:val="Normal"/>
    <w:next w:val="Normal"/>
    <w:link w:val="Ttulo9Char"/>
    <w:unhideWhenUsed/>
    <w:qFormat/>
    <w:rsid w:val="00FA36B7"/>
    <w:pPr>
      <w:keepNext/>
      <w:keepLines/>
      <w:spacing w:before="200" w:line="240" w:lineRule="auto"/>
      <w:outlineLvl w:val="8"/>
    </w:pPr>
    <w:rPr>
      <w:rFonts w:ascii="Cambria" w:eastAsia="Times New Roman" w:hAnsi="Cambria" w:cs="Times New Roman"/>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pPr>
      <w:keepNext/>
      <w:keepLines/>
      <w:spacing w:after="60"/>
    </w:pPr>
    <w:rPr>
      <w:sz w:val="52"/>
      <w:szCs w:val="52"/>
    </w:rPr>
  </w:style>
  <w:style w:type="paragraph" w:styleId="Subttulo">
    <w:name w:val="Subtitle"/>
    <w:basedOn w:val="Normal"/>
    <w:next w:val="Normal"/>
    <w:link w:val="SubttuloChar"/>
    <w:qFormat/>
    <w:pPr>
      <w:keepNext/>
      <w:keepLines/>
      <w:spacing w:after="320"/>
    </w:pPr>
    <w:rPr>
      <w:color w:val="666666"/>
      <w:sz w:val="30"/>
      <w:szCs w:val="30"/>
    </w:rPr>
  </w:style>
  <w:style w:type="paragraph" w:styleId="Textodebalo">
    <w:name w:val="Balloon Text"/>
    <w:basedOn w:val="Normal"/>
    <w:link w:val="TextodebaloChar"/>
    <w:unhideWhenUsed/>
    <w:rsid w:val="0010726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07269"/>
    <w:rPr>
      <w:rFonts w:ascii="Tahoma" w:hAnsi="Tahoma" w:cs="Tahoma"/>
      <w:sz w:val="16"/>
      <w:szCs w:val="16"/>
    </w:rPr>
  </w:style>
  <w:style w:type="character" w:customStyle="1" w:styleId="Ttulo7Char">
    <w:name w:val="Título 7 Char"/>
    <w:basedOn w:val="Fontepargpadro"/>
    <w:link w:val="Ttulo7"/>
    <w:semiHidden/>
    <w:rsid w:val="00FA36B7"/>
    <w:rPr>
      <w:rFonts w:ascii="Times New Roman" w:eastAsia="Times New Roman" w:hAnsi="Times New Roman" w:cs="Times New Roman"/>
      <w:sz w:val="28"/>
      <w:szCs w:val="20"/>
    </w:rPr>
  </w:style>
  <w:style w:type="character" w:customStyle="1" w:styleId="Ttulo8Char">
    <w:name w:val="Título 8 Char"/>
    <w:basedOn w:val="Fontepargpadro"/>
    <w:link w:val="Ttulo8"/>
    <w:semiHidden/>
    <w:rsid w:val="00FA36B7"/>
    <w:rPr>
      <w:rFonts w:ascii="Times New Roman" w:eastAsia="Times New Roman" w:hAnsi="Times New Roman" w:cs="Times New Roman"/>
      <w:sz w:val="24"/>
      <w:szCs w:val="20"/>
    </w:rPr>
  </w:style>
  <w:style w:type="character" w:customStyle="1" w:styleId="Ttulo9Char">
    <w:name w:val="Título 9 Char"/>
    <w:basedOn w:val="Fontepargpadro"/>
    <w:link w:val="Ttulo9"/>
    <w:rsid w:val="00FA36B7"/>
    <w:rPr>
      <w:rFonts w:ascii="Cambria" w:eastAsia="Times New Roman" w:hAnsi="Cambria" w:cs="Times New Roman"/>
      <w:i/>
      <w:iCs/>
      <w:color w:val="404040"/>
      <w:sz w:val="20"/>
      <w:szCs w:val="20"/>
    </w:rPr>
  </w:style>
  <w:style w:type="character" w:customStyle="1" w:styleId="Ttulo1Char">
    <w:name w:val="Título 1 Char"/>
    <w:link w:val="Ttulo1"/>
    <w:rsid w:val="00FA36B7"/>
    <w:rPr>
      <w:sz w:val="40"/>
      <w:szCs w:val="40"/>
    </w:rPr>
  </w:style>
  <w:style w:type="character" w:customStyle="1" w:styleId="Ttulo2Char">
    <w:name w:val="Título 2 Char"/>
    <w:link w:val="Ttulo2"/>
    <w:rsid w:val="00FA36B7"/>
    <w:rPr>
      <w:sz w:val="32"/>
      <w:szCs w:val="32"/>
    </w:rPr>
  </w:style>
  <w:style w:type="character" w:customStyle="1" w:styleId="Ttulo3Char">
    <w:name w:val="Título 3 Char"/>
    <w:link w:val="Ttulo3"/>
    <w:rsid w:val="00FA36B7"/>
    <w:rPr>
      <w:color w:val="434343"/>
      <w:sz w:val="28"/>
      <w:szCs w:val="28"/>
    </w:rPr>
  </w:style>
  <w:style w:type="character" w:customStyle="1" w:styleId="Ttulo4Char">
    <w:name w:val="Título 4 Char"/>
    <w:link w:val="Ttulo4"/>
    <w:uiPriority w:val="9"/>
    <w:rsid w:val="00FA36B7"/>
    <w:rPr>
      <w:color w:val="666666"/>
      <w:sz w:val="24"/>
      <w:szCs w:val="24"/>
    </w:rPr>
  </w:style>
  <w:style w:type="character" w:customStyle="1" w:styleId="Ttulo5Char">
    <w:name w:val="Título 5 Char"/>
    <w:link w:val="Ttulo5"/>
    <w:rsid w:val="00FA36B7"/>
    <w:rPr>
      <w:color w:val="666666"/>
    </w:rPr>
  </w:style>
  <w:style w:type="character" w:customStyle="1" w:styleId="Ttulo6Char">
    <w:name w:val="Título 6 Char"/>
    <w:link w:val="Ttulo6"/>
    <w:rsid w:val="00FA36B7"/>
    <w:rPr>
      <w:i/>
      <w:color w:val="666666"/>
    </w:rPr>
  </w:style>
  <w:style w:type="character" w:customStyle="1" w:styleId="CabealhoChar">
    <w:name w:val="Cabeçalho Char"/>
    <w:link w:val="Cabealho"/>
    <w:uiPriority w:val="99"/>
    <w:rsid w:val="00FA36B7"/>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FA36B7"/>
    <w:pPr>
      <w:tabs>
        <w:tab w:val="center" w:pos="4419"/>
        <w:tab w:val="right" w:pos="8838"/>
      </w:tabs>
      <w:spacing w:line="240" w:lineRule="auto"/>
    </w:pPr>
    <w:rPr>
      <w:rFonts w:ascii="Times New Roman" w:eastAsia="Times New Roman" w:hAnsi="Times New Roman" w:cs="Times New Roman"/>
      <w:sz w:val="20"/>
      <w:szCs w:val="20"/>
    </w:rPr>
  </w:style>
  <w:style w:type="character" w:customStyle="1" w:styleId="CabealhoChar1">
    <w:name w:val="Cabeçalho Char1"/>
    <w:basedOn w:val="Fontepargpadro"/>
    <w:uiPriority w:val="99"/>
    <w:semiHidden/>
    <w:rsid w:val="00FA36B7"/>
  </w:style>
  <w:style w:type="character" w:customStyle="1" w:styleId="RodapChar">
    <w:name w:val="Rodapé Char"/>
    <w:link w:val="Rodap"/>
    <w:rsid w:val="00FA36B7"/>
    <w:rPr>
      <w:rFonts w:ascii="Times New Roman" w:eastAsia="Times New Roman" w:hAnsi="Times New Roman" w:cs="Times New Roman"/>
      <w:sz w:val="20"/>
      <w:szCs w:val="20"/>
    </w:rPr>
  </w:style>
  <w:style w:type="paragraph" w:styleId="Rodap">
    <w:name w:val="footer"/>
    <w:basedOn w:val="Normal"/>
    <w:link w:val="RodapChar"/>
    <w:unhideWhenUsed/>
    <w:rsid w:val="00FA36B7"/>
    <w:pPr>
      <w:tabs>
        <w:tab w:val="center" w:pos="4419"/>
        <w:tab w:val="right" w:pos="8838"/>
      </w:tabs>
      <w:spacing w:line="240" w:lineRule="auto"/>
    </w:pPr>
    <w:rPr>
      <w:rFonts w:ascii="Times New Roman" w:eastAsia="Times New Roman" w:hAnsi="Times New Roman" w:cs="Times New Roman"/>
      <w:sz w:val="20"/>
      <w:szCs w:val="20"/>
    </w:rPr>
  </w:style>
  <w:style w:type="character" w:customStyle="1" w:styleId="RodapChar1">
    <w:name w:val="Rodapé Char1"/>
    <w:basedOn w:val="Fontepargpadro"/>
    <w:uiPriority w:val="99"/>
    <w:semiHidden/>
    <w:rsid w:val="00FA36B7"/>
  </w:style>
  <w:style w:type="character" w:customStyle="1" w:styleId="TtuloChar">
    <w:name w:val="Título Char"/>
    <w:link w:val="Ttulo"/>
    <w:rsid w:val="00FA36B7"/>
    <w:rPr>
      <w:sz w:val="52"/>
      <w:szCs w:val="52"/>
    </w:rPr>
  </w:style>
  <w:style w:type="character" w:customStyle="1" w:styleId="TtuloChar1">
    <w:name w:val="Título Char1"/>
    <w:uiPriority w:val="10"/>
    <w:rsid w:val="00FA36B7"/>
    <w:rPr>
      <w:rFonts w:ascii="Cambria" w:eastAsia="Times New Roman" w:hAnsi="Cambria" w:cs="Times New Roman"/>
      <w:color w:val="17365D"/>
      <w:spacing w:val="5"/>
      <w:kern w:val="28"/>
      <w:sz w:val="52"/>
      <w:szCs w:val="52"/>
      <w:lang w:eastAsia="pt-BR"/>
    </w:rPr>
  </w:style>
  <w:style w:type="character" w:customStyle="1" w:styleId="CorpodetextoChar">
    <w:name w:val="Corpo de texto Char"/>
    <w:link w:val="Corpodetexto"/>
    <w:rsid w:val="00FA36B7"/>
    <w:rPr>
      <w:rFonts w:ascii="Times New Roman" w:eastAsia="Times New Roman" w:hAnsi="Times New Roman" w:cs="Times New Roman"/>
      <w:sz w:val="24"/>
      <w:szCs w:val="20"/>
    </w:rPr>
  </w:style>
  <w:style w:type="paragraph" w:styleId="Corpodetexto">
    <w:name w:val="Body Text"/>
    <w:basedOn w:val="Normal"/>
    <w:link w:val="CorpodetextoChar"/>
    <w:unhideWhenUsed/>
    <w:rsid w:val="00FA36B7"/>
    <w:pPr>
      <w:tabs>
        <w:tab w:val="left" w:pos="5954"/>
      </w:tabs>
      <w:spacing w:line="240" w:lineRule="auto"/>
      <w:jc w:val="both"/>
    </w:pPr>
    <w:rPr>
      <w:rFonts w:ascii="Times New Roman" w:eastAsia="Times New Roman" w:hAnsi="Times New Roman" w:cs="Times New Roman"/>
      <w:sz w:val="24"/>
      <w:szCs w:val="20"/>
    </w:rPr>
  </w:style>
  <w:style w:type="character" w:customStyle="1" w:styleId="CorpodetextoChar1">
    <w:name w:val="Corpo de texto Char1"/>
    <w:basedOn w:val="Fontepargpadro"/>
    <w:uiPriority w:val="99"/>
    <w:semiHidden/>
    <w:rsid w:val="00FA36B7"/>
  </w:style>
  <w:style w:type="character" w:customStyle="1" w:styleId="RecuodecorpodetextoChar">
    <w:name w:val="Recuo de corpo de texto Char"/>
    <w:link w:val="Recuodecorpodetexto"/>
    <w:rsid w:val="00FA36B7"/>
    <w:rPr>
      <w:rFonts w:ascii="Times New Roman" w:eastAsia="Times New Roman" w:hAnsi="Times New Roman" w:cs="Times New Roman"/>
      <w:sz w:val="24"/>
      <w:szCs w:val="20"/>
    </w:rPr>
  </w:style>
  <w:style w:type="paragraph" w:styleId="Recuodecorpodetexto">
    <w:name w:val="Body Text Indent"/>
    <w:basedOn w:val="Normal"/>
    <w:link w:val="RecuodecorpodetextoChar"/>
    <w:unhideWhenUsed/>
    <w:rsid w:val="00FA36B7"/>
    <w:pPr>
      <w:tabs>
        <w:tab w:val="left" w:pos="-2127"/>
        <w:tab w:val="left" w:pos="5954"/>
      </w:tabs>
      <w:spacing w:line="240" w:lineRule="auto"/>
      <w:jc w:val="both"/>
    </w:pPr>
    <w:rPr>
      <w:rFonts w:ascii="Times New Roman" w:eastAsia="Times New Roman" w:hAnsi="Times New Roman" w:cs="Times New Roman"/>
      <w:sz w:val="24"/>
      <w:szCs w:val="20"/>
    </w:rPr>
  </w:style>
  <w:style w:type="character" w:customStyle="1" w:styleId="RecuodecorpodetextoChar1">
    <w:name w:val="Recuo de corpo de texto Char1"/>
    <w:basedOn w:val="Fontepargpadro"/>
    <w:uiPriority w:val="99"/>
    <w:semiHidden/>
    <w:rsid w:val="00FA36B7"/>
  </w:style>
  <w:style w:type="character" w:customStyle="1" w:styleId="SubttuloChar">
    <w:name w:val="Subtítulo Char"/>
    <w:link w:val="Subttulo"/>
    <w:rsid w:val="00FA36B7"/>
    <w:rPr>
      <w:color w:val="666666"/>
      <w:sz w:val="30"/>
      <w:szCs w:val="30"/>
    </w:rPr>
  </w:style>
  <w:style w:type="character" w:customStyle="1" w:styleId="SubttuloChar1">
    <w:name w:val="Subtítulo Char1"/>
    <w:uiPriority w:val="11"/>
    <w:rsid w:val="00FA36B7"/>
    <w:rPr>
      <w:rFonts w:ascii="Cambria" w:eastAsia="Times New Roman" w:hAnsi="Cambria" w:cs="Times New Roman"/>
      <w:i/>
      <w:iCs/>
      <w:color w:val="4F81BD"/>
      <w:spacing w:val="15"/>
      <w:sz w:val="24"/>
      <w:szCs w:val="24"/>
      <w:lang w:eastAsia="pt-BR"/>
    </w:rPr>
  </w:style>
  <w:style w:type="character" w:customStyle="1" w:styleId="Corpodetexto2Char">
    <w:name w:val="Corpo de texto 2 Char"/>
    <w:link w:val="Corpodetexto2"/>
    <w:semiHidden/>
    <w:rsid w:val="00FA36B7"/>
    <w:rPr>
      <w:rFonts w:ascii="Times New Roman" w:eastAsia="Times New Roman" w:hAnsi="Times New Roman" w:cs="Times New Roman"/>
      <w:sz w:val="24"/>
      <w:szCs w:val="20"/>
    </w:rPr>
  </w:style>
  <w:style w:type="paragraph" w:styleId="Corpodetexto2">
    <w:name w:val="Body Text 2"/>
    <w:basedOn w:val="Normal"/>
    <w:link w:val="Corpodetexto2Char"/>
    <w:semiHidden/>
    <w:unhideWhenUsed/>
    <w:rsid w:val="00FA36B7"/>
    <w:pPr>
      <w:tabs>
        <w:tab w:val="left" w:pos="-2127"/>
        <w:tab w:val="left" w:pos="5954"/>
      </w:tabs>
      <w:spacing w:line="240" w:lineRule="auto"/>
      <w:jc w:val="both"/>
    </w:pPr>
    <w:rPr>
      <w:rFonts w:ascii="Times New Roman" w:eastAsia="Times New Roman" w:hAnsi="Times New Roman" w:cs="Times New Roman"/>
      <w:sz w:val="24"/>
      <w:szCs w:val="20"/>
    </w:rPr>
  </w:style>
  <w:style w:type="character" w:customStyle="1" w:styleId="Corpodetexto2Char1">
    <w:name w:val="Corpo de texto 2 Char1"/>
    <w:basedOn w:val="Fontepargpadro"/>
    <w:uiPriority w:val="99"/>
    <w:semiHidden/>
    <w:rsid w:val="00FA36B7"/>
  </w:style>
  <w:style w:type="character" w:customStyle="1" w:styleId="Corpodetexto3Char">
    <w:name w:val="Corpo de texto 3 Char"/>
    <w:link w:val="Corpodetexto3"/>
    <w:semiHidden/>
    <w:rsid w:val="00FA36B7"/>
    <w:rPr>
      <w:rFonts w:ascii="Times New Roman" w:eastAsia="Times New Roman" w:hAnsi="Times New Roman" w:cs="Times New Roman"/>
      <w:color w:val="FF0000"/>
      <w:sz w:val="24"/>
      <w:szCs w:val="20"/>
    </w:rPr>
  </w:style>
  <w:style w:type="paragraph" w:styleId="Corpodetexto3">
    <w:name w:val="Body Text 3"/>
    <w:basedOn w:val="Normal"/>
    <w:link w:val="Corpodetexto3Char"/>
    <w:semiHidden/>
    <w:unhideWhenUsed/>
    <w:rsid w:val="00FA36B7"/>
    <w:pPr>
      <w:spacing w:line="240" w:lineRule="auto"/>
      <w:jc w:val="both"/>
    </w:pPr>
    <w:rPr>
      <w:rFonts w:ascii="Times New Roman" w:eastAsia="Times New Roman" w:hAnsi="Times New Roman" w:cs="Times New Roman"/>
      <w:color w:val="FF0000"/>
      <w:sz w:val="24"/>
      <w:szCs w:val="20"/>
    </w:rPr>
  </w:style>
  <w:style w:type="character" w:customStyle="1" w:styleId="Corpodetexto3Char1">
    <w:name w:val="Corpo de texto 3 Char1"/>
    <w:basedOn w:val="Fontepargpadro"/>
    <w:uiPriority w:val="99"/>
    <w:semiHidden/>
    <w:rsid w:val="00FA36B7"/>
    <w:rPr>
      <w:sz w:val="16"/>
      <w:szCs w:val="16"/>
    </w:rPr>
  </w:style>
  <w:style w:type="character" w:customStyle="1" w:styleId="Recuodecorpodetexto2Char">
    <w:name w:val="Recuo de corpo de texto 2 Char"/>
    <w:link w:val="Recuodecorpodetexto2"/>
    <w:semiHidden/>
    <w:rsid w:val="00FA36B7"/>
    <w:rPr>
      <w:rFonts w:ascii="Times New Roman" w:eastAsia="Times New Roman" w:hAnsi="Times New Roman" w:cs="Times New Roman"/>
      <w:sz w:val="24"/>
      <w:szCs w:val="20"/>
    </w:rPr>
  </w:style>
  <w:style w:type="paragraph" w:styleId="Recuodecorpodetexto2">
    <w:name w:val="Body Text Indent 2"/>
    <w:basedOn w:val="Normal"/>
    <w:link w:val="Recuodecorpodetexto2Char"/>
    <w:semiHidden/>
    <w:unhideWhenUsed/>
    <w:rsid w:val="00FA36B7"/>
    <w:pPr>
      <w:spacing w:line="240" w:lineRule="auto"/>
      <w:ind w:left="284" w:hanging="284"/>
      <w:jc w:val="both"/>
    </w:pPr>
    <w:rPr>
      <w:rFonts w:ascii="Times New Roman" w:eastAsia="Times New Roman" w:hAnsi="Times New Roman" w:cs="Times New Roman"/>
      <w:sz w:val="24"/>
      <w:szCs w:val="20"/>
    </w:rPr>
  </w:style>
  <w:style w:type="character" w:customStyle="1" w:styleId="Recuodecorpodetexto2Char1">
    <w:name w:val="Recuo de corpo de texto 2 Char1"/>
    <w:basedOn w:val="Fontepargpadro"/>
    <w:uiPriority w:val="99"/>
    <w:semiHidden/>
    <w:rsid w:val="00FA36B7"/>
  </w:style>
  <w:style w:type="character" w:customStyle="1" w:styleId="Recuodecorpodetexto3Char">
    <w:name w:val="Recuo de corpo de texto 3 Char"/>
    <w:link w:val="Recuodecorpodetexto3"/>
    <w:semiHidden/>
    <w:rsid w:val="00FA36B7"/>
    <w:rPr>
      <w:rFonts w:ascii="Times New Roman" w:eastAsia="Times New Roman" w:hAnsi="Times New Roman" w:cs="Times New Roman"/>
      <w:sz w:val="24"/>
      <w:szCs w:val="20"/>
    </w:rPr>
  </w:style>
  <w:style w:type="paragraph" w:styleId="Recuodecorpodetexto3">
    <w:name w:val="Body Text Indent 3"/>
    <w:basedOn w:val="Normal"/>
    <w:link w:val="Recuodecorpodetexto3Char"/>
    <w:semiHidden/>
    <w:unhideWhenUsed/>
    <w:rsid w:val="00FA36B7"/>
    <w:pPr>
      <w:spacing w:line="240" w:lineRule="auto"/>
      <w:ind w:left="567" w:hanging="567"/>
      <w:jc w:val="both"/>
    </w:pPr>
    <w:rPr>
      <w:rFonts w:ascii="Times New Roman" w:eastAsia="Times New Roman" w:hAnsi="Times New Roman" w:cs="Times New Roman"/>
      <w:sz w:val="24"/>
      <w:szCs w:val="20"/>
    </w:rPr>
  </w:style>
  <w:style w:type="character" w:customStyle="1" w:styleId="Recuodecorpodetexto3Char1">
    <w:name w:val="Recuo de corpo de texto 3 Char1"/>
    <w:basedOn w:val="Fontepargpadro"/>
    <w:uiPriority w:val="99"/>
    <w:semiHidden/>
    <w:rsid w:val="00FA36B7"/>
    <w:rPr>
      <w:sz w:val="16"/>
      <w:szCs w:val="16"/>
    </w:rPr>
  </w:style>
  <w:style w:type="character" w:customStyle="1" w:styleId="TextosemFormataoChar">
    <w:name w:val="Texto sem Formatação Char"/>
    <w:link w:val="TextosemFormatao"/>
    <w:semiHidden/>
    <w:rsid w:val="00FA36B7"/>
    <w:rPr>
      <w:rFonts w:ascii="Consolas" w:eastAsia="Times New Roman" w:hAnsi="Consolas" w:cs="Times New Roman"/>
      <w:sz w:val="21"/>
      <w:szCs w:val="21"/>
    </w:rPr>
  </w:style>
  <w:style w:type="paragraph" w:styleId="TextosemFormatao">
    <w:name w:val="Plain Text"/>
    <w:basedOn w:val="Normal"/>
    <w:link w:val="TextosemFormataoChar"/>
    <w:semiHidden/>
    <w:unhideWhenUsed/>
    <w:rsid w:val="00FA36B7"/>
    <w:pPr>
      <w:spacing w:line="240" w:lineRule="auto"/>
    </w:pPr>
    <w:rPr>
      <w:rFonts w:ascii="Consolas" w:eastAsia="Times New Roman" w:hAnsi="Consolas" w:cs="Times New Roman"/>
      <w:sz w:val="21"/>
      <w:szCs w:val="21"/>
    </w:rPr>
  </w:style>
  <w:style w:type="character" w:customStyle="1" w:styleId="TextosemFormataoChar1">
    <w:name w:val="Texto sem Formatação Char1"/>
    <w:basedOn w:val="Fontepargpadro"/>
    <w:uiPriority w:val="99"/>
    <w:semiHidden/>
    <w:rsid w:val="00FA36B7"/>
    <w:rPr>
      <w:rFonts w:ascii="Consolas" w:hAnsi="Consolas" w:cs="Consolas"/>
      <w:sz w:val="21"/>
      <w:szCs w:val="21"/>
    </w:rPr>
  </w:style>
  <w:style w:type="character" w:customStyle="1" w:styleId="WW8Num1z0">
    <w:name w:val="WW8Num1z0"/>
    <w:rsid w:val="00FA36B7"/>
  </w:style>
  <w:style w:type="character" w:customStyle="1" w:styleId="WW8Num1z1">
    <w:name w:val="WW8Num1z1"/>
    <w:rsid w:val="00FA36B7"/>
  </w:style>
  <w:style w:type="character" w:customStyle="1" w:styleId="WW8Num1z2">
    <w:name w:val="WW8Num1z2"/>
    <w:rsid w:val="00FA36B7"/>
  </w:style>
  <w:style w:type="character" w:customStyle="1" w:styleId="WW8Num1z3">
    <w:name w:val="WW8Num1z3"/>
    <w:rsid w:val="00FA36B7"/>
  </w:style>
  <w:style w:type="character" w:customStyle="1" w:styleId="WW8Num1z4">
    <w:name w:val="WW8Num1z4"/>
    <w:rsid w:val="00FA36B7"/>
  </w:style>
  <w:style w:type="character" w:customStyle="1" w:styleId="WW8Num1z5">
    <w:name w:val="WW8Num1z5"/>
    <w:rsid w:val="00FA36B7"/>
  </w:style>
  <w:style w:type="character" w:customStyle="1" w:styleId="WW8Num1z6">
    <w:name w:val="WW8Num1z6"/>
    <w:rsid w:val="00FA36B7"/>
  </w:style>
  <w:style w:type="character" w:customStyle="1" w:styleId="WW8Num1z7">
    <w:name w:val="WW8Num1z7"/>
    <w:rsid w:val="00FA36B7"/>
  </w:style>
  <w:style w:type="character" w:customStyle="1" w:styleId="WW8Num1z8">
    <w:name w:val="WW8Num1z8"/>
    <w:rsid w:val="00FA36B7"/>
  </w:style>
  <w:style w:type="character" w:customStyle="1" w:styleId="WW8Num2z0">
    <w:name w:val="WW8Num2z0"/>
    <w:rsid w:val="00FA36B7"/>
    <w:rPr>
      <w:rFonts w:ascii="Times New Roman" w:hAnsi="Times New Roman" w:cs="Times New Roman"/>
      <w:b w:val="0"/>
      <w:bCs w:val="0"/>
      <w:sz w:val="22"/>
      <w:szCs w:val="22"/>
      <w:lang w:val="pt-BR" w:eastAsia="pt-BR"/>
    </w:rPr>
  </w:style>
  <w:style w:type="character" w:customStyle="1" w:styleId="WW8Num2z1">
    <w:name w:val="WW8Num2z1"/>
    <w:rsid w:val="00FA36B7"/>
  </w:style>
  <w:style w:type="character" w:customStyle="1" w:styleId="WW8Num2z2">
    <w:name w:val="WW8Num2z2"/>
    <w:rsid w:val="00FA36B7"/>
  </w:style>
  <w:style w:type="character" w:customStyle="1" w:styleId="WW8Num2z3">
    <w:name w:val="WW8Num2z3"/>
    <w:rsid w:val="00FA36B7"/>
  </w:style>
  <w:style w:type="character" w:customStyle="1" w:styleId="WW8Num2z4">
    <w:name w:val="WW8Num2z4"/>
    <w:rsid w:val="00FA36B7"/>
  </w:style>
  <w:style w:type="character" w:customStyle="1" w:styleId="WW8Num2z5">
    <w:name w:val="WW8Num2z5"/>
    <w:rsid w:val="00FA36B7"/>
  </w:style>
  <w:style w:type="character" w:customStyle="1" w:styleId="WW8Num2z6">
    <w:name w:val="WW8Num2z6"/>
    <w:rsid w:val="00FA36B7"/>
  </w:style>
  <w:style w:type="character" w:customStyle="1" w:styleId="WW8Num2z7">
    <w:name w:val="WW8Num2z7"/>
    <w:rsid w:val="00FA36B7"/>
  </w:style>
  <w:style w:type="character" w:customStyle="1" w:styleId="WW8Num2z8">
    <w:name w:val="WW8Num2z8"/>
    <w:rsid w:val="00FA36B7"/>
  </w:style>
  <w:style w:type="character" w:customStyle="1" w:styleId="WW8Num3z0">
    <w:name w:val="WW8Num3z0"/>
    <w:rsid w:val="00FA36B7"/>
  </w:style>
  <w:style w:type="character" w:customStyle="1" w:styleId="WW8Num3z1">
    <w:name w:val="WW8Num3z1"/>
    <w:rsid w:val="00FA36B7"/>
    <w:rPr>
      <w:rFonts w:ascii="Arial" w:hAnsi="Arial" w:cs="Arial"/>
      <w:b/>
      <w:bCs/>
      <w:sz w:val="20"/>
      <w:szCs w:val="20"/>
      <w:highlight w:val="yellow"/>
      <w:lang w:eastAsia="en-US"/>
    </w:rPr>
  </w:style>
  <w:style w:type="character" w:customStyle="1" w:styleId="WW8Num3z2">
    <w:name w:val="WW8Num3z2"/>
    <w:rsid w:val="00FA36B7"/>
    <w:rPr>
      <w:rFonts w:ascii="Arial" w:hAnsi="Arial" w:cs="Arial"/>
      <w:i/>
      <w:strike w:val="0"/>
      <w:dstrike w:val="0"/>
      <w:sz w:val="20"/>
      <w:szCs w:val="20"/>
      <w:lang w:eastAsia="en-US"/>
    </w:rPr>
  </w:style>
  <w:style w:type="character" w:customStyle="1" w:styleId="WW8Num3z3">
    <w:name w:val="WW8Num3z3"/>
    <w:rsid w:val="00FA36B7"/>
    <w:rPr>
      <w:rFonts w:ascii="Arial" w:hAnsi="Arial" w:cs="Arial"/>
      <w:bCs/>
      <w:i/>
      <w:iCs/>
      <w:sz w:val="20"/>
      <w:szCs w:val="20"/>
    </w:rPr>
  </w:style>
  <w:style w:type="character" w:customStyle="1" w:styleId="WW8Num3z4">
    <w:name w:val="WW8Num3z4"/>
    <w:rsid w:val="00FA36B7"/>
  </w:style>
  <w:style w:type="character" w:customStyle="1" w:styleId="WW8Num3z5">
    <w:name w:val="WW8Num3z5"/>
    <w:rsid w:val="00FA36B7"/>
  </w:style>
  <w:style w:type="character" w:customStyle="1" w:styleId="WW8Num3z6">
    <w:name w:val="WW8Num3z6"/>
    <w:rsid w:val="00FA36B7"/>
  </w:style>
  <w:style w:type="character" w:customStyle="1" w:styleId="WW8Num3z7">
    <w:name w:val="WW8Num3z7"/>
    <w:rsid w:val="00FA36B7"/>
  </w:style>
  <w:style w:type="character" w:customStyle="1" w:styleId="WW8Num3z8">
    <w:name w:val="WW8Num3z8"/>
    <w:rsid w:val="00FA36B7"/>
  </w:style>
  <w:style w:type="character" w:customStyle="1" w:styleId="WW8Num4z0">
    <w:name w:val="WW8Num4z0"/>
    <w:rsid w:val="00FA36B7"/>
    <w:rPr>
      <w:b/>
    </w:rPr>
  </w:style>
  <w:style w:type="character" w:customStyle="1" w:styleId="WW8Num4z1">
    <w:name w:val="WW8Num4z1"/>
    <w:rsid w:val="00FA36B7"/>
    <w:rPr>
      <w:rFonts w:ascii="Arial" w:hAnsi="Arial" w:cs="Arial"/>
      <w:b w:val="0"/>
      <w:i w:val="0"/>
      <w:strike w:val="0"/>
      <w:dstrike w:val="0"/>
      <w:color w:val="00000A"/>
      <w:sz w:val="20"/>
      <w:szCs w:val="20"/>
      <w:highlight w:val="yellow"/>
      <w:u w:val="none"/>
    </w:rPr>
  </w:style>
  <w:style w:type="character" w:customStyle="1" w:styleId="WW8Num4z2">
    <w:name w:val="WW8Num4z2"/>
    <w:rsid w:val="00FA36B7"/>
    <w:rPr>
      <w:rFonts w:ascii="Arial" w:hAnsi="Arial" w:cs="Arial"/>
      <w:b w:val="0"/>
      <w:i w:val="0"/>
      <w:strike w:val="0"/>
      <w:dstrike w:val="0"/>
      <w:color w:val="00000A"/>
      <w:sz w:val="20"/>
      <w:szCs w:val="20"/>
    </w:rPr>
  </w:style>
  <w:style w:type="character" w:customStyle="1" w:styleId="WW8Num4z3">
    <w:name w:val="WW8Num4z3"/>
    <w:rsid w:val="00FA36B7"/>
  </w:style>
  <w:style w:type="character" w:customStyle="1" w:styleId="WW8Num4z4">
    <w:name w:val="WW8Num4z4"/>
    <w:rsid w:val="00FA36B7"/>
  </w:style>
  <w:style w:type="character" w:customStyle="1" w:styleId="WW8Num4z5">
    <w:name w:val="WW8Num4z5"/>
    <w:rsid w:val="00FA36B7"/>
  </w:style>
  <w:style w:type="character" w:customStyle="1" w:styleId="WW8Num4z6">
    <w:name w:val="WW8Num4z6"/>
    <w:rsid w:val="00FA36B7"/>
  </w:style>
  <w:style w:type="character" w:customStyle="1" w:styleId="WW8Num4z7">
    <w:name w:val="WW8Num4z7"/>
    <w:rsid w:val="00FA36B7"/>
  </w:style>
  <w:style w:type="character" w:customStyle="1" w:styleId="WW8Num4z8">
    <w:name w:val="WW8Num4z8"/>
    <w:rsid w:val="00FA36B7"/>
  </w:style>
  <w:style w:type="character" w:customStyle="1" w:styleId="WW8Num5z0">
    <w:name w:val="WW8Num5z0"/>
    <w:rsid w:val="00FA36B7"/>
    <w:rPr>
      <w:b/>
    </w:rPr>
  </w:style>
  <w:style w:type="character" w:customStyle="1" w:styleId="WW8Num5z1">
    <w:name w:val="WW8Num5z1"/>
    <w:rsid w:val="00FA36B7"/>
    <w:rPr>
      <w:rFonts w:ascii="Arial" w:hAnsi="Arial" w:cs="Arial"/>
      <w:b w:val="0"/>
      <w:i w:val="0"/>
      <w:strike w:val="0"/>
      <w:dstrike w:val="0"/>
      <w:color w:val="00000A"/>
      <w:sz w:val="20"/>
      <w:szCs w:val="20"/>
      <w:u w:val="none"/>
    </w:rPr>
  </w:style>
  <w:style w:type="character" w:customStyle="1" w:styleId="WW8Num5z2">
    <w:name w:val="WW8Num5z2"/>
    <w:rsid w:val="00FA36B7"/>
    <w:rPr>
      <w:rFonts w:cs="Arial"/>
      <w:b w:val="0"/>
      <w:i w:val="0"/>
      <w:strike w:val="0"/>
      <w:dstrike w:val="0"/>
      <w:color w:val="00000A"/>
      <w:sz w:val="20"/>
      <w:szCs w:val="20"/>
    </w:rPr>
  </w:style>
  <w:style w:type="character" w:customStyle="1" w:styleId="WW8Num5z3">
    <w:name w:val="WW8Num5z3"/>
    <w:rsid w:val="00FA36B7"/>
  </w:style>
  <w:style w:type="character" w:customStyle="1" w:styleId="WW8Num5z4">
    <w:name w:val="WW8Num5z4"/>
    <w:rsid w:val="00FA36B7"/>
  </w:style>
  <w:style w:type="character" w:customStyle="1" w:styleId="WW8Num5z5">
    <w:name w:val="WW8Num5z5"/>
    <w:rsid w:val="00FA36B7"/>
  </w:style>
  <w:style w:type="character" w:customStyle="1" w:styleId="WW8Num5z6">
    <w:name w:val="WW8Num5z6"/>
    <w:rsid w:val="00FA36B7"/>
  </w:style>
  <w:style w:type="character" w:customStyle="1" w:styleId="WW8Num5z7">
    <w:name w:val="WW8Num5z7"/>
    <w:rsid w:val="00FA36B7"/>
  </w:style>
  <w:style w:type="character" w:customStyle="1" w:styleId="WW8Num5z8">
    <w:name w:val="WW8Num5z8"/>
    <w:rsid w:val="00FA36B7"/>
  </w:style>
  <w:style w:type="character" w:customStyle="1" w:styleId="Fontepargpadro8">
    <w:name w:val="Fonte parág. padrão8"/>
    <w:rsid w:val="00FA36B7"/>
  </w:style>
  <w:style w:type="character" w:customStyle="1" w:styleId="Fontepargpadro7">
    <w:name w:val="Fonte parág. padrão7"/>
    <w:rsid w:val="00FA36B7"/>
  </w:style>
  <w:style w:type="character" w:customStyle="1" w:styleId="Fontepargpadro6">
    <w:name w:val="Fonte parág. padrão6"/>
    <w:rsid w:val="00FA36B7"/>
  </w:style>
  <w:style w:type="character" w:customStyle="1" w:styleId="Fontepargpadro5">
    <w:name w:val="Fonte parág. padrão5"/>
    <w:rsid w:val="00FA36B7"/>
  </w:style>
  <w:style w:type="character" w:customStyle="1" w:styleId="Fontepargpadro4">
    <w:name w:val="Fonte parág. padrão4"/>
    <w:rsid w:val="00FA36B7"/>
  </w:style>
  <w:style w:type="character" w:customStyle="1" w:styleId="Fontepargpadro3">
    <w:name w:val="Fonte parág. padrão3"/>
    <w:rsid w:val="00FA36B7"/>
  </w:style>
  <w:style w:type="character" w:customStyle="1" w:styleId="Absatz-Standardschriftart">
    <w:name w:val="Absatz-Standardschriftart"/>
    <w:rsid w:val="00FA36B7"/>
  </w:style>
  <w:style w:type="character" w:customStyle="1" w:styleId="Fontepargpadro2">
    <w:name w:val="Fonte parág. padrão2"/>
    <w:rsid w:val="00FA36B7"/>
  </w:style>
  <w:style w:type="character" w:customStyle="1" w:styleId="WW-Absatz-Standardschriftart">
    <w:name w:val="WW-Absatz-Standardschriftart"/>
    <w:rsid w:val="00FA36B7"/>
  </w:style>
  <w:style w:type="character" w:customStyle="1" w:styleId="WW-Absatz-Standardschriftart1">
    <w:name w:val="WW-Absatz-Standardschriftart1"/>
    <w:rsid w:val="00FA36B7"/>
  </w:style>
  <w:style w:type="character" w:customStyle="1" w:styleId="Fontepargpadro1">
    <w:name w:val="Fonte parág. padrão1"/>
    <w:rsid w:val="00FA36B7"/>
  </w:style>
  <w:style w:type="character" w:customStyle="1" w:styleId="WW-Fontepargpadro">
    <w:name w:val="WW-Fonte parág. padrão"/>
    <w:rsid w:val="00FA36B7"/>
  </w:style>
  <w:style w:type="character" w:customStyle="1" w:styleId="WW-Absatz-Standardschriftart11">
    <w:name w:val="WW-Absatz-Standardschriftart11"/>
    <w:rsid w:val="00FA36B7"/>
  </w:style>
  <w:style w:type="character" w:customStyle="1" w:styleId="WW-Absatz-Standardschriftart111">
    <w:name w:val="WW-Absatz-Standardschriftart111"/>
    <w:rsid w:val="00FA36B7"/>
  </w:style>
  <w:style w:type="character" w:customStyle="1" w:styleId="WW-Fontepargpadro1">
    <w:name w:val="WW-Fonte parág. padrão1"/>
    <w:rsid w:val="00FA36B7"/>
  </w:style>
  <w:style w:type="character" w:styleId="Hyperlink">
    <w:name w:val="Hyperlink"/>
    <w:rsid w:val="00FA36B7"/>
    <w:rPr>
      <w:color w:val="0000FF"/>
      <w:u w:val="single"/>
    </w:rPr>
  </w:style>
  <w:style w:type="character" w:customStyle="1" w:styleId="WW-LinkdaInternet">
    <w:name w:val="WW-Link da Internet"/>
    <w:rsid w:val="00FA36B7"/>
    <w:rPr>
      <w:color w:val="0000FF"/>
      <w:u w:val="single"/>
    </w:rPr>
  </w:style>
  <w:style w:type="character" w:customStyle="1" w:styleId="WW8Num8z0">
    <w:name w:val="WW8Num8z0"/>
    <w:rsid w:val="00FA36B7"/>
    <w:rPr>
      <w:b/>
    </w:rPr>
  </w:style>
  <w:style w:type="character" w:customStyle="1" w:styleId="WW8Num8z1">
    <w:name w:val="WW8Num8z1"/>
    <w:rsid w:val="00FA36B7"/>
    <w:rPr>
      <w:rFonts w:ascii="Arial" w:hAnsi="Arial" w:cs="Arial"/>
      <w:b w:val="0"/>
      <w:i w:val="0"/>
      <w:strike w:val="0"/>
      <w:dstrike w:val="0"/>
      <w:color w:val="00000A"/>
      <w:sz w:val="20"/>
      <w:szCs w:val="20"/>
      <w:highlight w:val="yellow"/>
      <w:u w:val="none"/>
    </w:rPr>
  </w:style>
  <w:style w:type="character" w:customStyle="1" w:styleId="WW8Num8z2">
    <w:name w:val="WW8Num8z2"/>
    <w:rsid w:val="00FA36B7"/>
    <w:rPr>
      <w:rFonts w:ascii="Arial" w:hAnsi="Arial" w:cs="Arial"/>
      <w:b w:val="0"/>
      <w:i w:val="0"/>
      <w:strike w:val="0"/>
      <w:dstrike w:val="0"/>
      <w:color w:val="00000A"/>
      <w:sz w:val="20"/>
      <w:szCs w:val="20"/>
    </w:rPr>
  </w:style>
  <w:style w:type="character" w:customStyle="1" w:styleId="WW8Num8z3">
    <w:name w:val="WW8Num8z3"/>
    <w:rsid w:val="00FA36B7"/>
  </w:style>
  <w:style w:type="character" w:customStyle="1" w:styleId="WW8Num8z4">
    <w:name w:val="WW8Num8z4"/>
    <w:rsid w:val="00FA36B7"/>
  </w:style>
  <w:style w:type="character" w:customStyle="1" w:styleId="WW8Num8z5">
    <w:name w:val="WW8Num8z5"/>
    <w:rsid w:val="00FA36B7"/>
  </w:style>
  <w:style w:type="character" w:customStyle="1" w:styleId="WW8Num8z6">
    <w:name w:val="WW8Num8z6"/>
    <w:rsid w:val="00FA36B7"/>
  </w:style>
  <w:style w:type="character" w:customStyle="1" w:styleId="WW8Num8z7">
    <w:name w:val="WW8Num8z7"/>
    <w:rsid w:val="00FA36B7"/>
  </w:style>
  <w:style w:type="character" w:customStyle="1" w:styleId="WW8Num8z8">
    <w:name w:val="WW8Num8z8"/>
    <w:rsid w:val="00FA36B7"/>
  </w:style>
  <w:style w:type="character" w:customStyle="1" w:styleId="WW8Num13z0">
    <w:name w:val="WW8Num13z0"/>
    <w:rsid w:val="00FA36B7"/>
  </w:style>
  <w:style w:type="character" w:customStyle="1" w:styleId="WW8Num13z1">
    <w:name w:val="WW8Num13z1"/>
    <w:rsid w:val="00FA36B7"/>
    <w:rPr>
      <w:rFonts w:ascii="Arial" w:hAnsi="Arial" w:cs="Arial"/>
      <w:i/>
      <w:sz w:val="20"/>
      <w:szCs w:val="20"/>
      <w:highlight w:val="yellow"/>
    </w:rPr>
  </w:style>
  <w:style w:type="character" w:customStyle="1" w:styleId="WW8Num13z2">
    <w:name w:val="WW8Num13z2"/>
    <w:rsid w:val="00FA36B7"/>
  </w:style>
  <w:style w:type="character" w:customStyle="1" w:styleId="WW8Num13z3">
    <w:name w:val="WW8Num13z3"/>
    <w:rsid w:val="00FA36B7"/>
  </w:style>
  <w:style w:type="character" w:customStyle="1" w:styleId="WW8Num13z4">
    <w:name w:val="WW8Num13z4"/>
    <w:rsid w:val="00FA36B7"/>
  </w:style>
  <w:style w:type="character" w:customStyle="1" w:styleId="WW8Num13z5">
    <w:name w:val="WW8Num13z5"/>
    <w:rsid w:val="00FA36B7"/>
  </w:style>
  <w:style w:type="character" w:customStyle="1" w:styleId="WW8Num13z6">
    <w:name w:val="WW8Num13z6"/>
    <w:rsid w:val="00FA36B7"/>
  </w:style>
  <w:style w:type="character" w:customStyle="1" w:styleId="WW8Num13z7">
    <w:name w:val="WW8Num13z7"/>
    <w:rsid w:val="00FA36B7"/>
  </w:style>
  <w:style w:type="character" w:customStyle="1" w:styleId="WW8Num13z8">
    <w:name w:val="WW8Num13z8"/>
    <w:rsid w:val="00FA36B7"/>
  </w:style>
  <w:style w:type="character" w:customStyle="1" w:styleId="WW8Num14z0">
    <w:name w:val="WW8Num14z0"/>
    <w:rsid w:val="00FA36B7"/>
  </w:style>
  <w:style w:type="character" w:customStyle="1" w:styleId="WW8Num14z1">
    <w:name w:val="WW8Num14z1"/>
    <w:rsid w:val="00FA36B7"/>
  </w:style>
  <w:style w:type="character" w:customStyle="1" w:styleId="WW8Num14z2">
    <w:name w:val="WW8Num14z2"/>
    <w:rsid w:val="00FA36B7"/>
  </w:style>
  <w:style w:type="character" w:customStyle="1" w:styleId="WW8Num14z3">
    <w:name w:val="WW8Num14z3"/>
    <w:rsid w:val="00FA36B7"/>
  </w:style>
  <w:style w:type="character" w:customStyle="1" w:styleId="WW8Num14z4">
    <w:name w:val="WW8Num14z4"/>
    <w:rsid w:val="00FA36B7"/>
  </w:style>
  <w:style w:type="character" w:customStyle="1" w:styleId="WW8Num14z5">
    <w:name w:val="WW8Num14z5"/>
    <w:rsid w:val="00FA36B7"/>
  </w:style>
  <w:style w:type="character" w:customStyle="1" w:styleId="WW8Num14z6">
    <w:name w:val="WW8Num14z6"/>
    <w:rsid w:val="00FA36B7"/>
  </w:style>
  <w:style w:type="character" w:customStyle="1" w:styleId="WW8Num14z7">
    <w:name w:val="WW8Num14z7"/>
    <w:rsid w:val="00FA36B7"/>
  </w:style>
  <w:style w:type="character" w:customStyle="1" w:styleId="WW8Num14z8">
    <w:name w:val="WW8Num14z8"/>
    <w:rsid w:val="00FA36B7"/>
  </w:style>
  <w:style w:type="character" w:customStyle="1" w:styleId="WW8Num17z0">
    <w:name w:val="WW8Num17z0"/>
    <w:rsid w:val="00FA36B7"/>
  </w:style>
  <w:style w:type="character" w:customStyle="1" w:styleId="WW8Num17z1">
    <w:name w:val="WW8Num17z1"/>
    <w:rsid w:val="00FA36B7"/>
  </w:style>
  <w:style w:type="character" w:customStyle="1" w:styleId="WW8Num17z2">
    <w:name w:val="WW8Num17z2"/>
    <w:rsid w:val="00FA36B7"/>
    <w:rPr>
      <w:rFonts w:ascii="Arial" w:eastAsia="Times New Roman" w:hAnsi="Arial" w:cs="Arial"/>
      <w:i/>
      <w:iCs/>
      <w:sz w:val="20"/>
      <w:szCs w:val="20"/>
      <w:highlight w:val="yellow"/>
    </w:rPr>
  </w:style>
  <w:style w:type="character" w:customStyle="1" w:styleId="WW8Num17z3">
    <w:name w:val="WW8Num17z3"/>
    <w:rsid w:val="00FA36B7"/>
  </w:style>
  <w:style w:type="character" w:customStyle="1" w:styleId="WW8Num17z4">
    <w:name w:val="WW8Num17z4"/>
    <w:rsid w:val="00FA36B7"/>
  </w:style>
  <w:style w:type="character" w:customStyle="1" w:styleId="WW8Num17z5">
    <w:name w:val="WW8Num17z5"/>
    <w:rsid w:val="00FA36B7"/>
  </w:style>
  <w:style w:type="character" w:customStyle="1" w:styleId="WW8Num17z6">
    <w:name w:val="WW8Num17z6"/>
    <w:rsid w:val="00FA36B7"/>
  </w:style>
  <w:style w:type="character" w:customStyle="1" w:styleId="WW8Num17z7">
    <w:name w:val="WW8Num17z7"/>
    <w:rsid w:val="00FA36B7"/>
  </w:style>
  <w:style w:type="character" w:customStyle="1" w:styleId="WW8Num17z8">
    <w:name w:val="WW8Num17z8"/>
    <w:rsid w:val="00FA36B7"/>
  </w:style>
  <w:style w:type="character" w:customStyle="1" w:styleId="WW8Num18z0">
    <w:name w:val="WW8Num18z0"/>
    <w:rsid w:val="00FA36B7"/>
    <w:rPr>
      <w:b/>
    </w:rPr>
  </w:style>
  <w:style w:type="character" w:customStyle="1" w:styleId="WW8Num18z1">
    <w:name w:val="WW8Num18z1"/>
    <w:rsid w:val="00FA36B7"/>
    <w:rPr>
      <w:rFonts w:ascii="Arial" w:hAnsi="Arial" w:cs="Arial"/>
      <w:b w:val="0"/>
      <w:i w:val="0"/>
      <w:strike w:val="0"/>
      <w:dstrike w:val="0"/>
      <w:color w:val="00000A"/>
      <w:sz w:val="20"/>
      <w:szCs w:val="20"/>
      <w:u w:val="none"/>
    </w:rPr>
  </w:style>
  <w:style w:type="character" w:customStyle="1" w:styleId="WW8Num18z2">
    <w:name w:val="WW8Num18z2"/>
    <w:rsid w:val="00FA36B7"/>
    <w:rPr>
      <w:rFonts w:cs="Arial"/>
      <w:b w:val="0"/>
      <w:i w:val="0"/>
      <w:strike w:val="0"/>
      <w:dstrike w:val="0"/>
      <w:color w:val="00000A"/>
      <w:sz w:val="20"/>
      <w:szCs w:val="20"/>
    </w:rPr>
  </w:style>
  <w:style w:type="character" w:customStyle="1" w:styleId="WW8Num18z3">
    <w:name w:val="WW8Num18z3"/>
    <w:rsid w:val="00FA36B7"/>
  </w:style>
  <w:style w:type="character" w:customStyle="1" w:styleId="WW8Num18z4">
    <w:name w:val="WW8Num18z4"/>
    <w:rsid w:val="00FA36B7"/>
  </w:style>
  <w:style w:type="character" w:customStyle="1" w:styleId="WW8Num18z5">
    <w:name w:val="WW8Num18z5"/>
    <w:rsid w:val="00FA36B7"/>
  </w:style>
  <w:style w:type="character" w:customStyle="1" w:styleId="WW8Num18z6">
    <w:name w:val="WW8Num18z6"/>
    <w:rsid w:val="00FA36B7"/>
  </w:style>
  <w:style w:type="character" w:customStyle="1" w:styleId="WW8Num18z7">
    <w:name w:val="WW8Num18z7"/>
    <w:rsid w:val="00FA36B7"/>
  </w:style>
  <w:style w:type="character" w:customStyle="1" w:styleId="WW8Num18z8">
    <w:name w:val="WW8Num18z8"/>
    <w:rsid w:val="00FA36B7"/>
  </w:style>
  <w:style w:type="paragraph" w:customStyle="1" w:styleId="Ttulo90">
    <w:name w:val="Título9"/>
    <w:basedOn w:val="Normal"/>
    <w:next w:val="Corpodetexto"/>
    <w:rsid w:val="00FA36B7"/>
    <w:pPr>
      <w:keepNext/>
      <w:suppressAutoHyphens/>
      <w:spacing w:before="240" w:after="120" w:line="240" w:lineRule="auto"/>
    </w:pPr>
    <w:rPr>
      <w:rFonts w:ascii="Liberation Sans" w:eastAsia="Microsoft YaHei" w:hAnsi="Liberation Sans" w:cs="Mangal"/>
      <w:sz w:val="28"/>
      <w:szCs w:val="28"/>
      <w:lang w:eastAsia="zh-CN"/>
    </w:rPr>
  </w:style>
  <w:style w:type="paragraph" w:styleId="Lista">
    <w:name w:val="List"/>
    <w:basedOn w:val="Corpodetexto"/>
    <w:rsid w:val="00FA36B7"/>
    <w:pPr>
      <w:tabs>
        <w:tab w:val="clear" w:pos="5954"/>
      </w:tabs>
      <w:suppressAutoHyphens/>
      <w:spacing w:after="120"/>
      <w:jc w:val="left"/>
    </w:pPr>
    <w:rPr>
      <w:rFonts w:cs="Tahoma"/>
      <w:szCs w:val="24"/>
      <w:lang w:eastAsia="zh-CN"/>
    </w:rPr>
  </w:style>
  <w:style w:type="paragraph" w:styleId="Legenda">
    <w:name w:val="caption"/>
    <w:basedOn w:val="Normal"/>
    <w:qFormat/>
    <w:rsid w:val="00FA36B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dice">
    <w:name w:val="Índice"/>
    <w:basedOn w:val="Normal"/>
    <w:rsid w:val="00FA36B7"/>
    <w:pPr>
      <w:suppressLineNumbers/>
      <w:suppressAutoHyphens/>
      <w:spacing w:line="240" w:lineRule="auto"/>
    </w:pPr>
    <w:rPr>
      <w:rFonts w:ascii="Times New Roman" w:eastAsia="Times New Roman" w:hAnsi="Times New Roman" w:cs="Mangal"/>
      <w:sz w:val="24"/>
      <w:szCs w:val="20"/>
      <w:lang w:eastAsia="zh-CN"/>
    </w:rPr>
  </w:style>
  <w:style w:type="paragraph" w:customStyle="1" w:styleId="Ttulo80">
    <w:name w:val="Título8"/>
    <w:basedOn w:val="Normal"/>
    <w:next w:val="Corpodetexto"/>
    <w:rsid w:val="00FA36B7"/>
    <w:pPr>
      <w:keepNext/>
      <w:suppressAutoHyphens/>
      <w:spacing w:before="240" w:after="120" w:line="240" w:lineRule="auto"/>
    </w:pPr>
    <w:rPr>
      <w:rFonts w:ascii="Liberation Sans" w:eastAsia="Microsoft YaHei" w:hAnsi="Liberation Sans"/>
      <w:sz w:val="28"/>
      <w:szCs w:val="28"/>
      <w:lang w:eastAsia="zh-CN"/>
    </w:rPr>
  </w:style>
  <w:style w:type="paragraph" w:customStyle="1" w:styleId="Ttulo70">
    <w:name w:val="Título7"/>
    <w:basedOn w:val="Normal"/>
    <w:next w:val="Corpodetexto"/>
    <w:rsid w:val="00FA36B7"/>
    <w:pPr>
      <w:keepNext/>
      <w:suppressAutoHyphens/>
      <w:spacing w:before="240" w:after="120" w:line="240" w:lineRule="auto"/>
    </w:pPr>
    <w:rPr>
      <w:rFonts w:ascii="Liberation Sans" w:eastAsia="Microsoft YaHei" w:hAnsi="Liberation Sans"/>
      <w:sz w:val="28"/>
      <w:szCs w:val="28"/>
      <w:lang w:eastAsia="zh-CN"/>
    </w:rPr>
  </w:style>
  <w:style w:type="paragraph" w:customStyle="1" w:styleId="Ttulo60">
    <w:name w:val="Título6"/>
    <w:basedOn w:val="Normal"/>
    <w:next w:val="Corpodetexto"/>
    <w:rsid w:val="00FA36B7"/>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Ttulo50">
    <w:name w:val="Título5"/>
    <w:basedOn w:val="Normal"/>
    <w:next w:val="Corpodetexto"/>
    <w:rsid w:val="00FA36B7"/>
    <w:pPr>
      <w:keepNext/>
      <w:suppressAutoHyphens/>
      <w:spacing w:before="240" w:after="120" w:line="240" w:lineRule="auto"/>
    </w:pPr>
    <w:rPr>
      <w:rFonts w:eastAsia="Lucida Sans Unicode" w:cs="Mangal"/>
      <w:sz w:val="28"/>
      <w:szCs w:val="28"/>
      <w:lang w:eastAsia="zh-CN"/>
    </w:rPr>
  </w:style>
  <w:style w:type="paragraph" w:customStyle="1" w:styleId="Legenda4">
    <w:name w:val="Legenda4"/>
    <w:basedOn w:val="Normal"/>
    <w:rsid w:val="00FA36B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Ttulo40">
    <w:name w:val="Título4"/>
    <w:basedOn w:val="Normal"/>
    <w:next w:val="Corpodetexto"/>
    <w:rsid w:val="00FA36B7"/>
    <w:pPr>
      <w:keepNext/>
      <w:suppressAutoHyphens/>
      <w:spacing w:before="240" w:after="120" w:line="240" w:lineRule="auto"/>
    </w:pPr>
    <w:rPr>
      <w:rFonts w:eastAsia="Lucida Sans Unicode" w:cs="Mangal"/>
      <w:sz w:val="28"/>
      <w:szCs w:val="28"/>
      <w:lang w:eastAsia="zh-CN"/>
    </w:rPr>
  </w:style>
  <w:style w:type="paragraph" w:customStyle="1" w:styleId="Legenda3">
    <w:name w:val="Legenda3"/>
    <w:basedOn w:val="Normal"/>
    <w:rsid w:val="00FA36B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Ttulo30">
    <w:name w:val="Título3"/>
    <w:basedOn w:val="Normal"/>
    <w:next w:val="Corpodetexto"/>
    <w:rsid w:val="00FA36B7"/>
    <w:pPr>
      <w:keepNext/>
      <w:suppressAutoHyphens/>
      <w:spacing w:before="240" w:after="120" w:line="240" w:lineRule="auto"/>
    </w:pPr>
    <w:rPr>
      <w:rFonts w:eastAsia="Lucida Sans Unicode" w:cs="Mangal"/>
      <w:sz w:val="28"/>
      <w:szCs w:val="28"/>
      <w:lang w:eastAsia="zh-CN"/>
    </w:rPr>
  </w:style>
  <w:style w:type="paragraph" w:customStyle="1" w:styleId="Legenda2">
    <w:name w:val="Legenda2"/>
    <w:basedOn w:val="Normal"/>
    <w:rsid w:val="00FA36B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Ttulo20">
    <w:name w:val="Título2"/>
    <w:basedOn w:val="Normal"/>
    <w:next w:val="Corpodetexto"/>
    <w:rsid w:val="00FA36B7"/>
    <w:pPr>
      <w:keepNext/>
      <w:suppressAutoHyphens/>
      <w:spacing w:before="240" w:after="120" w:line="240" w:lineRule="auto"/>
    </w:pPr>
    <w:rPr>
      <w:rFonts w:ascii="Albany" w:eastAsia="HG Mincho Light J" w:hAnsi="Albany" w:cs="Albany"/>
      <w:sz w:val="28"/>
      <w:szCs w:val="20"/>
      <w:lang w:eastAsia="zh-CN"/>
    </w:rPr>
  </w:style>
  <w:style w:type="paragraph" w:customStyle="1" w:styleId="Legenda1">
    <w:name w:val="Legenda1"/>
    <w:basedOn w:val="Normal"/>
    <w:rsid w:val="00FA36B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orpodetexto22">
    <w:name w:val="Corpo de texto 22"/>
    <w:basedOn w:val="Normal"/>
    <w:rsid w:val="00FA36B7"/>
    <w:pPr>
      <w:suppressAutoHyphens/>
      <w:spacing w:line="240" w:lineRule="auto"/>
      <w:jc w:val="both"/>
    </w:pPr>
    <w:rPr>
      <w:rFonts w:ascii="Times New Roman" w:eastAsia="Times New Roman" w:hAnsi="Times New Roman" w:cs="Times New Roman"/>
      <w:b/>
      <w:bCs/>
      <w:sz w:val="24"/>
      <w:szCs w:val="20"/>
      <w:lang w:eastAsia="zh-CN"/>
    </w:rPr>
  </w:style>
  <w:style w:type="paragraph" w:customStyle="1" w:styleId="Recuodecorpodetexto23">
    <w:name w:val="Recuo de corpo de texto 23"/>
    <w:basedOn w:val="Normal"/>
    <w:rsid w:val="00FA36B7"/>
    <w:pPr>
      <w:suppressAutoHyphens/>
      <w:spacing w:after="120" w:line="480" w:lineRule="auto"/>
      <w:ind w:left="283"/>
    </w:pPr>
    <w:rPr>
      <w:rFonts w:ascii="Times New Roman" w:eastAsia="Times New Roman" w:hAnsi="Times New Roman" w:cs="Times New Roman"/>
      <w:sz w:val="24"/>
      <w:szCs w:val="20"/>
      <w:lang w:eastAsia="zh-CN"/>
    </w:rPr>
  </w:style>
  <w:style w:type="paragraph" w:customStyle="1" w:styleId="Ttulo10">
    <w:name w:val="Título1"/>
    <w:basedOn w:val="Normal"/>
    <w:next w:val="Corpodetexto"/>
    <w:rsid w:val="00FA36B7"/>
    <w:pPr>
      <w:keepNext/>
      <w:suppressAutoHyphens/>
      <w:spacing w:before="240" w:after="120" w:line="240" w:lineRule="auto"/>
    </w:pPr>
    <w:rPr>
      <w:rFonts w:ascii="Albany" w:eastAsia="HG Mincho Light J" w:hAnsi="Albany" w:cs="Albany"/>
      <w:sz w:val="28"/>
      <w:szCs w:val="20"/>
      <w:lang w:eastAsia="zh-CN"/>
    </w:rPr>
  </w:style>
  <w:style w:type="paragraph" w:customStyle="1" w:styleId="Recuodecorpodetexto22">
    <w:name w:val="Recuo de corpo de texto 22"/>
    <w:basedOn w:val="Normal"/>
    <w:rsid w:val="00FA36B7"/>
    <w:pPr>
      <w:tabs>
        <w:tab w:val="left" w:pos="567"/>
        <w:tab w:val="left" w:pos="2410"/>
      </w:tabs>
      <w:spacing w:line="240" w:lineRule="auto"/>
      <w:ind w:left="567"/>
      <w:jc w:val="both"/>
    </w:pPr>
    <w:rPr>
      <w:rFonts w:ascii="Times New Roman" w:eastAsia="Times New Roman" w:hAnsi="Times New Roman" w:cs="Times New Roman"/>
      <w:sz w:val="24"/>
      <w:szCs w:val="24"/>
      <w:lang w:eastAsia="zh-CN"/>
    </w:rPr>
  </w:style>
  <w:style w:type="paragraph" w:customStyle="1" w:styleId="Recuodecorpodetexto31">
    <w:name w:val="Recuo de corpo de texto 31"/>
    <w:basedOn w:val="Normal"/>
    <w:rsid w:val="00FA36B7"/>
    <w:pPr>
      <w:widowControl w:val="0"/>
      <w:spacing w:line="240" w:lineRule="auto"/>
      <w:ind w:firstLine="1416"/>
      <w:jc w:val="both"/>
    </w:pPr>
    <w:rPr>
      <w:rFonts w:eastAsia="Times New Roman"/>
      <w:lang w:eastAsia="zh-CN"/>
    </w:rPr>
  </w:style>
  <w:style w:type="paragraph" w:customStyle="1" w:styleId="Contedodatabela">
    <w:name w:val="Conteúdo da tabela"/>
    <w:basedOn w:val="Corpodetexto"/>
    <w:rsid w:val="00FA36B7"/>
    <w:pPr>
      <w:suppressLineNumbers/>
      <w:tabs>
        <w:tab w:val="clear" w:pos="5954"/>
      </w:tabs>
      <w:suppressAutoHyphens/>
    </w:pPr>
    <w:rPr>
      <w:rFonts w:ascii="Arial" w:hAnsi="Arial" w:cs="Arial"/>
      <w:sz w:val="22"/>
      <w:szCs w:val="22"/>
      <w:lang w:eastAsia="zh-CN"/>
    </w:rPr>
  </w:style>
  <w:style w:type="paragraph" w:styleId="NormalWeb">
    <w:name w:val="Normal (Web)"/>
    <w:basedOn w:val="Normal"/>
    <w:rsid w:val="00FA36B7"/>
    <w:pPr>
      <w:spacing w:before="280" w:after="280" w:line="240" w:lineRule="auto"/>
    </w:pPr>
    <w:rPr>
      <w:rFonts w:ascii="Times New Roman" w:eastAsia="Times New Roman" w:hAnsi="Times New Roman" w:cs="Times New Roman"/>
      <w:sz w:val="24"/>
      <w:szCs w:val="24"/>
      <w:lang w:eastAsia="zh-CN"/>
    </w:rPr>
  </w:style>
  <w:style w:type="paragraph" w:customStyle="1" w:styleId="WW-Corpodetexto31">
    <w:name w:val="WW-Corpo de texto 31"/>
    <w:basedOn w:val="Normal"/>
    <w:rsid w:val="00FA36B7"/>
    <w:pPr>
      <w:widowControl w:val="0"/>
      <w:suppressAutoHyphens/>
      <w:spacing w:line="240" w:lineRule="atLeast"/>
      <w:jc w:val="center"/>
    </w:pPr>
    <w:rPr>
      <w:rFonts w:eastAsia="Times New Roman"/>
      <w:szCs w:val="20"/>
      <w:lang w:eastAsia="zh-CN"/>
    </w:rPr>
  </w:style>
  <w:style w:type="paragraph" w:customStyle="1" w:styleId="WW-Corpodetexto2">
    <w:name w:val="WW-Corpo de texto 2"/>
    <w:basedOn w:val="Normal"/>
    <w:rsid w:val="00FA36B7"/>
    <w:pPr>
      <w:spacing w:line="240" w:lineRule="auto"/>
      <w:jc w:val="both"/>
    </w:pPr>
    <w:rPr>
      <w:rFonts w:eastAsia="Times New Roman"/>
      <w:color w:val="000000"/>
      <w:lang w:eastAsia="zh-CN"/>
    </w:rPr>
  </w:style>
  <w:style w:type="paragraph" w:customStyle="1" w:styleId="WW-Corpodetexto22">
    <w:name w:val="WW-Corpo de texto 22"/>
    <w:basedOn w:val="Normal"/>
    <w:rsid w:val="00FA36B7"/>
    <w:pPr>
      <w:widowControl w:val="0"/>
      <w:tabs>
        <w:tab w:val="left" w:pos="2410"/>
      </w:tabs>
      <w:suppressAutoHyphens/>
      <w:spacing w:line="240" w:lineRule="auto"/>
      <w:jc w:val="both"/>
    </w:pPr>
    <w:rPr>
      <w:rFonts w:eastAsia="Times New Roman"/>
      <w:sz w:val="24"/>
      <w:szCs w:val="24"/>
      <w:lang w:eastAsia="zh-CN"/>
    </w:rPr>
  </w:style>
  <w:style w:type="paragraph" w:customStyle="1" w:styleId="Corpodetexto32">
    <w:name w:val="Corpo de texto 32"/>
    <w:basedOn w:val="Normal"/>
    <w:rsid w:val="00FA36B7"/>
    <w:pPr>
      <w:spacing w:line="240" w:lineRule="auto"/>
    </w:pPr>
    <w:rPr>
      <w:rFonts w:eastAsia="Times New Roman"/>
      <w:szCs w:val="24"/>
      <w:lang w:eastAsia="zh-CN"/>
    </w:rPr>
  </w:style>
  <w:style w:type="paragraph" w:customStyle="1" w:styleId="Corpodetexto31">
    <w:name w:val="Corpo de texto 31"/>
    <w:basedOn w:val="Normal"/>
    <w:rsid w:val="00FA36B7"/>
    <w:pPr>
      <w:spacing w:line="240" w:lineRule="auto"/>
    </w:pPr>
    <w:rPr>
      <w:rFonts w:eastAsia="Times New Roman"/>
      <w:szCs w:val="24"/>
      <w:lang w:eastAsia="zh-CN"/>
    </w:rPr>
  </w:style>
  <w:style w:type="paragraph" w:customStyle="1" w:styleId="Contedodetabela">
    <w:name w:val="Conteúdo de tabela"/>
    <w:basedOn w:val="Corpodetexto"/>
    <w:rsid w:val="00FA36B7"/>
    <w:pPr>
      <w:tabs>
        <w:tab w:val="clear" w:pos="5954"/>
      </w:tabs>
      <w:suppressAutoHyphens/>
    </w:pPr>
    <w:rPr>
      <w:rFonts w:ascii="Arial" w:hAnsi="Arial" w:cs="Arial"/>
      <w:sz w:val="22"/>
      <w:lang w:eastAsia="zh-CN"/>
    </w:rPr>
  </w:style>
  <w:style w:type="paragraph" w:customStyle="1" w:styleId="Recuodecorpodetexto21">
    <w:name w:val="Recuo de corpo de texto 21"/>
    <w:basedOn w:val="Normal"/>
    <w:rsid w:val="00FA36B7"/>
    <w:pPr>
      <w:tabs>
        <w:tab w:val="left" w:pos="567"/>
        <w:tab w:val="left" w:pos="2410"/>
      </w:tabs>
      <w:spacing w:line="240" w:lineRule="auto"/>
      <w:ind w:left="567"/>
      <w:jc w:val="both"/>
    </w:pPr>
    <w:rPr>
      <w:rFonts w:ascii="Times New Roman" w:eastAsia="Times New Roman" w:hAnsi="Times New Roman" w:cs="Times New Roman"/>
      <w:sz w:val="24"/>
      <w:szCs w:val="24"/>
      <w:lang w:eastAsia="zh-CN"/>
    </w:rPr>
  </w:style>
  <w:style w:type="paragraph" w:customStyle="1" w:styleId="Corpodetexto21">
    <w:name w:val="Corpo de texto 21"/>
    <w:basedOn w:val="Normal"/>
    <w:rsid w:val="00FA36B7"/>
    <w:pPr>
      <w:suppressAutoHyphens/>
      <w:spacing w:line="240" w:lineRule="auto"/>
      <w:jc w:val="both"/>
    </w:pPr>
    <w:rPr>
      <w:rFonts w:ascii="Times New Roman" w:eastAsia="Times New Roman" w:hAnsi="Times New Roman" w:cs="Times New Roman"/>
      <w:b/>
      <w:bCs/>
      <w:sz w:val="24"/>
      <w:szCs w:val="20"/>
      <w:lang w:eastAsia="zh-CN"/>
    </w:rPr>
  </w:style>
  <w:style w:type="paragraph" w:customStyle="1" w:styleId="Standard">
    <w:name w:val="Standard"/>
    <w:rsid w:val="00FA36B7"/>
    <w:pPr>
      <w:widowControl w:val="0"/>
      <w:suppressAutoHyphens/>
      <w:spacing w:line="240" w:lineRule="auto"/>
      <w:textAlignment w:val="baseline"/>
    </w:pPr>
    <w:rPr>
      <w:rFonts w:ascii="Times New Roman" w:eastAsia="SimSun" w:hAnsi="Times New Roman" w:cs="Mangal"/>
      <w:kern w:val="1"/>
      <w:sz w:val="24"/>
      <w:szCs w:val="24"/>
      <w:lang w:eastAsia="zh-CN" w:bidi="hi-IN"/>
    </w:rPr>
  </w:style>
  <w:style w:type="paragraph" w:customStyle="1" w:styleId="TableContents">
    <w:name w:val="Table Contents"/>
    <w:basedOn w:val="Standard"/>
    <w:rsid w:val="00FA36B7"/>
    <w:pPr>
      <w:suppressLineNumbers/>
    </w:pPr>
    <w:rPr>
      <w:rFonts w:eastAsia="Lucida Sans Unicode" w:cs="Tahoma"/>
      <w:lang w:bidi="ar-SA"/>
    </w:rPr>
  </w:style>
  <w:style w:type="paragraph" w:customStyle="1" w:styleId="Corpodetexto1">
    <w:name w:val="Corpo de texto1"/>
    <w:basedOn w:val="Normal"/>
    <w:rsid w:val="00FA36B7"/>
    <w:pPr>
      <w:spacing w:line="240" w:lineRule="auto"/>
      <w:jc w:val="both"/>
    </w:pPr>
    <w:rPr>
      <w:rFonts w:ascii="Times New Roman" w:eastAsia="Times New Roman" w:hAnsi="Times New Roman" w:cs="Times New Roman"/>
      <w:szCs w:val="20"/>
      <w:lang w:eastAsia="zh-CN"/>
    </w:rPr>
  </w:style>
  <w:style w:type="paragraph" w:customStyle="1" w:styleId="Contedodequadro">
    <w:name w:val="Conteúdo de quadro"/>
    <w:basedOn w:val="Corpodetexto"/>
    <w:rsid w:val="00FA36B7"/>
    <w:pPr>
      <w:tabs>
        <w:tab w:val="clear" w:pos="5954"/>
      </w:tabs>
      <w:suppressAutoHyphens/>
    </w:pPr>
    <w:rPr>
      <w:rFonts w:ascii="Tahoma" w:hAnsi="Tahoma" w:cs="Tahoma"/>
      <w:lang w:eastAsia="zh-CN"/>
    </w:rPr>
  </w:style>
  <w:style w:type="paragraph" w:customStyle="1" w:styleId="Ttulodetabela">
    <w:name w:val="Título de tabela"/>
    <w:basedOn w:val="Contedodetabela"/>
    <w:rsid w:val="00FA36B7"/>
    <w:pPr>
      <w:suppressLineNumbers/>
      <w:jc w:val="center"/>
    </w:pPr>
    <w:rPr>
      <w:b/>
      <w:bCs/>
    </w:rPr>
  </w:style>
  <w:style w:type="paragraph" w:customStyle="1" w:styleId="Recuodecorpodetexto24">
    <w:name w:val="Recuo de corpo de texto 24"/>
    <w:basedOn w:val="Standard"/>
    <w:rsid w:val="00FA36B7"/>
    <w:pPr>
      <w:widowControl/>
      <w:spacing w:after="120" w:line="480" w:lineRule="auto"/>
      <w:ind w:left="283"/>
    </w:pPr>
    <w:rPr>
      <w:rFonts w:eastAsia="Times New Roman" w:cs="Times New Roman"/>
      <w:lang w:bidi="ar-SA"/>
    </w:rPr>
  </w:style>
  <w:style w:type="paragraph" w:customStyle="1" w:styleId="Normal1">
    <w:name w:val="Normal1"/>
    <w:rsid w:val="00FA36B7"/>
    <w:pPr>
      <w:suppressAutoHyphens/>
      <w:autoSpaceDE w:val="0"/>
      <w:spacing w:line="240" w:lineRule="auto"/>
    </w:pPr>
    <w:rPr>
      <w:rFonts w:ascii="Spranq eco sans" w:eastAsia="Times New Roman" w:hAnsi="Spranq eco sans" w:cs="Spranq eco sans"/>
      <w:color w:val="000000"/>
      <w:sz w:val="24"/>
      <w:szCs w:val="24"/>
      <w:lang w:eastAsia="zh-CN"/>
    </w:rPr>
  </w:style>
  <w:style w:type="paragraph" w:customStyle="1" w:styleId="Citao1">
    <w:name w:val="Citação1"/>
    <w:basedOn w:val="Normal"/>
    <w:next w:val="Normal"/>
    <w:rsid w:val="00FA36B7"/>
    <w:pPr>
      <w:pBdr>
        <w:top w:val="single" w:sz="4" w:space="1" w:color="1F497D"/>
        <w:left w:val="single" w:sz="4" w:space="4" w:color="1F497D"/>
        <w:bottom w:val="single" w:sz="4" w:space="1" w:color="1F497D"/>
        <w:right w:val="single" w:sz="4" w:space="4" w:color="1F497D"/>
      </w:pBdr>
      <w:shd w:val="clear" w:color="auto" w:fill="FFFFCC"/>
      <w:suppressAutoHyphens/>
      <w:spacing w:before="120" w:line="240" w:lineRule="auto"/>
      <w:jc w:val="both"/>
    </w:pPr>
    <w:rPr>
      <w:rFonts w:eastAsia="Calibri"/>
      <w:i/>
      <w:iCs/>
      <w:color w:val="000000"/>
      <w:sz w:val="20"/>
      <w:szCs w:val="20"/>
      <w:lang w:eastAsia="en-US"/>
    </w:rPr>
  </w:style>
  <w:style w:type="paragraph" w:customStyle="1" w:styleId="citao2">
    <w:name w:val="citação 2"/>
    <w:basedOn w:val="Citao1"/>
    <w:rsid w:val="00FA36B7"/>
  </w:style>
  <w:style w:type="paragraph" w:customStyle="1" w:styleId="Nivel01">
    <w:name w:val="Nivel 01"/>
    <w:basedOn w:val="Ttulo1"/>
    <w:next w:val="Normal"/>
    <w:rsid w:val="00FA36B7"/>
    <w:pPr>
      <w:keepLines w:val="0"/>
      <w:tabs>
        <w:tab w:val="left" w:pos="567"/>
      </w:tabs>
      <w:suppressAutoHyphens/>
      <w:spacing w:before="240" w:after="0" w:line="240" w:lineRule="auto"/>
      <w:jc w:val="both"/>
    </w:pPr>
    <w:rPr>
      <w:rFonts w:ascii="Ecofont_Spranq_eco_Sans" w:eastAsia="Times New Roman" w:hAnsi="Ecofont_Spranq_eco_Sans" w:cs="Times New Roman"/>
      <w:i/>
      <w:color w:val="000000"/>
      <w:sz w:val="20"/>
      <w:szCs w:val="20"/>
      <w:lang w:eastAsia="zh-CN"/>
    </w:rPr>
  </w:style>
  <w:style w:type="paragraph" w:customStyle="1" w:styleId="PargrafodaLista1">
    <w:name w:val="Parágrafo da Lista1"/>
    <w:basedOn w:val="Normal"/>
    <w:rsid w:val="00FA36B7"/>
    <w:pPr>
      <w:suppressAutoHyphens/>
      <w:spacing w:line="240" w:lineRule="auto"/>
      <w:ind w:left="720"/>
      <w:contextualSpacing/>
    </w:pPr>
    <w:rPr>
      <w:rFonts w:ascii="Times New Roman" w:eastAsia="Times New Roman" w:hAnsi="Times New Roman" w:cs="Times New Roman"/>
      <w:sz w:val="24"/>
      <w:szCs w:val="20"/>
      <w:lang w:eastAsia="zh-CN"/>
    </w:rPr>
  </w:style>
  <w:style w:type="paragraph" w:customStyle="1" w:styleId="Ttulo71">
    <w:name w:val="Título 71"/>
    <w:basedOn w:val="Normal"/>
    <w:next w:val="Normal"/>
    <w:rsid w:val="00FA36B7"/>
    <w:pPr>
      <w:keepNext/>
      <w:tabs>
        <w:tab w:val="num" w:pos="0"/>
      </w:tabs>
      <w:spacing w:line="240" w:lineRule="auto"/>
      <w:ind w:left="360" w:hanging="360"/>
      <w:jc w:val="center"/>
    </w:pPr>
    <w:rPr>
      <w:rFonts w:ascii="Times New Roman" w:eastAsia="Times New Roman" w:hAnsi="Times New Roman" w:cs="Times New Roman"/>
      <w:b/>
      <w:sz w:val="24"/>
      <w:szCs w:val="20"/>
      <w:lang w:eastAsia="zh-CN"/>
    </w:rPr>
  </w:style>
  <w:style w:type="paragraph" w:customStyle="1" w:styleId="Recuodecorpodetexto32">
    <w:name w:val="Recuo de corpo de texto 32"/>
    <w:basedOn w:val="Normal"/>
    <w:rsid w:val="00FA36B7"/>
    <w:pPr>
      <w:suppressAutoHyphens/>
      <w:spacing w:line="240" w:lineRule="atLeast"/>
      <w:ind w:left="2694"/>
      <w:jc w:val="both"/>
    </w:pPr>
    <w:rPr>
      <w:rFonts w:eastAsia="Times New Roman"/>
      <w:sz w:val="28"/>
      <w:szCs w:val="20"/>
      <w:lang w:eastAsia="zh-CN"/>
    </w:rPr>
  </w:style>
  <w:style w:type="paragraph" w:customStyle="1" w:styleId="p2">
    <w:name w:val="p2"/>
    <w:basedOn w:val="Normal"/>
    <w:rsid w:val="00FA36B7"/>
    <w:pPr>
      <w:spacing w:line="240" w:lineRule="auto"/>
      <w:ind w:left="2127" w:hanging="709"/>
      <w:jc w:val="both"/>
    </w:pPr>
    <w:rPr>
      <w:rFonts w:ascii="Times New Roman" w:eastAsia="Times New Roman" w:hAnsi="Times New Roman" w:cs="Times New Roman"/>
      <w:b/>
      <w:sz w:val="24"/>
      <w:szCs w:val="20"/>
      <w:lang w:eastAsia="zh-CN"/>
    </w:rPr>
  </w:style>
  <w:style w:type="character" w:customStyle="1" w:styleId="MenoPendente">
    <w:name w:val="Menção Pendente"/>
    <w:uiPriority w:val="99"/>
    <w:semiHidden/>
    <w:unhideWhenUsed/>
    <w:rsid w:val="00FA36B7"/>
    <w:rPr>
      <w:color w:val="605E5C"/>
      <w:shd w:val="clear" w:color="auto" w:fill="E1DFDD"/>
    </w:rPr>
  </w:style>
  <w:style w:type="paragraph" w:customStyle="1" w:styleId="Default">
    <w:name w:val="Default"/>
    <w:rsid w:val="00FA36B7"/>
    <w:pPr>
      <w:autoSpaceDE w:val="0"/>
      <w:autoSpaceDN w:val="0"/>
      <w:adjustRightInd w:val="0"/>
      <w:spacing w:line="240" w:lineRule="auto"/>
    </w:pPr>
    <w:rPr>
      <w:rFonts w:eastAsia="Times New Roman"/>
      <w:color w:val="000000"/>
      <w:sz w:val="24"/>
      <w:szCs w:val="24"/>
    </w:rPr>
  </w:style>
  <w:style w:type="paragraph" w:styleId="PargrafodaLista">
    <w:name w:val="List Paragraph"/>
    <w:basedOn w:val="Normal"/>
    <w:uiPriority w:val="1"/>
    <w:qFormat/>
    <w:rsid w:val="00FA36B7"/>
    <w:pPr>
      <w:widowControl w:val="0"/>
      <w:autoSpaceDE w:val="0"/>
      <w:autoSpaceDN w:val="0"/>
      <w:spacing w:before="196" w:line="240" w:lineRule="auto"/>
      <w:ind w:left="802"/>
      <w:jc w:val="both"/>
    </w:pPr>
    <w:rPr>
      <w:rFonts w:ascii="Cambria" w:eastAsia="Cambria" w:hAnsi="Cambria" w:cs="Cambri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link w:val="Ttulo1Char"/>
    <w:qFormat/>
    <w:pPr>
      <w:keepNext/>
      <w:keepLines/>
      <w:spacing w:before="400" w:after="120"/>
      <w:outlineLvl w:val="0"/>
    </w:pPr>
    <w:rPr>
      <w:sz w:val="40"/>
      <w:szCs w:val="40"/>
    </w:rPr>
  </w:style>
  <w:style w:type="paragraph" w:styleId="Ttulo2">
    <w:name w:val="heading 2"/>
    <w:basedOn w:val="Normal"/>
    <w:next w:val="Normal"/>
    <w:link w:val="Ttulo2Char"/>
    <w:qFormat/>
    <w:pPr>
      <w:keepNext/>
      <w:keepLines/>
      <w:spacing w:before="360" w:after="120"/>
      <w:outlineLvl w:val="1"/>
    </w:pPr>
    <w:rPr>
      <w:sz w:val="32"/>
      <w:szCs w:val="32"/>
    </w:rPr>
  </w:style>
  <w:style w:type="paragraph" w:styleId="Ttulo3">
    <w:name w:val="heading 3"/>
    <w:basedOn w:val="Normal"/>
    <w:next w:val="Normal"/>
    <w:link w:val="Ttulo3Char"/>
    <w:qFormat/>
    <w:pPr>
      <w:keepNext/>
      <w:keepLines/>
      <w:spacing w:before="320" w:after="80"/>
      <w:outlineLvl w:val="2"/>
    </w:pPr>
    <w:rPr>
      <w:color w:val="434343"/>
      <w:sz w:val="28"/>
      <w:szCs w:val="28"/>
    </w:rPr>
  </w:style>
  <w:style w:type="paragraph" w:styleId="Ttulo4">
    <w:name w:val="heading 4"/>
    <w:basedOn w:val="Normal"/>
    <w:next w:val="Normal"/>
    <w:link w:val="Ttulo4Char"/>
    <w:uiPriority w:val="9"/>
    <w:qFormat/>
    <w:pPr>
      <w:keepNext/>
      <w:keepLines/>
      <w:spacing w:before="280" w:after="80"/>
      <w:outlineLvl w:val="3"/>
    </w:pPr>
    <w:rPr>
      <w:color w:val="666666"/>
      <w:sz w:val="24"/>
      <w:szCs w:val="24"/>
    </w:rPr>
  </w:style>
  <w:style w:type="paragraph" w:styleId="Ttulo5">
    <w:name w:val="heading 5"/>
    <w:basedOn w:val="Normal"/>
    <w:next w:val="Normal"/>
    <w:link w:val="Ttulo5Char"/>
    <w:qFormat/>
    <w:pPr>
      <w:keepNext/>
      <w:keepLines/>
      <w:spacing w:before="240" w:after="80"/>
      <w:outlineLvl w:val="4"/>
    </w:pPr>
    <w:rPr>
      <w:color w:val="666666"/>
    </w:rPr>
  </w:style>
  <w:style w:type="paragraph" w:styleId="Ttulo6">
    <w:name w:val="heading 6"/>
    <w:basedOn w:val="Normal"/>
    <w:next w:val="Normal"/>
    <w:link w:val="Ttulo6Char"/>
    <w:qFormat/>
    <w:pPr>
      <w:keepNext/>
      <w:keepLines/>
      <w:spacing w:before="240" w:after="80"/>
      <w:outlineLvl w:val="5"/>
    </w:pPr>
    <w:rPr>
      <w:i/>
      <w:color w:val="666666"/>
    </w:rPr>
  </w:style>
  <w:style w:type="paragraph" w:styleId="Ttulo7">
    <w:name w:val="heading 7"/>
    <w:basedOn w:val="Normal"/>
    <w:next w:val="Normal"/>
    <w:link w:val="Ttulo7Char"/>
    <w:semiHidden/>
    <w:unhideWhenUsed/>
    <w:qFormat/>
    <w:rsid w:val="00FA36B7"/>
    <w:pPr>
      <w:keepNext/>
      <w:spacing w:line="240" w:lineRule="auto"/>
      <w:jc w:val="center"/>
      <w:outlineLvl w:val="6"/>
    </w:pPr>
    <w:rPr>
      <w:rFonts w:ascii="Times New Roman" w:eastAsia="Times New Roman" w:hAnsi="Times New Roman" w:cs="Times New Roman"/>
      <w:sz w:val="28"/>
      <w:szCs w:val="20"/>
    </w:rPr>
  </w:style>
  <w:style w:type="paragraph" w:styleId="Ttulo8">
    <w:name w:val="heading 8"/>
    <w:basedOn w:val="Normal"/>
    <w:next w:val="Normal"/>
    <w:link w:val="Ttulo8Char"/>
    <w:semiHidden/>
    <w:unhideWhenUsed/>
    <w:qFormat/>
    <w:rsid w:val="00FA36B7"/>
    <w:pPr>
      <w:keepNext/>
      <w:spacing w:line="240" w:lineRule="auto"/>
      <w:jc w:val="both"/>
      <w:outlineLvl w:val="7"/>
    </w:pPr>
    <w:rPr>
      <w:rFonts w:ascii="Times New Roman" w:eastAsia="Times New Roman" w:hAnsi="Times New Roman" w:cs="Times New Roman"/>
      <w:sz w:val="24"/>
      <w:szCs w:val="20"/>
    </w:rPr>
  </w:style>
  <w:style w:type="paragraph" w:styleId="Ttulo9">
    <w:name w:val="heading 9"/>
    <w:basedOn w:val="Normal"/>
    <w:next w:val="Normal"/>
    <w:link w:val="Ttulo9Char"/>
    <w:unhideWhenUsed/>
    <w:qFormat/>
    <w:rsid w:val="00FA36B7"/>
    <w:pPr>
      <w:keepNext/>
      <w:keepLines/>
      <w:spacing w:before="200" w:line="240" w:lineRule="auto"/>
      <w:outlineLvl w:val="8"/>
    </w:pPr>
    <w:rPr>
      <w:rFonts w:ascii="Cambria" w:eastAsia="Times New Roman" w:hAnsi="Cambria" w:cs="Times New Roman"/>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pPr>
      <w:keepNext/>
      <w:keepLines/>
      <w:spacing w:after="60"/>
    </w:pPr>
    <w:rPr>
      <w:sz w:val="52"/>
      <w:szCs w:val="52"/>
    </w:rPr>
  </w:style>
  <w:style w:type="paragraph" w:styleId="Subttulo">
    <w:name w:val="Subtitle"/>
    <w:basedOn w:val="Normal"/>
    <w:next w:val="Normal"/>
    <w:link w:val="SubttuloChar"/>
    <w:qFormat/>
    <w:pPr>
      <w:keepNext/>
      <w:keepLines/>
      <w:spacing w:after="320"/>
    </w:pPr>
    <w:rPr>
      <w:color w:val="666666"/>
      <w:sz w:val="30"/>
      <w:szCs w:val="30"/>
    </w:rPr>
  </w:style>
  <w:style w:type="paragraph" w:styleId="Textodebalo">
    <w:name w:val="Balloon Text"/>
    <w:basedOn w:val="Normal"/>
    <w:link w:val="TextodebaloChar"/>
    <w:unhideWhenUsed/>
    <w:rsid w:val="0010726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07269"/>
    <w:rPr>
      <w:rFonts w:ascii="Tahoma" w:hAnsi="Tahoma" w:cs="Tahoma"/>
      <w:sz w:val="16"/>
      <w:szCs w:val="16"/>
    </w:rPr>
  </w:style>
  <w:style w:type="character" w:customStyle="1" w:styleId="Ttulo7Char">
    <w:name w:val="Título 7 Char"/>
    <w:basedOn w:val="Fontepargpadro"/>
    <w:link w:val="Ttulo7"/>
    <w:semiHidden/>
    <w:rsid w:val="00FA36B7"/>
    <w:rPr>
      <w:rFonts w:ascii="Times New Roman" w:eastAsia="Times New Roman" w:hAnsi="Times New Roman" w:cs="Times New Roman"/>
      <w:sz w:val="28"/>
      <w:szCs w:val="20"/>
    </w:rPr>
  </w:style>
  <w:style w:type="character" w:customStyle="1" w:styleId="Ttulo8Char">
    <w:name w:val="Título 8 Char"/>
    <w:basedOn w:val="Fontepargpadro"/>
    <w:link w:val="Ttulo8"/>
    <w:semiHidden/>
    <w:rsid w:val="00FA36B7"/>
    <w:rPr>
      <w:rFonts w:ascii="Times New Roman" w:eastAsia="Times New Roman" w:hAnsi="Times New Roman" w:cs="Times New Roman"/>
      <w:sz w:val="24"/>
      <w:szCs w:val="20"/>
    </w:rPr>
  </w:style>
  <w:style w:type="character" w:customStyle="1" w:styleId="Ttulo9Char">
    <w:name w:val="Título 9 Char"/>
    <w:basedOn w:val="Fontepargpadro"/>
    <w:link w:val="Ttulo9"/>
    <w:rsid w:val="00FA36B7"/>
    <w:rPr>
      <w:rFonts w:ascii="Cambria" w:eastAsia="Times New Roman" w:hAnsi="Cambria" w:cs="Times New Roman"/>
      <w:i/>
      <w:iCs/>
      <w:color w:val="404040"/>
      <w:sz w:val="20"/>
      <w:szCs w:val="20"/>
    </w:rPr>
  </w:style>
  <w:style w:type="character" w:customStyle="1" w:styleId="Ttulo1Char">
    <w:name w:val="Título 1 Char"/>
    <w:link w:val="Ttulo1"/>
    <w:rsid w:val="00FA36B7"/>
    <w:rPr>
      <w:sz w:val="40"/>
      <w:szCs w:val="40"/>
    </w:rPr>
  </w:style>
  <w:style w:type="character" w:customStyle="1" w:styleId="Ttulo2Char">
    <w:name w:val="Título 2 Char"/>
    <w:link w:val="Ttulo2"/>
    <w:rsid w:val="00FA36B7"/>
    <w:rPr>
      <w:sz w:val="32"/>
      <w:szCs w:val="32"/>
    </w:rPr>
  </w:style>
  <w:style w:type="character" w:customStyle="1" w:styleId="Ttulo3Char">
    <w:name w:val="Título 3 Char"/>
    <w:link w:val="Ttulo3"/>
    <w:rsid w:val="00FA36B7"/>
    <w:rPr>
      <w:color w:val="434343"/>
      <w:sz w:val="28"/>
      <w:szCs w:val="28"/>
    </w:rPr>
  </w:style>
  <w:style w:type="character" w:customStyle="1" w:styleId="Ttulo4Char">
    <w:name w:val="Título 4 Char"/>
    <w:link w:val="Ttulo4"/>
    <w:uiPriority w:val="9"/>
    <w:rsid w:val="00FA36B7"/>
    <w:rPr>
      <w:color w:val="666666"/>
      <w:sz w:val="24"/>
      <w:szCs w:val="24"/>
    </w:rPr>
  </w:style>
  <w:style w:type="character" w:customStyle="1" w:styleId="Ttulo5Char">
    <w:name w:val="Título 5 Char"/>
    <w:link w:val="Ttulo5"/>
    <w:rsid w:val="00FA36B7"/>
    <w:rPr>
      <w:color w:val="666666"/>
    </w:rPr>
  </w:style>
  <w:style w:type="character" w:customStyle="1" w:styleId="Ttulo6Char">
    <w:name w:val="Título 6 Char"/>
    <w:link w:val="Ttulo6"/>
    <w:rsid w:val="00FA36B7"/>
    <w:rPr>
      <w:i/>
      <w:color w:val="666666"/>
    </w:rPr>
  </w:style>
  <w:style w:type="character" w:customStyle="1" w:styleId="CabealhoChar">
    <w:name w:val="Cabeçalho Char"/>
    <w:link w:val="Cabealho"/>
    <w:uiPriority w:val="99"/>
    <w:rsid w:val="00FA36B7"/>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FA36B7"/>
    <w:pPr>
      <w:tabs>
        <w:tab w:val="center" w:pos="4419"/>
        <w:tab w:val="right" w:pos="8838"/>
      </w:tabs>
      <w:spacing w:line="240" w:lineRule="auto"/>
    </w:pPr>
    <w:rPr>
      <w:rFonts w:ascii="Times New Roman" w:eastAsia="Times New Roman" w:hAnsi="Times New Roman" w:cs="Times New Roman"/>
      <w:sz w:val="20"/>
      <w:szCs w:val="20"/>
    </w:rPr>
  </w:style>
  <w:style w:type="character" w:customStyle="1" w:styleId="CabealhoChar1">
    <w:name w:val="Cabeçalho Char1"/>
    <w:basedOn w:val="Fontepargpadro"/>
    <w:uiPriority w:val="99"/>
    <w:semiHidden/>
    <w:rsid w:val="00FA36B7"/>
  </w:style>
  <w:style w:type="character" w:customStyle="1" w:styleId="RodapChar">
    <w:name w:val="Rodapé Char"/>
    <w:link w:val="Rodap"/>
    <w:rsid w:val="00FA36B7"/>
    <w:rPr>
      <w:rFonts w:ascii="Times New Roman" w:eastAsia="Times New Roman" w:hAnsi="Times New Roman" w:cs="Times New Roman"/>
      <w:sz w:val="20"/>
      <w:szCs w:val="20"/>
    </w:rPr>
  </w:style>
  <w:style w:type="paragraph" w:styleId="Rodap">
    <w:name w:val="footer"/>
    <w:basedOn w:val="Normal"/>
    <w:link w:val="RodapChar"/>
    <w:unhideWhenUsed/>
    <w:rsid w:val="00FA36B7"/>
    <w:pPr>
      <w:tabs>
        <w:tab w:val="center" w:pos="4419"/>
        <w:tab w:val="right" w:pos="8838"/>
      </w:tabs>
      <w:spacing w:line="240" w:lineRule="auto"/>
    </w:pPr>
    <w:rPr>
      <w:rFonts w:ascii="Times New Roman" w:eastAsia="Times New Roman" w:hAnsi="Times New Roman" w:cs="Times New Roman"/>
      <w:sz w:val="20"/>
      <w:szCs w:val="20"/>
    </w:rPr>
  </w:style>
  <w:style w:type="character" w:customStyle="1" w:styleId="RodapChar1">
    <w:name w:val="Rodapé Char1"/>
    <w:basedOn w:val="Fontepargpadro"/>
    <w:uiPriority w:val="99"/>
    <w:semiHidden/>
    <w:rsid w:val="00FA36B7"/>
  </w:style>
  <w:style w:type="character" w:customStyle="1" w:styleId="TtuloChar">
    <w:name w:val="Título Char"/>
    <w:link w:val="Ttulo"/>
    <w:rsid w:val="00FA36B7"/>
    <w:rPr>
      <w:sz w:val="52"/>
      <w:szCs w:val="52"/>
    </w:rPr>
  </w:style>
  <w:style w:type="character" w:customStyle="1" w:styleId="TtuloChar1">
    <w:name w:val="Título Char1"/>
    <w:uiPriority w:val="10"/>
    <w:rsid w:val="00FA36B7"/>
    <w:rPr>
      <w:rFonts w:ascii="Cambria" w:eastAsia="Times New Roman" w:hAnsi="Cambria" w:cs="Times New Roman"/>
      <w:color w:val="17365D"/>
      <w:spacing w:val="5"/>
      <w:kern w:val="28"/>
      <w:sz w:val="52"/>
      <w:szCs w:val="52"/>
      <w:lang w:eastAsia="pt-BR"/>
    </w:rPr>
  </w:style>
  <w:style w:type="character" w:customStyle="1" w:styleId="CorpodetextoChar">
    <w:name w:val="Corpo de texto Char"/>
    <w:link w:val="Corpodetexto"/>
    <w:rsid w:val="00FA36B7"/>
    <w:rPr>
      <w:rFonts w:ascii="Times New Roman" w:eastAsia="Times New Roman" w:hAnsi="Times New Roman" w:cs="Times New Roman"/>
      <w:sz w:val="24"/>
      <w:szCs w:val="20"/>
    </w:rPr>
  </w:style>
  <w:style w:type="paragraph" w:styleId="Corpodetexto">
    <w:name w:val="Body Text"/>
    <w:basedOn w:val="Normal"/>
    <w:link w:val="CorpodetextoChar"/>
    <w:unhideWhenUsed/>
    <w:rsid w:val="00FA36B7"/>
    <w:pPr>
      <w:tabs>
        <w:tab w:val="left" w:pos="5954"/>
      </w:tabs>
      <w:spacing w:line="240" w:lineRule="auto"/>
      <w:jc w:val="both"/>
    </w:pPr>
    <w:rPr>
      <w:rFonts w:ascii="Times New Roman" w:eastAsia="Times New Roman" w:hAnsi="Times New Roman" w:cs="Times New Roman"/>
      <w:sz w:val="24"/>
      <w:szCs w:val="20"/>
    </w:rPr>
  </w:style>
  <w:style w:type="character" w:customStyle="1" w:styleId="CorpodetextoChar1">
    <w:name w:val="Corpo de texto Char1"/>
    <w:basedOn w:val="Fontepargpadro"/>
    <w:uiPriority w:val="99"/>
    <w:semiHidden/>
    <w:rsid w:val="00FA36B7"/>
  </w:style>
  <w:style w:type="character" w:customStyle="1" w:styleId="RecuodecorpodetextoChar">
    <w:name w:val="Recuo de corpo de texto Char"/>
    <w:link w:val="Recuodecorpodetexto"/>
    <w:rsid w:val="00FA36B7"/>
    <w:rPr>
      <w:rFonts w:ascii="Times New Roman" w:eastAsia="Times New Roman" w:hAnsi="Times New Roman" w:cs="Times New Roman"/>
      <w:sz w:val="24"/>
      <w:szCs w:val="20"/>
    </w:rPr>
  </w:style>
  <w:style w:type="paragraph" w:styleId="Recuodecorpodetexto">
    <w:name w:val="Body Text Indent"/>
    <w:basedOn w:val="Normal"/>
    <w:link w:val="RecuodecorpodetextoChar"/>
    <w:unhideWhenUsed/>
    <w:rsid w:val="00FA36B7"/>
    <w:pPr>
      <w:tabs>
        <w:tab w:val="left" w:pos="-2127"/>
        <w:tab w:val="left" w:pos="5954"/>
      </w:tabs>
      <w:spacing w:line="240" w:lineRule="auto"/>
      <w:jc w:val="both"/>
    </w:pPr>
    <w:rPr>
      <w:rFonts w:ascii="Times New Roman" w:eastAsia="Times New Roman" w:hAnsi="Times New Roman" w:cs="Times New Roman"/>
      <w:sz w:val="24"/>
      <w:szCs w:val="20"/>
    </w:rPr>
  </w:style>
  <w:style w:type="character" w:customStyle="1" w:styleId="RecuodecorpodetextoChar1">
    <w:name w:val="Recuo de corpo de texto Char1"/>
    <w:basedOn w:val="Fontepargpadro"/>
    <w:uiPriority w:val="99"/>
    <w:semiHidden/>
    <w:rsid w:val="00FA36B7"/>
  </w:style>
  <w:style w:type="character" w:customStyle="1" w:styleId="SubttuloChar">
    <w:name w:val="Subtítulo Char"/>
    <w:link w:val="Subttulo"/>
    <w:rsid w:val="00FA36B7"/>
    <w:rPr>
      <w:color w:val="666666"/>
      <w:sz w:val="30"/>
      <w:szCs w:val="30"/>
    </w:rPr>
  </w:style>
  <w:style w:type="character" w:customStyle="1" w:styleId="SubttuloChar1">
    <w:name w:val="Subtítulo Char1"/>
    <w:uiPriority w:val="11"/>
    <w:rsid w:val="00FA36B7"/>
    <w:rPr>
      <w:rFonts w:ascii="Cambria" w:eastAsia="Times New Roman" w:hAnsi="Cambria" w:cs="Times New Roman"/>
      <w:i/>
      <w:iCs/>
      <w:color w:val="4F81BD"/>
      <w:spacing w:val="15"/>
      <w:sz w:val="24"/>
      <w:szCs w:val="24"/>
      <w:lang w:eastAsia="pt-BR"/>
    </w:rPr>
  </w:style>
  <w:style w:type="character" w:customStyle="1" w:styleId="Corpodetexto2Char">
    <w:name w:val="Corpo de texto 2 Char"/>
    <w:link w:val="Corpodetexto2"/>
    <w:semiHidden/>
    <w:rsid w:val="00FA36B7"/>
    <w:rPr>
      <w:rFonts w:ascii="Times New Roman" w:eastAsia="Times New Roman" w:hAnsi="Times New Roman" w:cs="Times New Roman"/>
      <w:sz w:val="24"/>
      <w:szCs w:val="20"/>
    </w:rPr>
  </w:style>
  <w:style w:type="paragraph" w:styleId="Corpodetexto2">
    <w:name w:val="Body Text 2"/>
    <w:basedOn w:val="Normal"/>
    <w:link w:val="Corpodetexto2Char"/>
    <w:semiHidden/>
    <w:unhideWhenUsed/>
    <w:rsid w:val="00FA36B7"/>
    <w:pPr>
      <w:tabs>
        <w:tab w:val="left" w:pos="-2127"/>
        <w:tab w:val="left" w:pos="5954"/>
      </w:tabs>
      <w:spacing w:line="240" w:lineRule="auto"/>
      <w:jc w:val="both"/>
    </w:pPr>
    <w:rPr>
      <w:rFonts w:ascii="Times New Roman" w:eastAsia="Times New Roman" w:hAnsi="Times New Roman" w:cs="Times New Roman"/>
      <w:sz w:val="24"/>
      <w:szCs w:val="20"/>
    </w:rPr>
  </w:style>
  <w:style w:type="character" w:customStyle="1" w:styleId="Corpodetexto2Char1">
    <w:name w:val="Corpo de texto 2 Char1"/>
    <w:basedOn w:val="Fontepargpadro"/>
    <w:uiPriority w:val="99"/>
    <w:semiHidden/>
    <w:rsid w:val="00FA36B7"/>
  </w:style>
  <w:style w:type="character" w:customStyle="1" w:styleId="Corpodetexto3Char">
    <w:name w:val="Corpo de texto 3 Char"/>
    <w:link w:val="Corpodetexto3"/>
    <w:semiHidden/>
    <w:rsid w:val="00FA36B7"/>
    <w:rPr>
      <w:rFonts w:ascii="Times New Roman" w:eastAsia="Times New Roman" w:hAnsi="Times New Roman" w:cs="Times New Roman"/>
      <w:color w:val="FF0000"/>
      <w:sz w:val="24"/>
      <w:szCs w:val="20"/>
    </w:rPr>
  </w:style>
  <w:style w:type="paragraph" w:styleId="Corpodetexto3">
    <w:name w:val="Body Text 3"/>
    <w:basedOn w:val="Normal"/>
    <w:link w:val="Corpodetexto3Char"/>
    <w:semiHidden/>
    <w:unhideWhenUsed/>
    <w:rsid w:val="00FA36B7"/>
    <w:pPr>
      <w:spacing w:line="240" w:lineRule="auto"/>
      <w:jc w:val="both"/>
    </w:pPr>
    <w:rPr>
      <w:rFonts w:ascii="Times New Roman" w:eastAsia="Times New Roman" w:hAnsi="Times New Roman" w:cs="Times New Roman"/>
      <w:color w:val="FF0000"/>
      <w:sz w:val="24"/>
      <w:szCs w:val="20"/>
    </w:rPr>
  </w:style>
  <w:style w:type="character" w:customStyle="1" w:styleId="Corpodetexto3Char1">
    <w:name w:val="Corpo de texto 3 Char1"/>
    <w:basedOn w:val="Fontepargpadro"/>
    <w:uiPriority w:val="99"/>
    <w:semiHidden/>
    <w:rsid w:val="00FA36B7"/>
    <w:rPr>
      <w:sz w:val="16"/>
      <w:szCs w:val="16"/>
    </w:rPr>
  </w:style>
  <w:style w:type="character" w:customStyle="1" w:styleId="Recuodecorpodetexto2Char">
    <w:name w:val="Recuo de corpo de texto 2 Char"/>
    <w:link w:val="Recuodecorpodetexto2"/>
    <w:semiHidden/>
    <w:rsid w:val="00FA36B7"/>
    <w:rPr>
      <w:rFonts w:ascii="Times New Roman" w:eastAsia="Times New Roman" w:hAnsi="Times New Roman" w:cs="Times New Roman"/>
      <w:sz w:val="24"/>
      <w:szCs w:val="20"/>
    </w:rPr>
  </w:style>
  <w:style w:type="paragraph" w:styleId="Recuodecorpodetexto2">
    <w:name w:val="Body Text Indent 2"/>
    <w:basedOn w:val="Normal"/>
    <w:link w:val="Recuodecorpodetexto2Char"/>
    <w:semiHidden/>
    <w:unhideWhenUsed/>
    <w:rsid w:val="00FA36B7"/>
    <w:pPr>
      <w:spacing w:line="240" w:lineRule="auto"/>
      <w:ind w:left="284" w:hanging="284"/>
      <w:jc w:val="both"/>
    </w:pPr>
    <w:rPr>
      <w:rFonts w:ascii="Times New Roman" w:eastAsia="Times New Roman" w:hAnsi="Times New Roman" w:cs="Times New Roman"/>
      <w:sz w:val="24"/>
      <w:szCs w:val="20"/>
    </w:rPr>
  </w:style>
  <w:style w:type="character" w:customStyle="1" w:styleId="Recuodecorpodetexto2Char1">
    <w:name w:val="Recuo de corpo de texto 2 Char1"/>
    <w:basedOn w:val="Fontepargpadro"/>
    <w:uiPriority w:val="99"/>
    <w:semiHidden/>
    <w:rsid w:val="00FA36B7"/>
  </w:style>
  <w:style w:type="character" w:customStyle="1" w:styleId="Recuodecorpodetexto3Char">
    <w:name w:val="Recuo de corpo de texto 3 Char"/>
    <w:link w:val="Recuodecorpodetexto3"/>
    <w:semiHidden/>
    <w:rsid w:val="00FA36B7"/>
    <w:rPr>
      <w:rFonts w:ascii="Times New Roman" w:eastAsia="Times New Roman" w:hAnsi="Times New Roman" w:cs="Times New Roman"/>
      <w:sz w:val="24"/>
      <w:szCs w:val="20"/>
    </w:rPr>
  </w:style>
  <w:style w:type="paragraph" w:styleId="Recuodecorpodetexto3">
    <w:name w:val="Body Text Indent 3"/>
    <w:basedOn w:val="Normal"/>
    <w:link w:val="Recuodecorpodetexto3Char"/>
    <w:semiHidden/>
    <w:unhideWhenUsed/>
    <w:rsid w:val="00FA36B7"/>
    <w:pPr>
      <w:spacing w:line="240" w:lineRule="auto"/>
      <w:ind w:left="567" w:hanging="567"/>
      <w:jc w:val="both"/>
    </w:pPr>
    <w:rPr>
      <w:rFonts w:ascii="Times New Roman" w:eastAsia="Times New Roman" w:hAnsi="Times New Roman" w:cs="Times New Roman"/>
      <w:sz w:val="24"/>
      <w:szCs w:val="20"/>
    </w:rPr>
  </w:style>
  <w:style w:type="character" w:customStyle="1" w:styleId="Recuodecorpodetexto3Char1">
    <w:name w:val="Recuo de corpo de texto 3 Char1"/>
    <w:basedOn w:val="Fontepargpadro"/>
    <w:uiPriority w:val="99"/>
    <w:semiHidden/>
    <w:rsid w:val="00FA36B7"/>
    <w:rPr>
      <w:sz w:val="16"/>
      <w:szCs w:val="16"/>
    </w:rPr>
  </w:style>
  <w:style w:type="character" w:customStyle="1" w:styleId="TextosemFormataoChar">
    <w:name w:val="Texto sem Formatação Char"/>
    <w:link w:val="TextosemFormatao"/>
    <w:semiHidden/>
    <w:rsid w:val="00FA36B7"/>
    <w:rPr>
      <w:rFonts w:ascii="Consolas" w:eastAsia="Times New Roman" w:hAnsi="Consolas" w:cs="Times New Roman"/>
      <w:sz w:val="21"/>
      <w:szCs w:val="21"/>
    </w:rPr>
  </w:style>
  <w:style w:type="paragraph" w:styleId="TextosemFormatao">
    <w:name w:val="Plain Text"/>
    <w:basedOn w:val="Normal"/>
    <w:link w:val="TextosemFormataoChar"/>
    <w:semiHidden/>
    <w:unhideWhenUsed/>
    <w:rsid w:val="00FA36B7"/>
    <w:pPr>
      <w:spacing w:line="240" w:lineRule="auto"/>
    </w:pPr>
    <w:rPr>
      <w:rFonts w:ascii="Consolas" w:eastAsia="Times New Roman" w:hAnsi="Consolas" w:cs="Times New Roman"/>
      <w:sz w:val="21"/>
      <w:szCs w:val="21"/>
    </w:rPr>
  </w:style>
  <w:style w:type="character" w:customStyle="1" w:styleId="TextosemFormataoChar1">
    <w:name w:val="Texto sem Formatação Char1"/>
    <w:basedOn w:val="Fontepargpadro"/>
    <w:uiPriority w:val="99"/>
    <w:semiHidden/>
    <w:rsid w:val="00FA36B7"/>
    <w:rPr>
      <w:rFonts w:ascii="Consolas" w:hAnsi="Consolas" w:cs="Consolas"/>
      <w:sz w:val="21"/>
      <w:szCs w:val="21"/>
    </w:rPr>
  </w:style>
  <w:style w:type="character" w:customStyle="1" w:styleId="WW8Num1z0">
    <w:name w:val="WW8Num1z0"/>
    <w:rsid w:val="00FA36B7"/>
  </w:style>
  <w:style w:type="character" w:customStyle="1" w:styleId="WW8Num1z1">
    <w:name w:val="WW8Num1z1"/>
    <w:rsid w:val="00FA36B7"/>
  </w:style>
  <w:style w:type="character" w:customStyle="1" w:styleId="WW8Num1z2">
    <w:name w:val="WW8Num1z2"/>
    <w:rsid w:val="00FA36B7"/>
  </w:style>
  <w:style w:type="character" w:customStyle="1" w:styleId="WW8Num1z3">
    <w:name w:val="WW8Num1z3"/>
    <w:rsid w:val="00FA36B7"/>
  </w:style>
  <w:style w:type="character" w:customStyle="1" w:styleId="WW8Num1z4">
    <w:name w:val="WW8Num1z4"/>
    <w:rsid w:val="00FA36B7"/>
  </w:style>
  <w:style w:type="character" w:customStyle="1" w:styleId="WW8Num1z5">
    <w:name w:val="WW8Num1z5"/>
    <w:rsid w:val="00FA36B7"/>
  </w:style>
  <w:style w:type="character" w:customStyle="1" w:styleId="WW8Num1z6">
    <w:name w:val="WW8Num1z6"/>
    <w:rsid w:val="00FA36B7"/>
  </w:style>
  <w:style w:type="character" w:customStyle="1" w:styleId="WW8Num1z7">
    <w:name w:val="WW8Num1z7"/>
    <w:rsid w:val="00FA36B7"/>
  </w:style>
  <w:style w:type="character" w:customStyle="1" w:styleId="WW8Num1z8">
    <w:name w:val="WW8Num1z8"/>
    <w:rsid w:val="00FA36B7"/>
  </w:style>
  <w:style w:type="character" w:customStyle="1" w:styleId="WW8Num2z0">
    <w:name w:val="WW8Num2z0"/>
    <w:rsid w:val="00FA36B7"/>
    <w:rPr>
      <w:rFonts w:ascii="Times New Roman" w:hAnsi="Times New Roman" w:cs="Times New Roman"/>
      <w:b w:val="0"/>
      <w:bCs w:val="0"/>
      <w:sz w:val="22"/>
      <w:szCs w:val="22"/>
      <w:lang w:val="pt-BR" w:eastAsia="pt-BR"/>
    </w:rPr>
  </w:style>
  <w:style w:type="character" w:customStyle="1" w:styleId="WW8Num2z1">
    <w:name w:val="WW8Num2z1"/>
    <w:rsid w:val="00FA36B7"/>
  </w:style>
  <w:style w:type="character" w:customStyle="1" w:styleId="WW8Num2z2">
    <w:name w:val="WW8Num2z2"/>
    <w:rsid w:val="00FA36B7"/>
  </w:style>
  <w:style w:type="character" w:customStyle="1" w:styleId="WW8Num2z3">
    <w:name w:val="WW8Num2z3"/>
    <w:rsid w:val="00FA36B7"/>
  </w:style>
  <w:style w:type="character" w:customStyle="1" w:styleId="WW8Num2z4">
    <w:name w:val="WW8Num2z4"/>
    <w:rsid w:val="00FA36B7"/>
  </w:style>
  <w:style w:type="character" w:customStyle="1" w:styleId="WW8Num2z5">
    <w:name w:val="WW8Num2z5"/>
    <w:rsid w:val="00FA36B7"/>
  </w:style>
  <w:style w:type="character" w:customStyle="1" w:styleId="WW8Num2z6">
    <w:name w:val="WW8Num2z6"/>
    <w:rsid w:val="00FA36B7"/>
  </w:style>
  <w:style w:type="character" w:customStyle="1" w:styleId="WW8Num2z7">
    <w:name w:val="WW8Num2z7"/>
    <w:rsid w:val="00FA36B7"/>
  </w:style>
  <w:style w:type="character" w:customStyle="1" w:styleId="WW8Num2z8">
    <w:name w:val="WW8Num2z8"/>
    <w:rsid w:val="00FA36B7"/>
  </w:style>
  <w:style w:type="character" w:customStyle="1" w:styleId="WW8Num3z0">
    <w:name w:val="WW8Num3z0"/>
    <w:rsid w:val="00FA36B7"/>
  </w:style>
  <w:style w:type="character" w:customStyle="1" w:styleId="WW8Num3z1">
    <w:name w:val="WW8Num3z1"/>
    <w:rsid w:val="00FA36B7"/>
    <w:rPr>
      <w:rFonts w:ascii="Arial" w:hAnsi="Arial" w:cs="Arial"/>
      <w:b/>
      <w:bCs/>
      <w:sz w:val="20"/>
      <w:szCs w:val="20"/>
      <w:highlight w:val="yellow"/>
      <w:lang w:eastAsia="en-US"/>
    </w:rPr>
  </w:style>
  <w:style w:type="character" w:customStyle="1" w:styleId="WW8Num3z2">
    <w:name w:val="WW8Num3z2"/>
    <w:rsid w:val="00FA36B7"/>
    <w:rPr>
      <w:rFonts w:ascii="Arial" w:hAnsi="Arial" w:cs="Arial"/>
      <w:i/>
      <w:strike w:val="0"/>
      <w:dstrike w:val="0"/>
      <w:sz w:val="20"/>
      <w:szCs w:val="20"/>
      <w:lang w:eastAsia="en-US"/>
    </w:rPr>
  </w:style>
  <w:style w:type="character" w:customStyle="1" w:styleId="WW8Num3z3">
    <w:name w:val="WW8Num3z3"/>
    <w:rsid w:val="00FA36B7"/>
    <w:rPr>
      <w:rFonts w:ascii="Arial" w:hAnsi="Arial" w:cs="Arial"/>
      <w:bCs/>
      <w:i/>
      <w:iCs/>
      <w:sz w:val="20"/>
      <w:szCs w:val="20"/>
    </w:rPr>
  </w:style>
  <w:style w:type="character" w:customStyle="1" w:styleId="WW8Num3z4">
    <w:name w:val="WW8Num3z4"/>
    <w:rsid w:val="00FA36B7"/>
  </w:style>
  <w:style w:type="character" w:customStyle="1" w:styleId="WW8Num3z5">
    <w:name w:val="WW8Num3z5"/>
    <w:rsid w:val="00FA36B7"/>
  </w:style>
  <w:style w:type="character" w:customStyle="1" w:styleId="WW8Num3z6">
    <w:name w:val="WW8Num3z6"/>
    <w:rsid w:val="00FA36B7"/>
  </w:style>
  <w:style w:type="character" w:customStyle="1" w:styleId="WW8Num3z7">
    <w:name w:val="WW8Num3z7"/>
    <w:rsid w:val="00FA36B7"/>
  </w:style>
  <w:style w:type="character" w:customStyle="1" w:styleId="WW8Num3z8">
    <w:name w:val="WW8Num3z8"/>
    <w:rsid w:val="00FA36B7"/>
  </w:style>
  <w:style w:type="character" w:customStyle="1" w:styleId="WW8Num4z0">
    <w:name w:val="WW8Num4z0"/>
    <w:rsid w:val="00FA36B7"/>
    <w:rPr>
      <w:b/>
    </w:rPr>
  </w:style>
  <w:style w:type="character" w:customStyle="1" w:styleId="WW8Num4z1">
    <w:name w:val="WW8Num4z1"/>
    <w:rsid w:val="00FA36B7"/>
    <w:rPr>
      <w:rFonts w:ascii="Arial" w:hAnsi="Arial" w:cs="Arial"/>
      <w:b w:val="0"/>
      <w:i w:val="0"/>
      <w:strike w:val="0"/>
      <w:dstrike w:val="0"/>
      <w:color w:val="00000A"/>
      <w:sz w:val="20"/>
      <w:szCs w:val="20"/>
      <w:highlight w:val="yellow"/>
      <w:u w:val="none"/>
    </w:rPr>
  </w:style>
  <w:style w:type="character" w:customStyle="1" w:styleId="WW8Num4z2">
    <w:name w:val="WW8Num4z2"/>
    <w:rsid w:val="00FA36B7"/>
    <w:rPr>
      <w:rFonts w:ascii="Arial" w:hAnsi="Arial" w:cs="Arial"/>
      <w:b w:val="0"/>
      <w:i w:val="0"/>
      <w:strike w:val="0"/>
      <w:dstrike w:val="0"/>
      <w:color w:val="00000A"/>
      <w:sz w:val="20"/>
      <w:szCs w:val="20"/>
    </w:rPr>
  </w:style>
  <w:style w:type="character" w:customStyle="1" w:styleId="WW8Num4z3">
    <w:name w:val="WW8Num4z3"/>
    <w:rsid w:val="00FA36B7"/>
  </w:style>
  <w:style w:type="character" w:customStyle="1" w:styleId="WW8Num4z4">
    <w:name w:val="WW8Num4z4"/>
    <w:rsid w:val="00FA36B7"/>
  </w:style>
  <w:style w:type="character" w:customStyle="1" w:styleId="WW8Num4z5">
    <w:name w:val="WW8Num4z5"/>
    <w:rsid w:val="00FA36B7"/>
  </w:style>
  <w:style w:type="character" w:customStyle="1" w:styleId="WW8Num4z6">
    <w:name w:val="WW8Num4z6"/>
    <w:rsid w:val="00FA36B7"/>
  </w:style>
  <w:style w:type="character" w:customStyle="1" w:styleId="WW8Num4z7">
    <w:name w:val="WW8Num4z7"/>
    <w:rsid w:val="00FA36B7"/>
  </w:style>
  <w:style w:type="character" w:customStyle="1" w:styleId="WW8Num4z8">
    <w:name w:val="WW8Num4z8"/>
    <w:rsid w:val="00FA36B7"/>
  </w:style>
  <w:style w:type="character" w:customStyle="1" w:styleId="WW8Num5z0">
    <w:name w:val="WW8Num5z0"/>
    <w:rsid w:val="00FA36B7"/>
    <w:rPr>
      <w:b/>
    </w:rPr>
  </w:style>
  <w:style w:type="character" w:customStyle="1" w:styleId="WW8Num5z1">
    <w:name w:val="WW8Num5z1"/>
    <w:rsid w:val="00FA36B7"/>
    <w:rPr>
      <w:rFonts w:ascii="Arial" w:hAnsi="Arial" w:cs="Arial"/>
      <w:b w:val="0"/>
      <w:i w:val="0"/>
      <w:strike w:val="0"/>
      <w:dstrike w:val="0"/>
      <w:color w:val="00000A"/>
      <w:sz w:val="20"/>
      <w:szCs w:val="20"/>
      <w:u w:val="none"/>
    </w:rPr>
  </w:style>
  <w:style w:type="character" w:customStyle="1" w:styleId="WW8Num5z2">
    <w:name w:val="WW8Num5z2"/>
    <w:rsid w:val="00FA36B7"/>
    <w:rPr>
      <w:rFonts w:cs="Arial"/>
      <w:b w:val="0"/>
      <w:i w:val="0"/>
      <w:strike w:val="0"/>
      <w:dstrike w:val="0"/>
      <w:color w:val="00000A"/>
      <w:sz w:val="20"/>
      <w:szCs w:val="20"/>
    </w:rPr>
  </w:style>
  <w:style w:type="character" w:customStyle="1" w:styleId="WW8Num5z3">
    <w:name w:val="WW8Num5z3"/>
    <w:rsid w:val="00FA36B7"/>
  </w:style>
  <w:style w:type="character" w:customStyle="1" w:styleId="WW8Num5z4">
    <w:name w:val="WW8Num5z4"/>
    <w:rsid w:val="00FA36B7"/>
  </w:style>
  <w:style w:type="character" w:customStyle="1" w:styleId="WW8Num5z5">
    <w:name w:val="WW8Num5z5"/>
    <w:rsid w:val="00FA36B7"/>
  </w:style>
  <w:style w:type="character" w:customStyle="1" w:styleId="WW8Num5z6">
    <w:name w:val="WW8Num5z6"/>
    <w:rsid w:val="00FA36B7"/>
  </w:style>
  <w:style w:type="character" w:customStyle="1" w:styleId="WW8Num5z7">
    <w:name w:val="WW8Num5z7"/>
    <w:rsid w:val="00FA36B7"/>
  </w:style>
  <w:style w:type="character" w:customStyle="1" w:styleId="WW8Num5z8">
    <w:name w:val="WW8Num5z8"/>
    <w:rsid w:val="00FA36B7"/>
  </w:style>
  <w:style w:type="character" w:customStyle="1" w:styleId="Fontepargpadro8">
    <w:name w:val="Fonte parág. padrão8"/>
    <w:rsid w:val="00FA36B7"/>
  </w:style>
  <w:style w:type="character" w:customStyle="1" w:styleId="Fontepargpadro7">
    <w:name w:val="Fonte parág. padrão7"/>
    <w:rsid w:val="00FA36B7"/>
  </w:style>
  <w:style w:type="character" w:customStyle="1" w:styleId="Fontepargpadro6">
    <w:name w:val="Fonte parág. padrão6"/>
    <w:rsid w:val="00FA36B7"/>
  </w:style>
  <w:style w:type="character" w:customStyle="1" w:styleId="Fontepargpadro5">
    <w:name w:val="Fonte parág. padrão5"/>
    <w:rsid w:val="00FA36B7"/>
  </w:style>
  <w:style w:type="character" w:customStyle="1" w:styleId="Fontepargpadro4">
    <w:name w:val="Fonte parág. padrão4"/>
    <w:rsid w:val="00FA36B7"/>
  </w:style>
  <w:style w:type="character" w:customStyle="1" w:styleId="Fontepargpadro3">
    <w:name w:val="Fonte parág. padrão3"/>
    <w:rsid w:val="00FA36B7"/>
  </w:style>
  <w:style w:type="character" w:customStyle="1" w:styleId="Absatz-Standardschriftart">
    <w:name w:val="Absatz-Standardschriftart"/>
    <w:rsid w:val="00FA36B7"/>
  </w:style>
  <w:style w:type="character" w:customStyle="1" w:styleId="Fontepargpadro2">
    <w:name w:val="Fonte parág. padrão2"/>
    <w:rsid w:val="00FA36B7"/>
  </w:style>
  <w:style w:type="character" w:customStyle="1" w:styleId="WW-Absatz-Standardschriftart">
    <w:name w:val="WW-Absatz-Standardschriftart"/>
    <w:rsid w:val="00FA36B7"/>
  </w:style>
  <w:style w:type="character" w:customStyle="1" w:styleId="WW-Absatz-Standardschriftart1">
    <w:name w:val="WW-Absatz-Standardschriftart1"/>
    <w:rsid w:val="00FA36B7"/>
  </w:style>
  <w:style w:type="character" w:customStyle="1" w:styleId="Fontepargpadro1">
    <w:name w:val="Fonte parág. padrão1"/>
    <w:rsid w:val="00FA36B7"/>
  </w:style>
  <w:style w:type="character" w:customStyle="1" w:styleId="WW-Fontepargpadro">
    <w:name w:val="WW-Fonte parág. padrão"/>
    <w:rsid w:val="00FA36B7"/>
  </w:style>
  <w:style w:type="character" w:customStyle="1" w:styleId="WW-Absatz-Standardschriftart11">
    <w:name w:val="WW-Absatz-Standardschriftart11"/>
    <w:rsid w:val="00FA36B7"/>
  </w:style>
  <w:style w:type="character" w:customStyle="1" w:styleId="WW-Absatz-Standardschriftart111">
    <w:name w:val="WW-Absatz-Standardschriftart111"/>
    <w:rsid w:val="00FA36B7"/>
  </w:style>
  <w:style w:type="character" w:customStyle="1" w:styleId="WW-Fontepargpadro1">
    <w:name w:val="WW-Fonte parág. padrão1"/>
    <w:rsid w:val="00FA36B7"/>
  </w:style>
  <w:style w:type="character" w:styleId="Hyperlink">
    <w:name w:val="Hyperlink"/>
    <w:rsid w:val="00FA36B7"/>
    <w:rPr>
      <w:color w:val="0000FF"/>
      <w:u w:val="single"/>
    </w:rPr>
  </w:style>
  <w:style w:type="character" w:customStyle="1" w:styleId="WW-LinkdaInternet">
    <w:name w:val="WW-Link da Internet"/>
    <w:rsid w:val="00FA36B7"/>
    <w:rPr>
      <w:color w:val="0000FF"/>
      <w:u w:val="single"/>
    </w:rPr>
  </w:style>
  <w:style w:type="character" w:customStyle="1" w:styleId="WW8Num8z0">
    <w:name w:val="WW8Num8z0"/>
    <w:rsid w:val="00FA36B7"/>
    <w:rPr>
      <w:b/>
    </w:rPr>
  </w:style>
  <w:style w:type="character" w:customStyle="1" w:styleId="WW8Num8z1">
    <w:name w:val="WW8Num8z1"/>
    <w:rsid w:val="00FA36B7"/>
    <w:rPr>
      <w:rFonts w:ascii="Arial" w:hAnsi="Arial" w:cs="Arial"/>
      <w:b w:val="0"/>
      <w:i w:val="0"/>
      <w:strike w:val="0"/>
      <w:dstrike w:val="0"/>
      <w:color w:val="00000A"/>
      <w:sz w:val="20"/>
      <w:szCs w:val="20"/>
      <w:highlight w:val="yellow"/>
      <w:u w:val="none"/>
    </w:rPr>
  </w:style>
  <w:style w:type="character" w:customStyle="1" w:styleId="WW8Num8z2">
    <w:name w:val="WW8Num8z2"/>
    <w:rsid w:val="00FA36B7"/>
    <w:rPr>
      <w:rFonts w:ascii="Arial" w:hAnsi="Arial" w:cs="Arial"/>
      <w:b w:val="0"/>
      <w:i w:val="0"/>
      <w:strike w:val="0"/>
      <w:dstrike w:val="0"/>
      <w:color w:val="00000A"/>
      <w:sz w:val="20"/>
      <w:szCs w:val="20"/>
    </w:rPr>
  </w:style>
  <w:style w:type="character" w:customStyle="1" w:styleId="WW8Num8z3">
    <w:name w:val="WW8Num8z3"/>
    <w:rsid w:val="00FA36B7"/>
  </w:style>
  <w:style w:type="character" w:customStyle="1" w:styleId="WW8Num8z4">
    <w:name w:val="WW8Num8z4"/>
    <w:rsid w:val="00FA36B7"/>
  </w:style>
  <w:style w:type="character" w:customStyle="1" w:styleId="WW8Num8z5">
    <w:name w:val="WW8Num8z5"/>
    <w:rsid w:val="00FA36B7"/>
  </w:style>
  <w:style w:type="character" w:customStyle="1" w:styleId="WW8Num8z6">
    <w:name w:val="WW8Num8z6"/>
    <w:rsid w:val="00FA36B7"/>
  </w:style>
  <w:style w:type="character" w:customStyle="1" w:styleId="WW8Num8z7">
    <w:name w:val="WW8Num8z7"/>
    <w:rsid w:val="00FA36B7"/>
  </w:style>
  <w:style w:type="character" w:customStyle="1" w:styleId="WW8Num8z8">
    <w:name w:val="WW8Num8z8"/>
    <w:rsid w:val="00FA36B7"/>
  </w:style>
  <w:style w:type="character" w:customStyle="1" w:styleId="WW8Num13z0">
    <w:name w:val="WW8Num13z0"/>
    <w:rsid w:val="00FA36B7"/>
  </w:style>
  <w:style w:type="character" w:customStyle="1" w:styleId="WW8Num13z1">
    <w:name w:val="WW8Num13z1"/>
    <w:rsid w:val="00FA36B7"/>
    <w:rPr>
      <w:rFonts w:ascii="Arial" w:hAnsi="Arial" w:cs="Arial"/>
      <w:i/>
      <w:sz w:val="20"/>
      <w:szCs w:val="20"/>
      <w:highlight w:val="yellow"/>
    </w:rPr>
  </w:style>
  <w:style w:type="character" w:customStyle="1" w:styleId="WW8Num13z2">
    <w:name w:val="WW8Num13z2"/>
    <w:rsid w:val="00FA36B7"/>
  </w:style>
  <w:style w:type="character" w:customStyle="1" w:styleId="WW8Num13z3">
    <w:name w:val="WW8Num13z3"/>
    <w:rsid w:val="00FA36B7"/>
  </w:style>
  <w:style w:type="character" w:customStyle="1" w:styleId="WW8Num13z4">
    <w:name w:val="WW8Num13z4"/>
    <w:rsid w:val="00FA36B7"/>
  </w:style>
  <w:style w:type="character" w:customStyle="1" w:styleId="WW8Num13z5">
    <w:name w:val="WW8Num13z5"/>
    <w:rsid w:val="00FA36B7"/>
  </w:style>
  <w:style w:type="character" w:customStyle="1" w:styleId="WW8Num13z6">
    <w:name w:val="WW8Num13z6"/>
    <w:rsid w:val="00FA36B7"/>
  </w:style>
  <w:style w:type="character" w:customStyle="1" w:styleId="WW8Num13z7">
    <w:name w:val="WW8Num13z7"/>
    <w:rsid w:val="00FA36B7"/>
  </w:style>
  <w:style w:type="character" w:customStyle="1" w:styleId="WW8Num13z8">
    <w:name w:val="WW8Num13z8"/>
    <w:rsid w:val="00FA36B7"/>
  </w:style>
  <w:style w:type="character" w:customStyle="1" w:styleId="WW8Num14z0">
    <w:name w:val="WW8Num14z0"/>
    <w:rsid w:val="00FA36B7"/>
  </w:style>
  <w:style w:type="character" w:customStyle="1" w:styleId="WW8Num14z1">
    <w:name w:val="WW8Num14z1"/>
    <w:rsid w:val="00FA36B7"/>
  </w:style>
  <w:style w:type="character" w:customStyle="1" w:styleId="WW8Num14z2">
    <w:name w:val="WW8Num14z2"/>
    <w:rsid w:val="00FA36B7"/>
  </w:style>
  <w:style w:type="character" w:customStyle="1" w:styleId="WW8Num14z3">
    <w:name w:val="WW8Num14z3"/>
    <w:rsid w:val="00FA36B7"/>
  </w:style>
  <w:style w:type="character" w:customStyle="1" w:styleId="WW8Num14z4">
    <w:name w:val="WW8Num14z4"/>
    <w:rsid w:val="00FA36B7"/>
  </w:style>
  <w:style w:type="character" w:customStyle="1" w:styleId="WW8Num14z5">
    <w:name w:val="WW8Num14z5"/>
    <w:rsid w:val="00FA36B7"/>
  </w:style>
  <w:style w:type="character" w:customStyle="1" w:styleId="WW8Num14z6">
    <w:name w:val="WW8Num14z6"/>
    <w:rsid w:val="00FA36B7"/>
  </w:style>
  <w:style w:type="character" w:customStyle="1" w:styleId="WW8Num14z7">
    <w:name w:val="WW8Num14z7"/>
    <w:rsid w:val="00FA36B7"/>
  </w:style>
  <w:style w:type="character" w:customStyle="1" w:styleId="WW8Num14z8">
    <w:name w:val="WW8Num14z8"/>
    <w:rsid w:val="00FA36B7"/>
  </w:style>
  <w:style w:type="character" w:customStyle="1" w:styleId="WW8Num17z0">
    <w:name w:val="WW8Num17z0"/>
    <w:rsid w:val="00FA36B7"/>
  </w:style>
  <w:style w:type="character" w:customStyle="1" w:styleId="WW8Num17z1">
    <w:name w:val="WW8Num17z1"/>
    <w:rsid w:val="00FA36B7"/>
  </w:style>
  <w:style w:type="character" w:customStyle="1" w:styleId="WW8Num17z2">
    <w:name w:val="WW8Num17z2"/>
    <w:rsid w:val="00FA36B7"/>
    <w:rPr>
      <w:rFonts w:ascii="Arial" w:eastAsia="Times New Roman" w:hAnsi="Arial" w:cs="Arial"/>
      <w:i/>
      <w:iCs/>
      <w:sz w:val="20"/>
      <w:szCs w:val="20"/>
      <w:highlight w:val="yellow"/>
    </w:rPr>
  </w:style>
  <w:style w:type="character" w:customStyle="1" w:styleId="WW8Num17z3">
    <w:name w:val="WW8Num17z3"/>
    <w:rsid w:val="00FA36B7"/>
  </w:style>
  <w:style w:type="character" w:customStyle="1" w:styleId="WW8Num17z4">
    <w:name w:val="WW8Num17z4"/>
    <w:rsid w:val="00FA36B7"/>
  </w:style>
  <w:style w:type="character" w:customStyle="1" w:styleId="WW8Num17z5">
    <w:name w:val="WW8Num17z5"/>
    <w:rsid w:val="00FA36B7"/>
  </w:style>
  <w:style w:type="character" w:customStyle="1" w:styleId="WW8Num17z6">
    <w:name w:val="WW8Num17z6"/>
    <w:rsid w:val="00FA36B7"/>
  </w:style>
  <w:style w:type="character" w:customStyle="1" w:styleId="WW8Num17z7">
    <w:name w:val="WW8Num17z7"/>
    <w:rsid w:val="00FA36B7"/>
  </w:style>
  <w:style w:type="character" w:customStyle="1" w:styleId="WW8Num17z8">
    <w:name w:val="WW8Num17z8"/>
    <w:rsid w:val="00FA36B7"/>
  </w:style>
  <w:style w:type="character" w:customStyle="1" w:styleId="WW8Num18z0">
    <w:name w:val="WW8Num18z0"/>
    <w:rsid w:val="00FA36B7"/>
    <w:rPr>
      <w:b/>
    </w:rPr>
  </w:style>
  <w:style w:type="character" w:customStyle="1" w:styleId="WW8Num18z1">
    <w:name w:val="WW8Num18z1"/>
    <w:rsid w:val="00FA36B7"/>
    <w:rPr>
      <w:rFonts w:ascii="Arial" w:hAnsi="Arial" w:cs="Arial"/>
      <w:b w:val="0"/>
      <w:i w:val="0"/>
      <w:strike w:val="0"/>
      <w:dstrike w:val="0"/>
      <w:color w:val="00000A"/>
      <w:sz w:val="20"/>
      <w:szCs w:val="20"/>
      <w:u w:val="none"/>
    </w:rPr>
  </w:style>
  <w:style w:type="character" w:customStyle="1" w:styleId="WW8Num18z2">
    <w:name w:val="WW8Num18z2"/>
    <w:rsid w:val="00FA36B7"/>
    <w:rPr>
      <w:rFonts w:cs="Arial"/>
      <w:b w:val="0"/>
      <w:i w:val="0"/>
      <w:strike w:val="0"/>
      <w:dstrike w:val="0"/>
      <w:color w:val="00000A"/>
      <w:sz w:val="20"/>
      <w:szCs w:val="20"/>
    </w:rPr>
  </w:style>
  <w:style w:type="character" w:customStyle="1" w:styleId="WW8Num18z3">
    <w:name w:val="WW8Num18z3"/>
    <w:rsid w:val="00FA36B7"/>
  </w:style>
  <w:style w:type="character" w:customStyle="1" w:styleId="WW8Num18z4">
    <w:name w:val="WW8Num18z4"/>
    <w:rsid w:val="00FA36B7"/>
  </w:style>
  <w:style w:type="character" w:customStyle="1" w:styleId="WW8Num18z5">
    <w:name w:val="WW8Num18z5"/>
    <w:rsid w:val="00FA36B7"/>
  </w:style>
  <w:style w:type="character" w:customStyle="1" w:styleId="WW8Num18z6">
    <w:name w:val="WW8Num18z6"/>
    <w:rsid w:val="00FA36B7"/>
  </w:style>
  <w:style w:type="character" w:customStyle="1" w:styleId="WW8Num18z7">
    <w:name w:val="WW8Num18z7"/>
    <w:rsid w:val="00FA36B7"/>
  </w:style>
  <w:style w:type="character" w:customStyle="1" w:styleId="WW8Num18z8">
    <w:name w:val="WW8Num18z8"/>
    <w:rsid w:val="00FA36B7"/>
  </w:style>
  <w:style w:type="paragraph" w:customStyle="1" w:styleId="Ttulo90">
    <w:name w:val="Título9"/>
    <w:basedOn w:val="Normal"/>
    <w:next w:val="Corpodetexto"/>
    <w:rsid w:val="00FA36B7"/>
    <w:pPr>
      <w:keepNext/>
      <w:suppressAutoHyphens/>
      <w:spacing w:before="240" w:after="120" w:line="240" w:lineRule="auto"/>
    </w:pPr>
    <w:rPr>
      <w:rFonts w:ascii="Liberation Sans" w:eastAsia="Microsoft YaHei" w:hAnsi="Liberation Sans" w:cs="Mangal"/>
      <w:sz w:val="28"/>
      <w:szCs w:val="28"/>
      <w:lang w:eastAsia="zh-CN"/>
    </w:rPr>
  </w:style>
  <w:style w:type="paragraph" w:styleId="Lista">
    <w:name w:val="List"/>
    <w:basedOn w:val="Corpodetexto"/>
    <w:rsid w:val="00FA36B7"/>
    <w:pPr>
      <w:tabs>
        <w:tab w:val="clear" w:pos="5954"/>
      </w:tabs>
      <w:suppressAutoHyphens/>
      <w:spacing w:after="120"/>
      <w:jc w:val="left"/>
    </w:pPr>
    <w:rPr>
      <w:rFonts w:cs="Tahoma"/>
      <w:szCs w:val="24"/>
      <w:lang w:eastAsia="zh-CN"/>
    </w:rPr>
  </w:style>
  <w:style w:type="paragraph" w:styleId="Legenda">
    <w:name w:val="caption"/>
    <w:basedOn w:val="Normal"/>
    <w:qFormat/>
    <w:rsid w:val="00FA36B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dice">
    <w:name w:val="Índice"/>
    <w:basedOn w:val="Normal"/>
    <w:rsid w:val="00FA36B7"/>
    <w:pPr>
      <w:suppressLineNumbers/>
      <w:suppressAutoHyphens/>
      <w:spacing w:line="240" w:lineRule="auto"/>
    </w:pPr>
    <w:rPr>
      <w:rFonts w:ascii="Times New Roman" w:eastAsia="Times New Roman" w:hAnsi="Times New Roman" w:cs="Mangal"/>
      <w:sz w:val="24"/>
      <w:szCs w:val="20"/>
      <w:lang w:eastAsia="zh-CN"/>
    </w:rPr>
  </w:style>
  <w:style w:type="paragraph" w:customStyle="1" w:styleId="Ttulo80">
    <w:name w:val="Título8"/>
    <w:basedOn w:val="Normal"/>
    <w:next w:val="Corpodetexto"/>
    <w:rsid w:val="00FA36B7"/>
    <w:pPr>
      <w:keepNext/>
      <w:suppressAutoHyphens/>
      <w:spacing w:before="240" w:after="120" w:line="240" w:lineRule="auto"/>
    </w:pPr>
    <w:rPr>
      <w:rFonts w:ascii="Liberation Sans" w:eastAsia="Microsoft YaHei" w:hAnsi="Liberation Sans"/>
      <w:sz w:val="28"/>
      <w:szCs w:val="28"/>
      <w:lang w:eastAsia="zh-CN"/>
    </w:rPr>
  </w:style>
  <w:style w:type="paragraph" w:customStyle="1" w:styleId="Ttulo70">
    <w:name w:val="Título7"/>
    <w:basedOn w:val="Normal"/>
    <w:next w:val="Corpodetexto"/>
    <w:rsid w:val="00FA36B7"/>
    <w:pPr>
      <w:keepNext/>
      <w:suppressAutoHyphens/>
      <w:spacing w:before="240" w:after="120" w:line="240" w:lineRule="auto"/>
    </w:pPr>
    <w:rPr>
      <w:rFonts w:ascii="Liberation Sans" w:eastAsia="Microsoft YaHei" w:hAnsi="Liberation Sans"/>
      <w:sz w:val="28"/>
      <w:szCs w:val="28"/>
      <w:lang w:eastAsia="zh-CN"/>
    </w:rPr>
  </w:style>
  <w:style w:type="paragraph" w:customStyle="1" w:styleId="Ttulo60">
    <w:name w:val="Título6"/>
    <w:basedOn w:val="Normal"/>
    <w:next w:val="Corpodetexto"/>
    <w:rsid w:val="00FA36B7"/>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Ttulo50">
    <w:name w:val="Título5"/>
    <w:basedOn w:val="Normal"/>
    <w:next w:val="Corpodetexto"/>
    <w:rsid w:val="00FA36B7"/>
    <w:pPr>
      <w:keepNext/>
      <w:suppressAutoHyphens/>
      <w:spacing w:before="240" w:after="120" w:line="240" w:lineRule="auto"/>
    </w:pPr>
    <w:rPr>
      <w:rFonts w:eastAsia="Lucida Sans Unicode" w:cs="Mangal"/>
      <w:sz w:val="28"/>
      <w:szCs w:val="28"/>
      <w:lang w:eastAsia="zh-CN"/>
    </w:rPr>
  </w:style>
  <w:style w:type="paragraph" w:customStyle="1" w:styleId="Legenda4">
    <w:name w:val="Legenda4"/>
    <w:basedOn w:val="Normal"/>
    <w:rsid w:val="00FA36B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Ttulo40">
    <w:name w:val="Título4"/>
    <w:basedOn w:val="Normal"/>
    <w:next w:val="Corpodetexto"/>
    <w:rsid w:val="00FA36B7"/>
    <w:pPr>
      <w:keepNext/>
      <w:suppressAutoHyphens/>
      <w:spacing w:before="240" w:after="120" w:line="240" w:lineRule="auto"/>
    </w:pPr>
    <w:rPr>
      <w:rFonts w:eastAsia="Lucida Sans Unicode" w:cs="Mangal"/>
      <w:sz w:val="28"/>
      <w:szCs w:val="28"/>
      <w:lang w:eastAsia="zh-CN"/>
    </w:rPr>
  </w:style>
  <w:style w:type="paragraph" w:customStyle="1" w:styleId="Legenda3">
    <w:name w:val="Legenda3"/>
    <w:basedOn w:val="Normal"/>
    <w:rsid w:val="00FA36B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Ttulo30">
    <w:name w:val="Título3"/>
    <w:basedOn w:val="Normal"/>
    <w:next w:val="Corpodetexto"/>
    <w:rsid w:val="00FA36B7"/>
    <w:pPr>
      <w:keepNext/>
      <w:suppressAutoHyphens/>
      <w:spacing w:before="240" w:after="120" w:line="240" w:lineRule="auto"/>
    </w:pPr>
    <w:rPr>
      <w:rFonts w:eastAsia="Lucida Sans Unicode" w:cs="Mangal"/>
      <w:sz w:val="28"/>
      <w:szCs w:val="28"/>
      <w:lang w:eastAsia="zh-CN"/>
    </w:rPr>
  </w:style>
  <w:style w:type="paragraph" w:customStyle="1" w:styleId="Legenda2">
    <w:name w:val="Legenda2"/>
    <w:basedOn w:val="Normal"/>
    <w:rsid w:val="00FA36B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Ttulo20">
    <w:name w:val="Título2"/>
    <w:basedOn w:val="Normal"/>
    <w:next w:val="Corpodetexto"/>
    <w:rsid w:val="00FA36B7"/>
    <w:pPr>
      <w:keepNext/>
      <w:suppressAutoHyphens/>
      <w:spacing w:before="240" w:after="120" w:line="240" w:lineRule="auto"/>
    </w:pPr>
    <w:rPr>
      <w:rFonts w:ascii="Albany" w:eastAsia="HG Mincho Light J" w:hAnsi="Albany" w:cs="Albany"/>
      <w:sz w:val="28"/>
      <w:szCs w:val="20"/>
      <w:lang w:eastAsia="zh-CN"/>
    </w:rPr>
  </w:style>
  <w:style w:type="paragraph" w:customStyle="1" w:styleId="Legenda1">
    <w:name w:val="Legenda1"/>
    <w:basedOn w:val="Normal"/>
    <w:rsid w:val="00FA36B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orpodetexto22">
    <w:name w:val="Corpo de texto 22"/>
    <w:basedOn w:val="Normal"/>
    <w:rsid w:val="00FA36B7"/>
    <w:pPr>
      <w:suppressAutoHyphens/>
      <w:spacing w:line="240" w:lineRule="auto"/>
      <w:jc w:val="both"/>
    </w:pPr>
    <w:rPr>
      <w:rFonts w:ascii="Times New Roman" w:eastAsia="Times New Roman" w:hAnsi="Times New Roman" w:cs="Times New Roman"/>
      <w:b/>
      <w:bCs/>
      <w:sz w:val="24"/>
      <w:szCs w:val="20"/>
      <w:lang w:eastAsia="zh-CN"/>
    </w:rPr>
  </w:style>
  <w:style w:type="paragraph" w:customStyle="1" w:styleId="Recuodecorpodetexto23">
    <w:name w:val="Recuo de corpo de texto 23"/>
    <w:basedOn w:val="Normal"/>
    <w:rsid w:val="00FA36B7"/>
    <w:pPr>
      <w:suppressAutoHyphens/>
      <w:spacing w:after="120" w:line="480" w:lineRule="auto"/>
      <w:ind w:left="283"/>
    </w:pPr>
    <w:rPr>
      <w:rFonts w:ascii="Times New Roman" w:eastAsia="Times New Roman" w:hAnsi="Times New Roman" w:cs="Times New Roman"/>
      <w:sz w:val="24"/>
      <w:szCs w:val="20"/>
      <w:lang w:eastAsia="zh-CN"/>
    </w:rPr>
  </w:style>
  <w:style w:type="paragraph" w:customStyle="1" w:styleId="Ttulo10">
    <w:name w:val="Título1"/>
    <w:basedOn w:val="Normal"/>
    <w:next w:val="Corpodetexto"/>
    <w:rsid w:val="00FA36B7"/>
    <w:pPr>
      <w:keepNext/>
      <w:suppressAutoHyphens/>
      <w:spacing w:before="240" w:after="120" w:line="240" w:lineRule="auto"/>
    </w:pPr>
    <w:rPr>
      <w:rFonts w:ascii="Albany" w:eastAsia="HG Mincho Light J" w:hAnsi="Albany" w:cs="Albany"/>
      <w:sz w:val="28"/>
      <w:szCs w:val="20"/>
      <w:lang w:eastAsia="zh-CN"/>
    </w:rPr>
  </w:style>
  <w:style w:type="paragraph" w:customStyle="1" w:styleId="Recuodecorpodetexto22">
    <w:name w:val="Recuo de corpo de texto 22"/>
    <w:basedOn w:val="Normal"/>
    <w:rsid w:val="00FA36B7"/>
    <w:pPr>
      <w:tabs>
        <w:tab w:val="left" w:pos="567"/>
        <w:tab w:val="left" w:pos="2410"/>
      </w:tabs>
      <w:spacing w:line="240" w:lineRule="auto"/>
      <w:ind w:left="567"/>
      <w:jc w:val="both"/>
    </w:pPr>
    <w:rPr>
      <w:rFonts w:ascii="Times New Roman" w:eastAsia="Times New Roman" w:hAnsi="Times New Roman" w:cs="Times New Roman"/>
      <w:sz w:val="24"/>
      <w:szCs w:val="24"/>
      <w:lang w:eastAsia="zh-CN"/>
    </w:rPr>
  </w:style>
  <w:style w:type="paragraph" w:customStyle="1" w:styleId="Recuodecorpodetexto31">
    <w:name w:val="Recuo de corpo de texto 31"/>
    <w:basedOn w:val="Normal"/>
    <w:rsid w:val="00FA36B7"/>
    <w:pPr>
      <w:widowControl w:val="0"/>
      <w:spacing w:line="240" w:lineRule="auto"/>
      <w:ind w:firstLine="1416"/>
      <w:jc w:val="both"/>
    </w:pPr>
    <w:rPr>
      <w:rFonts w:eastAsia="Times New Roman"/>
      <w:lang w:eastAsia="zh-CN"/>
    </w:rPr>
  </w:style>
  <w:style w:type="paragraph" w:customStyle="1" w:styleId="Contedodatabela">
    <w:name w:val="Conteúdo da tabela"/>
    <w:basedOn w:val="Corpodetexto"/>
    <w:rsid w:val="00FA36B7"/>
    <w:pPr>
      <w:suppressLineNumbers/>
      <w:tabs>
        <w:tab w:val="clear" w:pos="5954"/>
      </w:tabs>
      <w:suppressAutoHyphens/>
    </w:pPr>
    <w:rPr>
      <w:rFonts w:ascii="Arial" w:hAnsi="Arial" w:cs="Arial"/>
      <w:sz w:val="22"/>
      <w:szCs w:val="22"/>
      <w:lang w:eastAsia="zh-CN"/>
    </w:rPr>
  </w:style>
  <w:style w:type="paragraph" w:styleId="NormalWeb">
    <w:name w:val="Normal (Web)"/>
    <w:basedOn w:val="Normal"/>
    <w:rsid w:val="00FA36B7"/>
    <w:pPr>
      <w:spacing w:before="280" w:after="280" w:line="240" w:lineRule="auto"/>
    </w:pPr>
    <w:rPr>
      <w:rFonts w:ascii="Times New Roman" w:eastAsia="Times New Roman" w:hAnsi="Times New Roman" w:cs="Times New Roman"/>
      <w:sz w:val="24"/>
      <w:szCs w:val="24"/>
      <w:lang w:eastAsia="zh-CN"/>
    </w:rPr>
  </w:style>
  <w:style w:type="paragraph" w:customStyle="1" w:styleId="WW-Corpodetexto31">
    <w:name w:val="WW-Corpo de texto 31"/>
    <w:basedOn w:val="Normal"/>
    <w:rsid w:val="00FA36B7"/>
    <w:pPr>
      <w:widowControl w:val="0"/>
      <w:suppressAutoHyphens/>
      <w:spacing w:line="240" w:lineRule="atLeast"/>
      <w:jc w:val="center"/>
    </w:pPr>
    <w:rPr>
      <w:rFonts w:eastAsia="Times New Roman"/>
      <w:szCs w:val="20"/>
      <w:lang w:eastAsia="zh-CN"/>
    </w:rPr>
  </w:style>
  <w:style w:type="paragraph" w:customStyle="1" w:styleId="WW-Corpodetexto2">
    <w:name w:val="WW-Corpo de texto 2"/>
    <w:basedOn w:val="Normal"/>
    <w:rsid w:val="00FA36B7"/>
    <w:pPr>
      <w:spacing w:line="240" w:lineRule="auto"/>
      <w:jc w:val="both"/>
    </w:pPr>
    <w:rPr>
      <w:rFonts w:eastAsia="Times New Roman"/>
      <w:color w:val="000000"/>
      <w:lang w:eastAsia="zh-CN"/>
    </w:rPr>
  </w:style>
  <w:style w:type="paragraph" w:customStyle="1" w:styleId="WW-Corpodetexto22">
    <w:name w:val="WW-Corpo de texto 22"/>
    <w:basedOn w:val="Normal"/>
    <w:rsid w:val="00FA36B7"/>
    <w:pPr>
      <w:widowControl w:val="0"/>
      <w:tabs>
        <w:tab w:val="left" w:pos="2410"/>
      </w:tabs>
      <w:suppressAutoHyphens/>
      <w:spacing w:line="240" w:lineRule="auto"/>
      <w:jc w:val="both"/>
    </w:pPr>
    <w:rPr>
      <w:rFonts w:eastAsia="Times New Roman"/>
      <w:sz w:val="24"/>
      <w:szCs w:val="24"/>
      <w:lang w:eastAsia="zh-CN"/>
    </w:rPr>
  </w:style>
  <w:style w:type="paragraph" w:customStyle="1" w:styleId="Corpodetexto32">
    <w:name w:val="Corpo de texto 32"/>
    <w:basedOn w:val="Normal"/>
    <w:rsid w:val="00FA36B7"/>
    <w:pPr>
      <w:spacing w:line="240" w:lineRule="auto"/>
    </w:pPr>
    <w:rPr>
      <w:rFonts w:eastAsia="Times New Roman"/>
      <w:szCs w:val="24"/>
      <w:lang w:eastAsia="zh-CN"/>
    </w:rPr>
  </w:style>
  <w:style w:type="paragraph" w:customStyle="1" w:styleId="Corpodetexto31">
    <w:name w:val="Corpo de texto 31"/>
    <w:basedOn w:val="Normal"/>
    <w:rsid w:val="00FA36B7"/>
    <w:pPr>
      <w:spacing w:line="240" w:lineRule="auto"/>
    </w:pPr>
    <w:rPr>
      <w:rFonts w:eastAsia="Times New Roman"/>
      <w:szCs w:val="24"/>
      <w:lang w:eastAsia="zh-CN"/>
    </w:rPr>
  </w:style>
  <w:style w:type="paragraph" w:customStyle="1" w:styleId="Contedodetabela">
    <w:name w:val="Conteúdo de tabela"/>
    <w:basedOn w:val="Corpodetexto"/>
    <w:rsid w:val="00FA36B7"/>
    <w:pPr>
      <w:tabs>
        <w:tab w:val="clear" w:pos="5954"/>
      </w:tabs>
      <w:suppressAutoHyphens/>
    </w:pPr>
    <w:rPr>
      <w:rFonts w:ascii="Arial" w:hAnsi="Arial" w:cs="Arial"/>
      <w:sz w:val="22"/>
      <w:lang w:eastAsia="zh-CN"/>
    </w:rPr>
  </w:style>
  <w:style w:type="paragraph" w:customStyle="1" w:styleId="Recuodecorpodetexto21">
    <w:name w:val="Recuo de corpo de texto 21"/>
    <w:basedOn w:val="Normal"/>
    <w:rsid w:val="00FA36B7"/>
    <w:pPr>
      <w:tabs>
        <w:tab w:val="left" w:pos="567"/>
        <w:tab w:val="left" w:pos="2410"/>
      </w:tabs>
      <w:spacing w:line="240" w:lineRule="auto"/>
      <w:ind w:left="567"/>
      <w:jc w:val="both"/>
    </w:pPr>
    <w:rPr>
      <w:rFonts w:ascii="Times New Roman" w:eastAsia="Times New Roman" w:hAnsi="Times New Roman" w:cs="Times New Roman"/>
      <w:sz w:val="24"/>
      <w:szCs w:val="24"/>
      <w:lang w:eastAsia="zh-CN"/>
    </w:rPr>
  </w:style>
  <w:style w:type="paragraph" w:customStyle="1" w:styleId="Corpodetexto21">
    <w:name w:val="Corpo de texto 21"/>
    <w:basedOn w:val="Normal"/>
    <w:rsid w:val="00FA36B7"/>
    <w:pPr>
      <w:suppressAutoHyphens/>
      <w:spacing w:line="240" w:lineRule="auto"/>
      <w:jc w:val="both"/>
    </w:pPr>
    <w:rPr>
      <w:rFonts w:ascii="Times New Roman" w:eastAsia="Times New Roman" w:hAnsi="Times New Roman" w:cs="Times New Roman"/>
      <w:b/>
      <w:bCs/>
      <w:sz w:val="24"/>
      <w:szCs w:val="20"/>
      <w:lang w:eastAsia="zh-CN"/>
    </w:rPr>
  </w:style>
  <w:style w:type="paragraph" w:customStyle="1" w:styleId="Standard">
    <w:name w:val="Standard"/>
    <w:rsid w:val="00FA36B7"/>
    <w:pPr>
      <w:widowControl w:val="0"/>
      <w:suppressAutoHyphens/>
      <w:spacing w:line="240" w:lineRule="auto"/>
      <w:textAlignment w:val="baseline"/>
    </w:pPr>
    <w:rPr>
      <w:rFonts w:ascii="Times New Roman" w:eastAsia="SimSun" w:hAnsi="Times New Roman" w:cs="Mangal"/>
      <w:kern w:val="1"/>
      <w:sz w:val="24"/>
      <w:szCs w:val="24"/>
      <w:lang w:eastAsia="zh-CN" w:bidi="hi-IN"/>
    </w:rPr>
  </w:style>
  <w:style w:type="paragraph" w:customStyle="1" w:styleId="TableContents">
    <w:name w:val="Table Contents"/>
    <w:basedOn w:val="Standard"/>
    <w:rsid w:val="00FA36B7"/>
    <w:pPr>
      <w:suppressLineNumbers/>
    </w:pPr>
    <w:rPr>
      <w:rFonts w:eastAsia="Lucida Sans Unicode" w:cs="Tahoma"/>
      <w:lang w:bidi="ar-SA"/>
    </w:rPr>
  </w:style>
  <w:style w:type="paragraph" w:customStyle="1" w:styleId="Corpodetexto1">
    <w:name w:val="Corpo de texto1"/>
    <w:basedOn w:val="Normal"/>
    <w:rsid w:val="00FA36B7"/>
    <w:pPr>
      <w:spacing w:line="240" w:lineRule="auto"/>
      <w:jc w:val="both"/>
    </w:pPr>
    <w:rPr>
      <w:rFonts w:ascii="Times New Roman" w:eastAsia="Times New Roman" w:hAnsi="Times New Roman" w:cs="Times New Roman"/>
      <w:szCs w:val="20"/>
      <w:lang w:eastAsia="zh-CN"/>
    </w:rPr>
  </w:style>
  <w:style w:type="paragraph" w:customStyle="1" w:styleId="Contedodequadro">
    <w:name w:val="Conteúdo de quadro"/>
    <w:basedOn w:val="Corpodetexto"/>
    <w:rsid w:val="00FA36B7"/>
    <w:pPr>
      <w:tabs>
        <w:tab w:val="clear" w:pos="5954"/>
      </w:tabs>
      <w:suppressAutoHyphens/>
    </w:pPr>
    <w:rPr>
      <w:rFonts w:ascii="Tahoma" w:hAnsi="Tahoma" w:cs="Tahoma"/>
      <w:lang w:eastAsia="zh-CN"/>
    </w:rPr>
  </w:style>
  <w:style w:type="paragraph" w:customStyle="1" w:styleId="Ttulodetabela">
    <w:name w:val="Título de tabela"/>
    <w:basedOn w:val="Contedodetabela"/>
    <w:rsid w:val="00FA36B7"/>
    <w:pPr>
      <w:suppressLineNumbers/>
      <w:jc w:val="center"/>
    </w:pPr>
    <w:rPr>
      <w:b/>
      <w:bCs/>
    </w:rPr>
  </w:style>
  <w:style w:type="paragraph" w:customStyle="1" w:styleId="Recuodecorpodetexto24">
    <w:name w:val="Recuo de corpo de texto 24"/>
    <w:basedOn w:val="Standard"/>
    <w:rsid w:val="00FA36B7"/>
    <w:pPr>
      <w:widowControl/>
      <w:spacing w:after="120" w:line="480" w:lineRule="auto"/>
      <w:ind w:left="283"/>
    </w:pPr>
    <w:rPr>
      <w:rFonts w:eastAsia="Times New Roman" w:cs="Times New Roman"/>
      <w:lang w:bidi="ar-SA"/>
    </w:rPr>
  </w:style>
  <w:style w:type="paragraph" w:customStyle="1" w:styleId="Normal1">
    <w:name w:val="Normal1"/>
    <w:rsid w:val="00FA36B7"/>
    <w:pPr>
      <w:suppressAutoHyphens/>
      <w:autoSpaceDE w:val="0"/>
      <w:spacing w:line="240" w:lineRule="auto"/>
    </w:pPr>
    <w:rPr>
      <w:rFonts w:ascii="Spranq eco sans" w:eastAsia="Times New Roman" w:hAnsi="Spranq eco sans" w:cs="Spranq eco sans"/>
      <w:color w:val="000000"/>
      <w:sz w:val="24"/>
      <w:szCs w:val="24"/>
      <w:lang w:eastAsia="zh-CN"/>
    </w:rPr>
  </w:style>
  <w:style w:type="paragraph" w:customStyle="1" w:styleId="Citao1">
    <w:name w:val="Citação1"/>
    <w:basedOn w:val="Normal"/>
    <w:next w:val="Normal"/>
    <w:rsid w:val="00FA36B7"/>
    <w:pPr>
      <w:pBdr>
        <w:top w:val="single" w:sz="4" w:space="1" w:color="1F497D"/>
        <w:left w:val="single" w:sz="4" w:space="4" w:color="1F497D"/>
        <w:bottom w:val="single" w:sz="4" w:space="1" w:color="1F497D"/>
        <w:right w:val="single" w:sz="4" w:space="4" w:color="1F497D"/>
      </w:pBdr>
      <w:shd w:val="clear" w:color="auto" w:fill="FFFFCC"/>
      <w:suppressAutoHyphens/>
      <w:spacing w:before="120" w:line="240" w:lineRule="auto"/>
      <w:jc w:val="both"/>
    </w:pPr>
    <w:rPr>
      <w:rFonts w:eastAsia="Calibri"/>
      <w:i/>
      <w:iCs/>
      <w:color w:val="000000"/>
      <w:sz w:val="20"/>
      <w:szCs w:val="20"/>
      <w:lang w:eastAsia="en-US"/>
    </w:rPr>
  </w:style>
  <w:style w:type="paragraph" w:customStyle="1" w:styleId="citao2">
    <w:name w:val="citação 2"/>
    <w:basedOn w:val="Citao1"/>
    <w:rsid w:val="00FA36B7"/>
  </w:style>
  <w:style w:type="paragraph" w:customStyle="1" w:styleId="Nivel01">
    <w:name w:val="Nivel 01"/>
    <w:basedOn w:val="Ttulo1"/>
    <w:next w:val="Normal"/>
    <w:rsid w:val="00FA36B7"/>
    <w:pPr>
      <w:keepLines w:val="0"/>
      <w:tabs>
        <w:tab w:val="left" w:pos="567"/>
      </w:tabs>
      <w:suppressAutoHyphens/>
      <w:spacing w:before="240" w:after="0" w:line="240" w:lineRule="auto"/>
      <w:jc w:val="both"/>
    </w:pPr>
    <w:rPr>
      <w:rFonts w:ascii="Ecofont_Spranq_eco_Sans" w:eastAsia="Times New Roman" w:hAnsi="Ecofont_Spranq_eco_Sans" w:cs="Times New Roman"/>
      <w:i/>
      <w:color w:val="000000"/>
      <w:sz w:val="20"/>
      <w:szCs w:val="20"/>
      <w:lang w:eastAsia="zh-CN"/>
    </w:rPr>
  </w:style>
  <w:style w:type="paragraph" w:customStyle="1" w:styleId="PargrafodaLista1">
    <w:name w:val="Parágrafo da Lista1"/>
    <w:basedOn w:val="Normal"/>
    <w:rsid w:val="00FA36B7"/>
    <w:pPr>
      <w:suppressAutoHyphens/>
      <w:spacing w:line="240" w:lineRule="auto"/>
      <w:ind w:left="720"/>
      <w:contextualSpacing/>
    </w:pPr>
    <w:rPr>
      <w:rFonts w:ascii="Times New Roman" w:eastAsia="Times New Roman" w:hAnsi="Times New Roman" w:cs="Times New Roman"/>
      <w:sz w:val="24"/>
      <w:szCs w:val="20"/>
      <w:lang w:eastAsia="zh-CN"/>
    </w:rPr>
  </w:style>
  <w:style w:type="paragraph" w:customStyle="1" w:styleId="Ttulo71">
    <w:name w:val="Título 71"/>
    <w:basedOn w:val="Normal"/>
    <w:next w:val="Normal"/>
    <w:rsid w:val="00FA36B7"/>
    <w:pPr>
      <w:keepNext/>
      <w:tabs>
        <w:tab w:val="num" w:pos="0"/>
      </w:tabs>
      <w:spacing w:line="240" w:lineRule="auto"/>
      <w:ind w:left="360" w:hanging="360"/>
      <w:jc w:val="center"/>
    </w:pPr>
    <w:rPr>
      <w:rFonts w:ascii="Times New Roman" w:eastAsia="Times New Roman" w:hAnsi="Times New Roman" w:cs="Times New Roman"/>
      <w:b/>
      <w:sz w:val="24"/>
      <w:szCs w:val="20"/>
      <w:lang w:eastAsia="zh-CN"/>
    </w:rPr>
  </w:style>
  <w:style w:type="paragraph" w:customStyle="1" w:styleId="Recuodecorpodetexto32">
    <w:name w:val="Recuo de corpo de texto 32"/>
    <w:basedOn w:val="Normal"/>
    <w:rsid w:val="00FA36B7"/>
    <w:pPr>
      <w:suppressAutoHyphens/>
      <w:spacing w:line="240" w:lineRule="atLeast"/>
      <w:ind w:left="2694"/>
      <w:jc w:val="both"/>
    </w:pPr>
    <w:rPr>
      <w:rFonts w:eastAsia="Times New Roman"/>
      <w:sz w:val="28"/>
      <w:szCs w:val="20"/>
      <w:lang w:eastAsia="zh-CN"/>
    </w:rPr>
  </w:style>
  <w:style w:type="paragraph" w:customStyle="1" w:styleId="p2">
    <w:name w:val="p2"/>
    <w:basedOn w:val="Normal"/>
    <w:rsid w:val="00FA36B7"/>
    <w:pPr>
      <w:spacing w:line="240" w:lineRule="auto"/>
      <w:ind w:left="2127" w:hanging="709"/>
      <w:jc w:val="both"/>
    </w:pPr>
    <w:rPr>
      <w:rFonts w:ascii="Times New Roman" w:eastAsia="Times New Roman" w:hAnsi="Times New Roman" w:cs="Times New Roman"/>
      <w:b/>
      <w:sz w:val="24"/>
      <w:szCs w:val="20"/>
      <w:lang w:eastAsia="zh-CN"/>
    </w:rPr>
  </w:style>
  <w:style w:type="character" w:customStyle="1" w:styleId="MenoPendente">
    <w:name w:val="Menção Pendente"/>
    <w:uiPriority w:val="99"/>
    <w:semiHidden/>
    <w:unhideWhenUsed/>
    <w:rsid w:val="00FA36B7"/>
    <w:rPr>
      <w:color w:val="605E5C"/>
      <w:shd w:val="clear" w:color="auto" w:fill="E1DFDD"/>
    </w:rPr>
  </w:style>
  <w:style w:type="paragraph" w:customStyle="1" w:styleId="Default">
    <w:name w:val="Default"/>
    <w:rsid w:val="00FA36B7"/>
    <w:pPr>
      <w:autoSpaceDE w:val="0"/>
      <w:autoSpaceDN w:val="0"/>
      <w:adjustRightInd w:val="0"/>
      <w:spacing w:line="240" w:lineRule="auto"/>
    </w:pPr>
    <w:rPr>
      <w:rFonts w:eastAsia="Times New Roman"/>
      <w:color w:val="000000"/>
      <w:sz w:val="24"/>
      <w:szCs w:val="24"/>
    </w:rPr>
  </w:style>
  <w:style w:type="paragraph" w:styleId="PargrafodaLista">
    <w:name w:val="List Paragraph"/>
    <w:basedOn w:val="Normal"/>
    <w:uiPriority w:val="1"/>
    <w:qFormat/>
    <w:rsid w:val="00FA36B7"/>
    <w:pPr>
      <w:widowControl w:val="0"/>
      <w:autoSpaceDE w:val="0"/>
      <w:autoSpaceDN w:val="0"/>
      <w:spacing w:before="196" w:line="240" w:lineRule="auto"/>
      <w:ind w:left="802"/>
      <w:jc w:val="both"/>
    </w:pPr>
    <w:rPr>
      <w:rFonts w:ascii="Cambria" w:eastAsia="Cambria" w:hAnsi="Cambria" w:cs="Cambr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e.fazenda.gov.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13477</Words>
  <Characters>72780</Characters>
  <Application>Microsoft Office Word</Application>
  <DocSecurity>0</DocSecurity>
  <Lines>606</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CTPS</dc:creator>
  <cp:lastModifiedBy>PREFEDANILO</cp:lastModifiedBy>
  <cp:revision>5</cp:revision>
  <cp:lastPrinted>2021-01-19T18:33:00Z</cp:lastPrinted>
  <dcterms:created xsi:type="dcterms:W3CDTF">2021-01-19T17:23:00Z</dcterms:created>
  <dcterms:modified xsi:type="dcterms:W3CDTF">2021-01-19T20:04:00Z</dcterms:modified>
</cp:coreProperties>
</file>