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2E629"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14:paraId="194498E0"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7319E2">
        <w:rPr>
          <w:rFonts w:eastAsia="Arial"/>
          <w:b/>
          <w:bCs/>
          <w:lang w:val="pt-PT" w:eastAsia="pt-PT" w:bidi="pt-PT"/>
        </w:rPr>
        <w:t>55/2020</w:t>
      </w:r>
    </w:p>
    <w:p w14:paraId="77A98504" w14:textId="77777777" w:rsidR="007656A5" w:rsidRPr="007656A5" w:rsidRDefault="007656A5" w:rsidP="00711C2E">
      <w:pPr>
        <w:widowControl w:val="0"/>
        <w:spacing w:after="240" w:line="360" w:lineRule="auto"/>
        <w:ind w:right="7"/>
        <w:jc w:val="center"/>
        <w:rPr>
          <w:rFonts w:eastAsia="Calibri"/>
          <w:b/>
          <w:lang w:eastAsia="en-US"/>
        </w:rPr>
      </w:pPr>
      <w:r w:rsidRPr="007656A5">
        <w:rPr>
          <w:rFonts w:eastAsia="Calibri"/>
          <w:b/>
          <w:lang w:eastAsia="en-US"/>
        </w:rPr>
        <w:t xml:space="preserve">PREGÃO ELETRÔNICO Nº </w:t>
      </w:r>
      <w:r w:rsidR="007319E2">
        <w:rPr>
          <w:rFonts w:eastAsia="Calibri"/>
          <w:b/>
          <w:lang w:eastAsia="en-US"/>
        </w:rPr>
        <w:t>12/2020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14:paraId="5AC1C965" w14:textId="77777777" w:rsidTr="00437B24">
        <w:trPr>
          <w:jc w:val="center"/>
        </w:trPr>
        <w:tc>
          <w:tcPr>
            <w:tcW w:w="10081" w:type="dxa"/>
          </w:tcPr>
          <w:p w14:paraId="3D60DAC5" w14:textId="77777777" w:rsidR="00284DB1" w:rsidRPr="008A2549" w:rsidRDefault="00284DB1" w:rsidP="00711C2E">
            <w:pPr>
              <w:widowControl w:val="0"/>
              <w:tabs>
                <w:tab w:val="left" w:pos="850"/>
              </w:tabs>
              <w:spacing w:after="240"/>
              <w:ind w:right="7"/>
              <w:jc w:val="center"/>
              <w:rPr>
                <w:b/>
              </w:rPr>
            </w:pPr>
            <w:r w:rsidRPr="008A2549">
              <w:rPr>
                <w:b/>
              </w:rPr>
              <w:t>PREÂMBULO</w:t>
            </w:r>
          </w:p>
          <w:p w14:paraId="47B59C32" w14:textId="77777777" w:rsidR="00284DB1" w:rsidRPr="008A2549" w:rsidRDefault="00284DB1" w:rsidP="00711C2E">
            <w:pPr>
              <w:widowControl w:val="0"/>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w:t>
            </w:r>
            <w:r w:rsidRPr="008A2549">
              <w:rPr>
                <w:color w:val="000000"/>
              </w:rPr>
              <w:t>da Lei nº 10.520, de 17 de julho de 2002, do Decreto nº 10.024, de 20 de setembro de 2019</w:t>
            </w:r>
            <w:r w:rsidRPr="008A2549">
              <w:t xml:space="preserve">, do Decreto nº 7892, de 23 de janeiro </w:t>
            </w:r>
            <w:r>
              <w:t>d</w:t>
            </w:r>
            <w:r w:rsidRPr="008A2549">
              <w:t xml:space="preserve">e 2013, </w:t>
            </w:r>
            <w:r w:rsidRPr="008A2549">
              <w:rPr>
                <w:color w:val="000000"/>
              </w:rPr>
              <w:t xml:space="preserve">da Lei Complementar n° 123, de 14 de dezembro de 2006, aplicando-se, subsidiariamente, a Lei nº 8.666, de 21 de junho de 1993, e as exigências estabelecidas neste Edital. </w:t>
            </w:r>
          </w:p>
          <w:p w14:paraId="1D3601D5" w14:textId="77777777" w:rsidR="00284DB1" w:rsidRDefault="00284DB1" w:rsidP="00711C2E">
            <w:pPr>
              <w:widowControl w:val="0"/>
              <w:rPr>
                <w:rFonts w:eastAsia="Calibri"/>
                <w:lang w:eastAsia="en-US"/>
              </w:rPr>
            </w:pPr>
          </w:p>
          <w:p w14:paraId="3BF10FC9" w14:textId="77777777" w:rsidR="007656A5" w:rsidRDefault="007656A5" w:rsidP="00A3478A">
            <w:pPr>
              <w:widowControl w:val="0"/>
              <w:jc w:val="both"/>
            </w:pPr>
            <w:r w:rsidRPr="007656A5">
              <w:rPr>
                <w:rFonts w:eastAsia="Calibri"/>
                <w:lang w:eastAsia="en-US"/>
              </w:rPr>
              <w:t xml:space="preserve">OBJETO: </w:t>
            </w:r>
            <w:r w:rsidR="00A3478A" w:rsidRPr="00A3478A">
              <w:t>Registro de Preço, pelo prazo de 12 (doze) meses, para fornecimento de pneus novos devidamente certificados pelo INMETRO e câmaras para os veículos e máquinas da frota da Prefeitura Municipal de Bom Jardim de Minas</w:t>
            </w:r>
            <w:r w:rsidR="00D758F7" w:rsidRPr="00063286">
              <w:t>, conforme condições, quantidades e exigências estabe</w:t>
            </w:r>
            <w:r w:rsidR="00D758F7">
              <w:t>lecidas no Edital e seus anexos</w:t>
            </w:r>
            <w:r w:rsidR="00D758F7" w:rsidRPr="00AA56A0">
              <w:t>.</w:t>
            </w:r>
          </w:p>
          <w:p w14:paraId="29F76FD5" w14:textId="77777777" w:rsidR="00D758F7" w:rsidRPr="007656A5" w:rsidRDefault="00D758F7" w:rsidP="00711C2E">
            <w:pPr>
              <w:widowControl w:val="0"/>
              <w:rPr>
                <w:rFonts w:eastAsia="Calibri"/>
                <w:lang w:eastAsia="en-US"/>
              </w:rPr>
            </w:pPr>
          </w:p>
          <w:p w14:paraId="148A01BE"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Recebimentos de propostas até dia </w:t>
            </w:r>
            <w:r>
              <w:rPr>
                <w:rFonts w:eastAsia="Arial"/>
                <w:b/>
                <w:bCs/>
                <w:lang w:val="pt-PT" w:eastAsia="pt-PT" w:bidi="pt-PT"/>
              </w:rPr>
              <w:t>03 de agosto</w:t>
            </w:r>
            <w:r w:rsidRPr="008A2549">
              <w:rPr>
                <w:rFonts w:eastAsia="Arial"/>
                <w:b/>
                <w:bCs/>
                <w:lang w:val="pt-PT" w:eastAsia="pt-PT" w:bidi="pt-PT"/>
              </w:rPr>
              <w:t xml:space="preserve"> de 2020 às 9h (nove horas)</w:t>
            </w:r>
          </w:p>
          <w:p w14:paraId="0D7194D1"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Abertura de propostas dia </w:t>
            </w:r>
            <w:r>
              <w:rPr>
                <w:rFonts w:eastAsia="Arial"/>
                <w:b/>
                <w:bCs/>
                <w:lang w:val="pt-PT" w:eastAsia="pt-PT" w:bidi="pt-PT"/>
              </w:rPr>
              <w:t>03 de agosto</w:t>
            </w:r>
            <w:r w:rsidRPr="008A2549">
              <w:rPr>
                <w:rFonts w:eastAsia="Arial"/>
                <w:b/>
                <w:bCs/>
                <w:lang w:val="pt-PT" w:eastAsia="pt-PT" w:bidi="pt-PT"/>
              </w:rPr>
              <w:t xml:space="preserve"> de 2020 às 9h (nove horas)</w:t>
            </w:r>
          </w:p>
          <w:p w14:paraId="5966D1A4"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Inicio da fase de lances dia </w:t>
            </w:r>
            <w:r>
              <w:rPr>
                <w:rFonts w:eastAsia="Arial"/>
                <w:b/>
                <w:bCs/>
                <w:lang w:val="pt-PT" w:eastAsia="pt-PT" w:bidi="pt-PT"/>
              </w:rPr>
              <w:t>03 de agosto</w:t>
            </w:r>
            <w:r w:rsidRPr="008A2549">
              <w:rPr>
                <w:rFonts w:eastAsia="Arial"/>
                <w:b/>
                <w:bCs/>
                <w:lang w:val="pt-PT" w:eastAsia="pt-PT" w:bidi="pt-PT"/>
              </w:rPr>
              <w:t xml:space="preserve"> de 2020 às 9h (nove horas) após a abertura das propostas</w:t>
            </w:r>
          </w:p>
          <w:p w14:paraId="588577DD" w14:textId="77777777" w:rsidR="00E53F04" w:rsidRPr="008A2549" w:rsidRDefault="00E53F04" w:rsidP="00E53F04">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A2549">
              <w:rPr>
                <w:rFonts w:eastAsia="Arial"/>
                <w:b/>
                <w:bCs/>
                <w:lang w:val="pt-PT" w:eastAsia="pt-PT" w:bidi="pt-PT"/>
              </w:rPr>
              <w:t>Tempo de Disputa</w:t>
            </w:r>
            <w:r w:rsidRPr="008A2549">
              <w:rPr>
                <w:rFonts w:eastAsia="Arial"/>
                <w:bCs/>
                <w:lang w:val="pt-PT" w:eastAsia="pt-PT" w:bidi="pt-PT"/>
              </w:rPr>
              <w:t>: 10 (dez) minutos</w:t>
            </w:r>
          </w:p>
          <w:p w14:paraId="135439B9" w14:textId="77777777" w:rsidR="00E53F04" w:rsidRPr="008A2549" w:rsidRDefault="00E53F04" w:rsidP="00E53F04">
            <w:pPr>
              <w:spacing w:after="200" w:line="276" w:lineRule="auto"/>
              <w:jc w:val="both"/>
              <w:rPr>
                <w:rFonts w:eastAsia="Calibri"/>
                <w:lang w:eastAsia="en-US"/>
              </w:rPr>
            </w:pPr>
            <w:r w:rsidRPr="008A2549">
              <w:rPr>
                <w:rFonts w:eastAsia="Calibri"/>
                <w:b/>
                <w:lang w:eastAsia="en-US"/>
              </w:rPr>
              <w:t>Modo de Disputa</w:t>
            </w:r>
            <w:r w:rsidRPr="008A2549">
              <w:rPr>
                <w:rFonts w:eastAsia="Calibri"/>
                <w:lang w:eastAsia="en-US"/>
              </w:rPr>
              <w:t>: Aberto</w:t>
            </w:r>
          </w:p>
          <w:p w14:paraId="213718EB" w14:textId="77777777" w:rsidR="00E53F04" w:rsidRPr="008A2549" w:rsidRDefault="00E53F04" w:rsidP="00E53F04">
            <w:pPr>
              <w:adjustRightInd w:val="0"/>
              <w:spacing w:after="200" w:line="276" w:lineRule="auto"/>
              <w:ind w:right="7"/>
              <w:jc w:val="both"/>
              <w:rPr>
                <w:rFonts w:eastAsia="Calibri"/>
                <w:lang w:eastAsia="en-US"/>
              </w:rPr>
            </w:pPr>
            <w:r w:rsidRPr="008A2549">
              <w:rPr>
                <w:rFonts w:eastAsia="Calibri"/>
                <w:b/>
                <w:lang w:eastAsia="en-US"/>
              </w:rPr>
              <w:t>Local</w:t>
            </w:r>
            <w:r w:rsidRPr="008A2549">
              <w:rPr>
                <w:rFonts w:eastAsia="Calibri"/>
                <w:lang w:eastAsia="en-US"/>
              </w:rPr>
              <w:t xml:space="preserve">: </w:t>
            </w:r>
            <w:hyperlink r:id="rId8" w:history="1">
              <w:r w:rsidRPr="008A2549">
                <w:rPr>
                  <w:rFonts w:eastAsia="Calibri"/>
                  <w:u w:val="single"/>
                  <w:lang w:eastAsia="en-US"/>
                </w:rPr>
                <w:t>www.bbmnetlicitacoes.com.br</w:t>
              </w:r>
            </w:hyperlink>
            <w:r w:rsidRPr="008A2549">
              <w:rPr>
                <w:rFonts w:eastAsia="Calibri"/>
                <w:lang w:eastAsia="en-US"/>
              </w:rPr>
              <w:t xml:space="preserve"> - "acesso identificado no link - licitações públicas.</w:t>
            </w:r>
          </w:p>
          <w:p w14:paraId="59C3B760" w14:textId="77777777" w:rsidR="00E53F04" w:rsidRPr="008A2549" w:rsidRDefault="00E53F04" w:rsidP="00E53F04">
            <w:pPr>
              <w:tabs>
                <w:tab w:val="left" w:pos="850"/>
              </w:tabs>
              <w:spacing w:after="240" w:line="276" w:lineRule="auto"/>
              <w:ind w:right="7"/>
              <w:jc w:val="both"/>
              <w:rPr>
                <w:rFonts w:eastAsia="Calibri"/>
                <w:lang w:eastAsia="en-US"/>
              </w:rPr>
            </w:pPr>
            <w:r w:rsidRPr="008A2549">
              <w:rPr>
                <w:rFonts w:eastAsia="Calibri"/>
                <w:b/>
                <w:lang w:eastAsia="en-US"/>
              </w:rPr>
              <w:t xml:space="preserve">CONSULTAS </w:t>
            </w:r>
            <w:r w:rsidRPr="008A2549">
              <w:rPr>
                <w:rFonts w:eastAsia="Calibri"/>
                <w:b/>
                <w:spacing w:val="-5"/>
                <w:lang w:eastAsia="en-US"/>
              </w:rPr>
              <w:t xml:space="preserve">AO </w:t>
            </w:r>
            <w:r w:rsidRPr="008A2549">
              <w:rPr>
                <w:rFonts w:eastAsia="Calibri"/>
                <w:b/>
                <w:lang w:eastAsia="en-US"/>
              </w:rPr>
              <w:t xml:space="preserve">EDITAL E DIVULGAÇÃO DE INFORMAÇÕES: </w:t>
            </w:r>
            <w:r w:rsidRPr="008A2549">
              <w:rPr>
                <w:rFonts w:eastAsia="Calibri"/>
                <w:lang w:eastAsia="en-US"/>
              </w:rPr>
              <w:t xml:space="preserve">na </w:t>
            </w:r>
            <w:r w:rsidRPr="008A2549">
              <w:rPr>
                <w:rFonts w:eastAsia="Calibri"/>
                <w:i/>
                <w:lang w:eastAsia="en-US"/>
              </w:rPr>
              <w:t>internet</w:t>
            </w:r>
            <w:r w:rsidRPr="008A2549">
              <w:rPr>
                <w:rFonts w:eastAsia="Calibri"/>
                <w:lang w:eastAsia="en-US"/>
              </w:rPr>
              <w:t xml:space="preserve">, nos </w:t>
            </w:r>
            <w:r w:rsidRPr="008A2549">
              <w:rPr>
                <w:rFonts w:eastAsia="Calibri"/>
                <w:i/>
                <w:lang w:eastAsia="en-US"/>
              </w:rPr>
              <w:t xml:space="preserve">sites </w:t>
            </w:r>
            <w:r w:rsidRPr="008A2549">
              <w:t>www.bomjardimdeminas.mg.gov.br/</w:t>
            </w:r>
            <w:r w:rsidRPr="008A2549">
              <w:rPr>
                <w:rFonts w:eastAsia="Calibri"/>
                <w:lang w:eastAsia="en-US"/>
              </w:rPr>
              <w:t>e www.bbmnetlicitacoes.com.br, telefones (32)</w:t>
            </w:r>
            <w:r w:rsidRPr="008A2549">
              <w:rPr>
                <w:rFonts w:eastAsia="Calibri"/>
                <w:b/>
                <w:bdr w:val="none" w:sz="0" w:space="0" w:color="auto" w:frame="1"/>
                <w:lang w:eastAsia="en-US"/>
              </w:rPr>
              <w:t xml:space="preserve"> </w:t>
            </w:r>
            <w:r w:rsidRPr="008A2549">
              <w:rPr>
                <w:rFonts w:eastAsia="Calibri"/>
                <w:bdr w:val="none" w:sz="0" w:space="0" w:color="auto" w:frame="1"/>
                <w:lang w:eastAsia="en-US"/>
              </w:rPr>
              <w:t>3292-1601</w:t>
            </w:r>
            <w:r w:rsidRPr="008A2549">
              <w:rPr>
                <w:rFonts w:eastAsia="Calibri"/>
                <w:lang w:eastAsia="en-US"/>
              </w:rPr>
              <w:t>, ou na sala de Licitações da Prefeitura Municipal de Bom Jardim de Minas, na Avenida Dom Silvério, n° 170, Centro, Bom Jardim de Minas, CEP:  37.310-000.</w:t>
            </w:r>
          </w:p>
          <w:p w14:paraId="445ECD12" w14:textId="77777777" w:rsidR="00E53F04" w:rsidRPr="008A2549" w:rsidRDefault="00E53F04" w:rsidP="00E53F04">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ESCLARECIMENTOS: </w:t>
            </w:r>
            <w:r w:rsidRPr="008A2549">
              <w:rPr>
                <w:rFonts w:eastAsia="Calibri"/>
                <w:i/>
                <w:lang w:eastAsia="en-US"/>
              </w:rPr>
              <w:t xml:space="preserve">e-mail: </w:t>
            </w:r>
            <w:r w:rsidRPr="008A2549">
              <w:rPr>
                <w:rFonts w:eastAsia="Calibri"/>
                <w:bdr w:val="none" w:sz="0" w:space="0" w:color="auto" w:frame="1"/>
                <w:lang w:eastAsia="en-US"/>
              </w:rPr>
              <w:t>licitacao@bomjardimdeminas.mg.gov.br</w:t>
            </w:r>
          </w:p>
          <w:p w14:paraId="03EDF44C" w14:textId="77777777" w:rsidR="007656A5" w:rsidRPr="0090068C" w:rsidRDefault="00E53F04" w:rsidP="00E53F04">
            <w:pPr>
              <w:widowControl w:val="0"/>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REFERÊNCIA DE TEMPO: </w:t>
            </w:r>
            <w:r w:rsidRPr="008A2549">
              <w:rPr>
                <w:rFonts w:eastAsia="Calibri"/>
                <w:lang w:eastAsia="en-US"/>
              </w:rPr>
              <w:t>horário de</w:t>
            </w:r>
            <w:r w:rsidRPr="008A2549">
              <w:rPr>
                <w:rFonts w:eastAsia="Calibri"/>
                <w:spacing w:val="-5"/>
                <w:lang w:eastAsia="en-US"/>
              </w:rPr>
              <w:t xml:space="preserve"> </w:t>
            </w:r>
            <w:r w:rsidRPr="008A2549">
              <w:rPr>
                <w:rFonts w:eastAsia="Calibri"/>
                <w:lang w:eastAsia="en-US"/>
              </w:rPr>
              <w:t>Brasília.</w:t>
            </w:r>
          </w:p>
        </w:tc>
      </w:tr>
    </w:tbl>
    <w:p w14:paraId="575813F6" w14:textId="77777777"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b/>
          <w:lang w:eastAsia="en-US"/>
        </w:rPr>
        <w:lastRenderedPageBreak/>
        <w:t>1. DO OBJETO</w:t>
      </w:r>
    </w:p>
    <w:p w14:paraId="6902B043" w14:textId="77777777" w:rsidR="00E53F04" w:rsidRPr="008A2549" w:rsidRDefault="00E53F04" w:rsidP="00E53F04">
      <w:pPr>
        <w:spacing w:before="240" w:line="276" w:lineRule="auto"/>
        <w:jc w:val="both"/>
        <w:rPr>
          <w:rFonts w:eastAsia="Calibri"/>
          <w:lang w:eastAsia="en-US"/>
        </w:rPr>
      </w:pPr>
      <w:r w:rsidRPr="008A2549">
        <w:rPr>
          <w:rFonts w:eastAsia="Calibri"/>
          <w:lang w:eastAsia="en-US"/>
        </w:rPr>
        <w:t>1.</w:t>
      </w:r>
      <w:r w:rsidRPr="0083042C">
        <w:rPr>
          <w:rFonts w:eastAsia="Calibri"/>
          <w:lang w:eastAsia="en-US"/>
        </w:rPr>
        <w:t xml:space="preserve">1. O objeto da presente licitação é o </w:t>
      </w:r>
      <w:bookmarkStart w:id="0" w:name="_Hlk38027787"/>
      <w:r w:rsidRPr="0083042C">
        <w:rPr>
          <w:rFonts w:eastAsia="Calibri"/>
          <w:lang w:eastAsia="en-US"/>
        </w:rPr>
        <w:t>r</w:t>
      </w:r>
      <w:r w:rsidRPr="0083042C">
        <w:t>egistro de preços, para aquisição de móveis, eletrodomésticos e acessórios domésticos</w:t>
      </w:r>
      <w:r w:rsidRPr="0083042C">
        <w:rPr>
          <w:color w:val="FF0000"/>
        </w:rPr>
        <w:t xml:space="preserve">, </w:t>
      </w:r>
      <w:r w:rsidRPr="0083042C">
        <w:t>conforme</w:t>
      </w:r>
      <w:r w:rsidRPr="008A2549">
        <w:t xml:space="preserve"> condições, quantidades e exigências estabelecidas no Edital e seus anexos.</w:t>
      </w:r>
    </w:p>
    <w:bookmarkEnd w:id="0"/>
    <w:p w14:paraId="2730E9C3" w14:textId="77777777"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1A849524" w14:textId="77777777" w:rsidR="007656A5" w:rsidRPr="007656A5" w:rsidRDefault="007656A5" w:rsidP="00711C2E">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6B5A3B80"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FA98AE4"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2. DOS RECURSOS ORÇAMENTÁRIOS</w:t>
      </w:r>
    </w:p>
    <w:p w14:paraId="26425486" w14:textId="77777777" w:rsidR="0039612B" w:rsidRPr="00174B64" w:rsidRDefault="0039612B" w:rsidP="00711C2E">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59B170B8"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3. DO CREDENCIAMENTO</w:t>
      </w:r>
    </w:p>
    <w:p w14:paraId="073E2D1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7754BAE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0893DB5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2B521F6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3.4. A chave de identificação e a senha terão validade de acordo com as normas e procedimentos previstos no Regulamento do sistema eletrônico </w:t>
      </w:r>
      <w:proofErr w:type="spellStart"/>
      <w:r w:rsidRPr="007656A5">
        <w:rPr>
          <w:rFonts w:eastAsia="Calibri"/>
          <w:lang w:eastAsia="en-US"/>
        </w:rPr>
        <w:t>BBMNet</w:t>
      </w:r>
      <w:proofErr w:type="spellEnd"/>
      <w:r w:rsidRPr="007656A5">
        <w:rPr>
          <w:rFonts w:eastAsia="Calibri"/>
          <w:lang w:eastAsia="en-US"/>
        </w:rPr>
        <w:t xml:space="preserve"> licitações, e poderão ser utilizadas em qualquer pregão eletrônico, salvo quando canceladas por solicitação do credenciado ou por iniciativa da Bolsa Brasileira de Mercadorias, por ato devidamente justificado.</w:t>
      </w:r>
    </w:p>
    <w:p w14:paraId="088C606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proofErr w:type="spellStart"/>
      <w:r w:rsidRPr="007656A5">
        <w:rPr>
          <w:rFonts w:eastAsia="Calibri"/>
          <w:lang w:eastAsia="en-US"/>
        </w:rPr>
        <w:t>BBMNet</w:t>
      </w:r>
      <w:proofErr w:type="spellEnd"/>
      <w:r w:rsidRPr="007656A5">
        <w:rPr>
          <w:rFonts w:eastAsia="Calibri"/>
          <w:lang w:eastAsia="en-US"/>
        </w:rPr>
        <w:t xml:space="preserve"> Licitações”. A participação pode se dar como licitante direto ou ser representado por uma de corretora associada.</w:t>
      </w:r>
    </w:p>
    <w:p w14:paraId="0C5A438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7DDD672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31CB76E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659E0C4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7B4A0A1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6272B9D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6650A66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3F0C9ED3" w14:textId="77777777" w:rsid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6235E396" w14:textId="77777777" w:rsidR="00852597" w:rsidRPr="007656A5" w:rsidRDefault="00852597" w:rsidP="00711C2E">
      <w:pPr>
        <w:widowControl w:val="0"/>
        <w:spacing w:before="240" w:line="276" w:lineRule="auto"/>
        <w:jc w:val="both"/>
        <w:rPr>
          <w:rFonts w:eastAsia="Calibri"/>
          <w:lang w:eastAsia="en-US"/>
        </w:rPr>
      </w:pPr>
    </w:p>
    <w:p w14:paraId="4868D0A7"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lastRenderedPageBreak/>
        <w:t>4. DA PARTICIPAÇÃO NO PREGÃO.</w:t>
      </w:r>
    </w:p>
    <w:p w14:paraId="7819645E" w14:textId="77777777" w:rsidR="009707C9" w:rsidRPr="00852597" w:rsidRDefault="009707C9" w:rsidP="009707C9">
      <w:pPr>
        <w:widowControl w:val="0"/>
        <w:spacing w:before="240" w:line="276" w:lineRule="auto"/>
        <w:jc w:val="both"/>
        <w:rPr>
          <w:rFonts w:eastAsia="Calibri"/>
          <w:bCs/>
          <w:lang w:eastAsia="en-US"/>
        </w:rPr>
      </w:pPr>
      <w:r w:rsidRPr="00852597">
        <w:rPr>
          <w:rFonts w:eastAsia="Calibri"/>
          <w:bCs/>
          <w:lang w:eastAsia="en-US"/>
        </w:rPr>
        <w:t>4.1. Poderão participar deste Pregão quaisquer interessados cujo ramo de atividade seja compatível com o objeto desta licitação.</w:t>
      </w:r>
    </w:p>
    <w:p w14:paraId="012C51DA" w14:textId="77777777" w:rsidR="009707C9" w:rsidRPr="00852597" w:rsidRDefault="009707C9" w:rsidP="009707C9">
      <w:pPr>
        <w:widowControl w:val="0"/>
        <w:spacing w:before="240" w:line="276" w:lineRule="auto"/>
        <w:jc w:val="both"/>
        <w:rPr>
          <w:rFonts w:eastAsia="Calibri"/>
          <w:bCs/>
          <w:lang w:eastAsia="en-US"/>
        </w:rPr>
      </w:pPr>
      <w:r w:rsidRPr="00852597">
        <w:rPr>
          <w:rFonts w:eastAsia="Calibri"/>
          <w:bCs/>
          <w:lang w:eastAsia="en-US"/>
        </w:rPr>
        <w:t xml:space="preserve">4.1.1. Para os itens cujo valor estimado total seja de até R$ 80.000,00 (oitenta mil reais), a </w:t>
      </w:r>
      <w:proofErr w:type="spellStart"/>
      <w:r w:rsidRPr="00852597">
        <w:rPr>
          <w:b/>
          <w:bCs/>
        </w:rPr>
        <w:t>A</w:t>
      </w:r>
      <w:proofErr w:type="spellEnd"/>
      <w:r w:rsidRPr="00852597">
        <w:rPr>
          <w:b/>
          <w:bCs/>
        </w:rPr>
        <w:t xml:space="preserve"> participação é restrita às microempresas - ME, empresas de pequeno porte - EPP e equiparadas</w:t>
      </w:r>
      <w:r w:rsidRPr="00852597">
        <w:rPr>
          <w:rFonts w:eastAsia="Calibri"/>
          <w:bCs/>
          <w:lang w:eastAsia="en-US"/>
        </w:rPr>
        <w:t>, de acordo com o art. 48, I da LC 123/06</w:t>
      </w:r>
    </w:p>
    <w:p w14:paraId="1C4CDAA9" w14:textId="77777777" w:rsidR="009707C9" w:rsidRPr="00852597" w:rsidRDefault="009707C9" w:rsidP="009707C9">
      <w:pPr>
        <w:spacing w:before="120" w:after="120" w:line="276" w:lineRule="auto"/>
        <w:jc w:val="both"/>
        <w:rPr>
          <w:bCs/>
          <w:iCs/>
        </w:rPr>
      </w:pPr>
      <w:r w:rsidRPr="00852597">
        <w:rPr>
          <w:bCs/>
          <w:iCs/>
        </w:rPr>
        <w:t>4.1.2. Será concedido tratamento favorecido para as microempresas e</w:t>
      </w:r>
      <w:r w:rsidR="00331491" w:rsidRPr="00852597">
        <w:rPr>
          <w:bCs/>
          <w:iCs/>
        </w:rPr>
        <w:t xml:space="preserve"> empresas de pequeno porte </w:t>
      </w:r>
      <w:proofErr w:type="gramStart"/>
      <w:r w:rsidR="00331491" w:rsidRPr="00852597">
        <w:rPr>
          <w:bCs/>
          <w:iCs/>
        </w:rPr>
        <w:t xml:space="preserve">e </w:t>
      </w:r>
      <w:r w:rsidRPr="00852597">
        <w:rPr>
          <w:bCs/>
          <w:iCs/>
        </w:rPr>
        <w:t xml:space="preserve"> microempreendedor</w:t>
      </w:r>
      <w:proofErr w:type="gramEnd"/>
      <w:r w:rsidRPr="00852597">
        <w:rPr>
          <w:bCs/>
          <w:iCs/>
        </w:rPr>
        <w:t xml:space="preserve"> individual - MEI, nos limites previstos da Lei Complementar nº 123, de 2006.</w:t>
      </w:r>
    </w:p>
    <w:p w14:paraId="4B6D3D4B" w14:textId="77777777" w:rsidR="007656A5" w:rsidRPr="00852597" w:rsidRDefault="007656A5" w:rsidP="00711C2E">
      <w:pPr>
        <w:widowControl w:val="0"/>
        <w:spacing w:before="240" w:line="276" w:lineRule="auto"/>
        <w:jc w:val="both"/>
        <w:rPr>
          <w:rFonts w:eastAsia="Calibri"/>
          <w:b/>
          <w:bCs/>
          <w:lang w:eastAsia="en-US"/>
        </w:rPr>
      </w:pPr>
      <w:r w:rsidRPr="00852597">
        <w:rPr>
          <w:rFonts w:eastAsia="Calibri"/>
          <w:b/>
          <w:bCs/>
          <w:iCs/>
          <w:lang w:eastAsia="en-US"/>
        </w:rPr>
        <w:t>4.</w:t>
      </w:r>
      <w:r w:rsidRPr="00852597">
        <w:rPr>
          <w:rFonts w:eastAsia="Calibri"/>
          <w:b/>
          <w:bCs/>
          <w:lang w:eastAsia="en-US"/>
        </w:rPr>
        <w:t>2. Não poderão participar desta licitação os interessados:</w:t>
      </w:r>
    </w:p>
    <w:p w14:paraId="38D5388E"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14:paraId="66E77AB2"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14:paraId="595AFA12"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1238649A" w14:textId="77777777" w:rsidR="007656A5" w:rsidRPr="007656A5" w:rsidRDefault="007656A5" w:rsidP="00711C2E">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1878162E"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51F798F5"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22B3DC54"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69183684" w14:textId="77777777" w:rsidR="007656A5" w:rsidRPr="007656A5" w:rsidRDefault="007656A5" w:rsidP="00711C2E">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60F0420A"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 xml:space="preserve">da Lei Complementar nº 123, de 2006, estando apta a usufruir do tratamento favorecido estabelecido em seus </w:t>
      </w:r>
      <w:proofErr w:type="spellStart"/>
      <w:r w:rsidRPr="007656A5">
        <w:rPr>
          <w:rFonts w:eastAsia="Calibri"/>
          <w:lang w:eastAsia="en-US"/>
        </w:rPr>
        <w:t>arts</w:t>
      </w:r>
      <w:proofErr w:type="spellEnd"/>
      <w:r w:rsidRPr="007656A5">
        <w:rPr>
          <w:rFonts w:eastAsia="Calibri"/>
          <w:lang w:eastAsia="en-US"/>
        </w:rPr>
        <w:t>. 42 a 49</w:t>
      </w:r>
      <w:r w:rsidR="0039612B">
        <w:rPr>
          <w:rFonts w:eastAsia="Calibri"/>
          <w:lang w:eastAsia="en-US"/>
        </w:rPr>
        <w:t xml:space="preserve"> </w:t>
      </w:r>
      <w:r w:rsidRPr="007656A5">
        <w:rPr>
          <w:rFonts w:eastAsia="Calibri"/>
          <w:lang w:eastAsia="en-US"/>
        </w:rPr>
        <w:t xml:space="preserve">(Anexo – IV); </w:t>
      </w:r>
    </w:p>
    <w:p w14:paraId="7C225C89"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 xml:space="preserve">que cumpre os requisitos para a habilitação definidos no Edital e que a proposta apresentada está em conformidade com as exigências </w:t>
      </w:r>
      <w:proofErr w:type="spellStart"/>
      <w:r w:rsidRPr="007656A5">
        <w:rPr>
          <w:rFonts w:eastAsia="Calibri"/>
          <w:lang w:eastAsia="en-US"/>
        </w:rPr>
        <w:t>editalícias</w:t>
      </w:r>
      <w:proofErr w:type="spellEnd"/>
      <w:r w:rsidRPr="007656A5">
        <w:rPr>
          <w:rFonts w:eastAsia="Calibri"/>
          <w:lang w:eastAsia="en-US"/>
        </w:rPr>
        <w:t xml:space="preserve"> (Anexo – V);</w:t>
      </w:r>
    </w:p>
    <w:p w14:paraId="4D44EAFB" w14:textId="77777777" w:rsidR="007656A5" w:rsidRPr="007656A5" w:rsidRDefault="007656A5" w:rsidP="00711C2E">
      <w:pPr>
        <w:widowControl w:val="0"/>
        <w:spacing w:before="240" w:line="276" w:lineRule="auto"/>
        <w:rPr>
          <w:rFonts w:eastAsia="Calibri"/>
          <w:lang w:eastAsia="en-US"/>
        </w:rPr>
      </w:pPr>
      <w:r w:rsidRPr="007656A5">
        <w:rPr>
          <w:rFonts w:eastAsia="Calibri"/>
          <w:lang w:eastAsia="en-US"/>
        </w:rPr>
        <w:lastRenderedPageBreak/>
        <w:t>4.4. A declaração falsa relativa ao cumprimento de qualquer condição sujeitará o licitante às sanções previstas em lei e neste Edital.</w:t>
      </w:r>
    </w:p>
    <w:p w14:paraId="67F778B9" w14:textId="77777777" w:rsidR="007656A5" w:rsidRPr="007656A5" w:rsidRDefault="007656A5" w:rsidP="00711C2E">
      <w:pPr>
        <w:widowControl w:val="0"/>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14:paraId="1BDF2D5F"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5BDC5905"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14:paraId="2F5007E8" w14:textId="77777777" w:rsidR="007656A5" w:rsidRPr="007656A5" w:rsidRDefault="007656A5" w:rsidP="00711C2E">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2C4C291F"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0D25BF0"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211DB937" w14:textId="77777777" w:rsidR="007656A5" w:rsidRPr="007656A5" w:rsidRDefault="007656A5" w:rsidP="00711C2E">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0C574136" w14:textId="77777777" w:rsidR="007656A5" w:rsidRPr="007656A5" w:rsidRDefault="007656A5" w:rsidP="00711C2E">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14:paraId="0A6D6583"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6. DO PREENCHIMENTO DA PROPOSTA</w:t>
      </w:r>
    </w:p>
    <w:p w14:paraId="21DC06D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10FFBA7E"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14:paraId="3DA23513"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12DAEC10"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lastRenderedPageBreak/>
        <w:t xml:space="preserve">6.1.3. </w:t>
      </w:r>
      <w:r w:rsidRPr="007656A5">
        <w:rPr>
          <w:rFonts w:eastAsia="Calibri"/>
          <w:bCs/>
          <w:iCs/>
          <w:lang w:eastAsia="en-US"/>
        </w:rPr>
        <w:t xml:space="preserve">Fabricante; </w:t>
      </w:r>
    </w:p>
    <w:p w14:paraId="739EEEF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33433D3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358F868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14:paraId="5E298B7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14:paraId="7AD82F9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52A5B7A0"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3A8248F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333635C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1B8D08E" w14:textId="77777777" w:rsidR="007656A5" w:rsidRPr="007656A5" w:rsidRDefault="007656A5" w:rsidP="00711C2E">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6A25AE3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4298D9D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7CE98B2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268C620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w:t>
      </w:r>
      <w:r w:rsidRPr="007656A5">
        <w:rPr>
          <w:rFonts w:eastAsia="Calibri"/>
          <w:lang w:eastAsia="en-US"/>
        </w:rPr>
        <w:lastRenderedPageBreak/>
        <w:t>licitantes.</w:t>
      </w:r>
    </w:p>
    <w:p w14:paraId="7298D6E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14:paraId="6C78E5C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75150F2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43F2A2EE"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4E616FFC"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0B11E321"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8430E87"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F912AF5"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0F29D1A6"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525C7C36"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115F238"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01FA1694"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7240E323"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3E569879"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1B2433F3"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6E9AA86"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D3FA7D3" w14:textId="77777777" w:rsidR="00B742FB" w:rsidRPr="00B742FB" w:rsidRDefault="00B742FB" w:rsidP="00711C2E">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14:paraId="6E163EFD"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14:paraId="667B5AFB" w14:textId="77777777" w:rsidR="007656A5" w:rsidRPr="007656A5" w:rsidRDefault="00DB0B3F" w:rsidP="00711C2E">
      <w:pPr>
        <w:widowControl w:val="0"/>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55E3EC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2B9A3759"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14:paraId="564A24E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14:paraId="75759384" w14:textId="77777777" w:rsidR="007656A5" w:rsidRPr="007656A5" w:rsidRDefault="00B742FB" w:rsidP="00711C2E">
      <w:pPr>
        <w:widowControl w:val="0"/>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14:paraId="3AA92F9B"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14:paraId="07942281"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14:paraId="58FC767E"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lastRenderedPageBreak/>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14:paraId="685AB27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7A7E42C4"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14:paraId="58D465D8"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14:paraId="6753E70F"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14:paraId="18D41141" w14:textId="77777777" w:rsidR="00693305" w:rsidRPr="004A148B" w:rsidRDefault="00693305" w:rsidP="00693305">
      <w:pPr>
        <w:spacing w:before="120" w:after="120" w:line="276" w:lineRule="auto"/>
        <w:jc w:val="both"/>
        <w:rPr>
          <w:color w:val="000000"/>
        </w:rPr>
      </w:pPr>
      <w:r w:rsidRPr="004A148B">
        <w:rPr>
          <w:color w:val="000000"/>
        </w:rPr>
        <w:t xml:space="preserve">7.25.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4A148B">
        <w:rPr>
          <w:color w:val="000000"/>
        </w:rPr>
        <w:t>arts</w:t>
      </w:r>
      <w:proofErr w:type="spellEnd"/>
      <w:r w:rsidRPr="004A148B">
        <w:rPr>
          <w:color w:val="000000"/>
        </w:rPr>
        <w:t>. 44 e 45 da LC nº 123, de 2006, regulamentada pelo Decreto nº 8.538, de 2015.</w:t>
      </w:r>
    </w:p>
    <w:p w14:paraId="1AA6A62F" w14:textId="77777777" w:rsidR="00693305" w:rsidRPr="004A148B" w:rsidRDefault="00693305" w:rsidP="00693305">
      <w:pPr>
        <w:spacing w:before="120" w:after="120" w:line="276" w:lineRule="auto"/>
        <w:jc w:val="both"/>
        <w:rPr>
          <w:color w:val="000000"/>
        </w:rPr>
      </w:pPr>
      <w:r w:rsidRPr="004A148B">
        <w:rPr>
          <w:color w:val="000000"/>
        </w:rPr>
        <w:t xml:space="preserve">7.26. Nessas condições, as propostas de microempresas e empresas de pequeno porte que se encontrarem na faixa de até 5% (cinco por cento) acima da </w:t>
      </w:r>
      <w:r w:rsidRPr="004A148B">
        <w:rPr>
          <w:color w:val="000000" w:themeColor="text1"/>
        </w:rPr>
        <w:t xml:space="preserve">melhor proposta ou melhor </w:t>
      </w:r>
      <w:proofErr w:type="gramStart"/>
      <w:r w:rsidRPr="004A148B">
        <w:rPr>
          <w:color w:val="000000" w:themeColor="text1"/>
        </w:rPr>
        <w:t>lance</w:t>
      </w:r>
      <w:r w:rsidRPr="004A148B">
        <w:rPr>
          <w:color w:val="000000"/>
        </w:rPr>
        <w:t xml:space="preserve">  serão</w:t>
      </w:r>
      <w:proofErr w:type="gramEnd"/>
      <w:r w:rsidRPr="004A148B">
        <w:rPr>
          <w:color w:val="000000"/>
        </w:rPr>
        <w:t xml:space="preserve"> consideradas empatadas com a primeira colocada.</w:t>
      </w:r>
    </w:p>
    <w:p w14:paraId="06421C10" w14:textId="77777777" w:rsidR="00693305" w:rsidRPr="004A148B" w:rsidRDefault="00693305" w:rsidP="00693305">
      <w:pPr>
        <w:spacing w:before="120" w:after="120" w:line="276" w:lineRule="auto"/>
        <w:jc w:val="both"/>
        <w:rPr>
          <w:color w:val="000000"/>
        </w:rPr>
      </w:pPr>
      <w:r w:rsidRPr="004A148B">
        <w:rPr>
          <w:color w:val="000000"/>
        </w:rPr>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313B5420" w14:textId="77777777" w:rsidR="00693305" w:rsidRPr="004A148B" w:rsidRDefault="00693305" w:rsidP="00693305">
      <w:pPr>
        <w:spacing w:before="120" w:after="120" w:line="276" w:lineRule="auto"/>
        <w:jc w:val="both"/>
        <w:rPr>
          <w:color w:val="000000"/>
        </w:rPr>
      </w:pPr>
      <w:r w:rsidRPr="004A148B">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C171FF3" w14:textId="77777777" w:rsidR="00693305" w:rsidRPr="004A148B" w:rsidRDefault="00693305" w:rsidP="00693305">
      <w:pPr>
        <w:spacing w:before="120" w:after="120" w:line="276" w:lineRule="auto"/>
        <w:jc w:val="both"/>
        <w:rPr>
          <w:color w:val="000000"/>
        </w:rPr>
      </w:pPr>
      <w:r w:rsidRPr="004A148B">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E317C54" w14:textId="77777777" w:rsidR="00693305" w:rsidRPr="004A148B" w:rsidRDefault="00693305" w:rsidP="00693305">
      <w:pPr>
        <w:spacing w:before="120" w:after="120" w:line="276" w:lineRule="auto"/>
        <w:jc w:val="both"/>
        <w:rPr>
          <w:color w:val="000000"/>
        </w:rPr>
      </w:pPr>
      <w:r w:rsidRPr="004A148B">
        <w:rPr>
          <w:color w:val="000000" w:themeColor="text1"/>
        </w:rPr>
        <w:t xml:space="preserve">7.30. Havendo </w:t>
      </w:r>
      <w:r w:rsidRPr="004A148B">
        <w:rPr>
          <w:rFonts w:eastAsia="Arial"/>
        </w:rPr>
        <w:t>eventual</w:t>
      </w:r>
      <w:r w:rsidRPr="004A148B">
        <w:rPr>
          <w:color w:val="000000" w:themeColor="text1"/>
        </w:rPr>
        <w:t xml:space="preserve"> empate entre propostas ou lances</w:t>
      </w:r>
      <w:r w:rsidRPr="004A148B">
        <w:rPr>
          <w:color w:val="000000"/>
        </w:rPr>
        <w:t>, o critério de desempate será aquele previsto no art. 3º, § 2º, da Lei nº 8.666, de 1993, assegurando-se a preferência, sucessivamente, aos bens produzidos:</w:t>
      </w:r>
    </w:p>
    <w:p w14:paraId="3B7B6E32" w14:textId="77777777" w:rsidR="00693305" w:rsidRPr="004A148B" w:rsidRDefault="00693305" w:rsidP="00693305">
      <w:pPr>
        <w:spacing w:before="120" w:after="120" w:line="276" w:lineRule="auto"/>
        <w:jc w:val="both"/>
        <w:rPr>
          <w:color w:val="000000"/>
        </w:rPr>
      </w:pPr>
      <w:r w:rsidRPr="004A148B">
        <w:rPr>
          <w:color w:val="000000"/>
        </w:rPr>
        <w:lastRenderedPageBreak/>
        <w:t>7.30.1. no país;</w:t>
      </w:r>
    </w:p>
    <w:p w14:paraId="093F392D" w14:textId="77777777" w:rsidR="00693305" w:rsidRPr="004A148B" w:rsidRDefault="00693305" w:rsidP="00693305">
      <w:pPr>
        <w:spacing w:before="120" w:after="120" w:line="276" w:lineRule="auto"/>
        <w:rPr>
          <w:color w:val="000000"/>
        </w:rPr>
      </w:pPr>
      <w:r w:rsidRPr="004A148B">
        <w:rPr>
          <w:color w:val="000000"/>
        </w:rPr>
        <w:t xml:space="preserve">7.30.2. por empresas brasileiras; </w:t>
      </w:r>
    </w:p>
    <w:p w14:paraId="598131FD" w14:textId="77777777" w:rsidR="00693305" w:rsidRPr="004A148B" w:rsidRDefault="00693305" w:rsidP="00693305">
      <w:pPr>
        <w:spacing w:before="120" w:after="120" w:line="276" w:lineRule="auto"/>
        <w:jc w:val="both"/>
        <w:rPr>
          <w:color w:val="000000"/>
        </w:rPr>
      </w:pPr>
      <w:r w:rsidRPr="004A148B">
        <w:rPr>
          <w:color w:val="000000"/>
        </w:rPr>
        <w:t>7.30.3. por empresas que invistam em pesquisa e no desenvolvimento de tecnologia no País;</w:t>
      </w:r>
    </w:p>
    <w:p w14:paraId="4C678B0E" w14:textId="77777777" w:rsidR="00693305" w:rsidRPr="004A148B" w:rsidRDefault="00693305" w:rsidP="00693305">
      <w:pPr>
        <w:spacing w:before="120" w:after="120" w:line="276" w:lineRule="auto"/>
        <w:jc w:val="both"/>
        <w:rPr>
          <w:color w:val="000000"/>
        </w:rPr>
      </w:pPr>
      <w:r w:rsidRPr="004A148B">
        <w:rPr>
          <w:color w:val="000000"/>
        </w:rPr>
        <w:t>7.30.4. por empresas que comprovem cumprimento de reserva de cargos prevista em lei para pessoa com deficiência ou para reabilitado da Previdência Social e que atendam às regras de acessibilidade previstas na legislação.</w:t>
      </w:r>
    </w:p>
    <w:p w14:paraId="3B4E7140" w14:textId="77777777" w:rsidR="00693305" w:rsidRPr="004A148B" w:rsidRDefault="00693305" w:rsidP="00693305">
      <w:pPr>
        <w:spacing w:before="240" w:line="276" w:lineRule="auto"/>
        <w:jc w:val="both"/>
        <w:rPr>
          <w:rFonts w:eastAsia="Calibri"/>
          <w:lang w:eastAsia="en-US"/>
        </w:rPr>
      </w:pPr>
      <w:r w:rsidRPr="004A148B">
        <w:t xml:space="preserve">7.30.5. Persistindo </w:t>
      </w:r>
      <w:r w:rsidRPr="004A148B">
        <w:rPr>
          <w:rFonts w:eastAsia="Arial"/>
        </w:rPr>
        <w:t xml:space="preserve">o empate, </w:t>
      </w:r>
      <w:r w:rsidRPr="004A148B">
        <w:rPr>
          <w:color w:val="000000"/>
        </w:rPr>
        <w:t>a proposta vencedora será sorteada pelo sistema eletrônico dentre as propostas ou os lances empatados.</w:t>
      </w:r>
    </w:p>
    <w:p w14:paraId="4B5B83EF"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10E13FF1"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7.32 A negociação será realizada por meio do sistema, podendo ser acompanhada pelos demais licitantes.</w:t>
      </w:r>
    </w:p>
    <w:p w14:paraId="2C5ECB68"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7.33. A Pregoeira solicitará ao licitante melhor classificado que, no prazo de 2 (duas)</w:t>
      </w:r>
      <w:r w:rsidRPr="004A148B">
        <w:rPr>
          <w:rFonts w:eastAsia="Calibri"/>
          <w:i/>
          <w:iCs/>
          <w:lang w:eastAsia="en-US"/>
        </w:rPr>
        <w:t xml:space="preserve"> </w:t>
      </w:r>
      <w:r w:rsidRPr="004A148B">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4BAE19DD" w14:textId="77777777" w:rsidR="00693305" w:rsidRDefault="00693305" w:rsidP="00693305">
      <w:pPr>
        <w:widowControl w:val="0"/>
        <w:spacing w:before="240" w:line="276" w:lineRule="auto"/>
        <w:jc w:val="both"/>
        <w:outlineLvl w:val="0"/>
        <w:rPr>
          <w:b/>
          <w:bCs/>
          <w:lang w:eastAsia="en-US"/>
        </w:rPr>
      </w:pPr>
      <w:r w:rsidRPr="004A148B">
        <w:rPr>
          <w:bCs/>
          <w:color w:val="000000"/>
        </w:rPr>
        <w:t>7.34. Após a negociação do preço, a Pregoeira iniciará a fase de aceitação e julgamento da proposta</w:t>
      </w:r>
      <w:r w:rsidRPr="004A148B">
        <w:rPr>
          <w:b/>
          <w:bCs/>
          <w:lang w:eastAsia="en-US"/>
        </w:rPr>
        <w:t xml:space="preserve"> </w:t>
      </w:r>
    </w:p>
    <w:p w14:paraId="71231F41" w14:textId="77777777" w:rsidR="007656A5" w:rsidRPr="007656A5" w:rsidRDefault="007656A5" w:rsidP="00693305">
      <w:pPr>
        <w:widowControl w:val="0"/>
        <w:spacing w:before="240" w:line="276" w:lineRule="auto"/>
        <w:jc w:val="both"/>
        <w:outlineLvl w:val="0"/>
        <w:rPr>
          <w:b/>
          <w:bCs/>
          <w:lang w:eastAsia="en-US"/>
        </w:rPr>
      </w:pPr>
      <w:r w:rsidRPr="007656A5">
        <w:rPr>
          <w:b/>
          <w:bCs/>
          <w:lang w:eastAsia="en-US"/>
        </w:rPr>
        <w:t>8. DA ACEITABILIDADE DA PROPOSTA VENCEDORA.</w:t>
      </w:r>
    </w:p>
    <w:p w14:paraId="6B72F6F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347A948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5DA14E5E" w14:textId="77777777" w:rsidR="007656A5" w:rsidRPr="007656A5" w:rsidRDefault="007656A5" w:rsidP="00711C2E">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w:t>
      </w:r>
      <w:r w:rsidRPr="007656A5">
        <w:rPr>
          <w:rFonts w:eastAsia="Calibri"/>
          <w:bdr w:val="none" w:sz="0" w:space="0" w:color="auto" w:frame="1"/>
          <w:lang w:eastAsia="en-US"/>
        </w:rPr>
        <w:lastRenderedPageBreak/>
        <w:t>licitante, para os quais ele renuncie a parcela ou à totalidade da remuneração.</w:t>
      </w:r>
    </w:p>
    <w:p w14:paraId="10485CF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14:paraId="432444E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17345F3" w14:textId="77777777" w:rsidR="00C94410" w:rsidRDefault="00174B64" w:rsidP="00711C2E">
      <w:pPr>
        <w:widowControl w:val="0"/>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14:paraId="1E4F6FCB" w14:textId="77777777" w:rsidR="007656A5" w:rsidRPr="007656A5" w:rsidRDefault="007656A5" w:rsidP="00711C2E">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14:paraId="6880838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14:paraId="2542C882" w14:textId="77777777" w:rsidR="007656A5" w:rsidRPr="007656A5" w:rsidRDefault="007656A5" w:rsidP="00711C2E">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0E12DD60" w14:textId="77777777" w:rsidR="007656A5" w:rsidRPr="007656A5" w:rsidRDefault="00174B64" w:rsidP="00711C2E">
      <w:pPr>
        <w:widowControl w:val="0"/>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14:paraId="04C35D8E" w14:textId="77777777" w:rsidR="007656A5" w:rsidRPr="007656A5" w:rsidRDefault="00174B64" w:rsidP="00711C2E">
      <w:pPr>
        <w:widowControl w:val="0"/>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5E8D47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602BEF2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1082E37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085E2C52"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lastRenderedPageBreak/>
        <w:t xml:space="preserve">9. DA HABILITAÇÃO.  </w:t>
      </w:r>
    </w:p>
    <w:p w14:paraId="1FD70D9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1830745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15EB8FA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08F220E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4BE4283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0AE77C9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6DA409B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4916AA2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9.5. Se o licitante for a matriz, todos os documentos deverão estar em nome da matriz, e se o licitante </w:t>
      </w:r>
      <w:r w:rsidRPr="007656A5">
        <w:rPr>
          <w:rFonts w:eastAsia="Calibri"/>
          <w:lang w:eastAsia="en-US"/>
        </w:rPr>
        <w:lastRenderedPageBreak/>
        <w:t>for a filial, todos os documentos deverão estar em nome da filial, exceto aqueles documentos que, pela própria natureza, comprovadamente, forem emitidos somente em nome da matriz.</w:t>
      </w:r>
    </w:p>
    <w:p w14:paraId="058A2B7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14:paraId="20B2BF97" w14:textId="77777777" w:rsidR="00174B64" w:rsidRDefault="007656A5" w:rsidP="00711C2E">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046CB649" w14:textId="77777777" w:rsidR="007656A5" w:rsidRPr="00174B64" w:rsidRDefault="00174B64" w:rsidP="00711C2E">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14:paraId="5999CB5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7C1B7524"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4469D56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B2D6714"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07D831C0"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0BF9512B"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6AB9DD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30D3E673"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4C3CA869" w14:textId="77777777" w:rsidR="007656A5" w:rsidRPr="007656A5" w:rsidRDefault="007656A5" w:rsidP="00711C2E">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14:paraId="4E15ADCB"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30B922EF"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97DEAAA"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7EA04C4D" w14:textId="77777777" w:rsidR="007656A5" w:rsidRPr="007656A5" w:rsidRDefault="007656A5" w:rsidP="00711C2E">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669C304A"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10F56CB7"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32585630" w14:textId="77777777" w:rsidR="007656A5" w:rsidRPr="007656A5"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01EF41A3" w14:textId="77777777" w:rsidR="007656A5" w:rsidRPr="007656A5" w:rsidRDefault="007656A5" w:rsidP="00711C2E">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52B5C7A8"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2B94FC7" w14:textId="77777777" w:rsidR="007656A5" w:rsidRPr="0039014D" w:rsidRDefault="007656A5" w:rsidP="00711C2E">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w:t>
      </w:r>
      <w:r w:rsidRPr="007656A5">
        <w:rPr>
          <w:rFonts w:eastAsia="Calibri"/>
          <w:bCs/>
          <w:lang w:eastAsia="en-US"/>
        </w:rPr>
        <w:lastRenderedPageBreak/>
        <w:t xml:space="preserve">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14:paraId="3A36444F" w14:textId="77777777" w:rsidR="007656A5" w:rsidRPr="0039014D" w:rsidRDefault="003C6D8D" w:rsidP="00711C2E">
      <w:pPr>
        <w:widowControl w:val="0"/>
        <w:spacing w:before="240" w:line="276" w:lineRule="auto"/>
        <w:jc w:val="both"/>
        <w:rPr>
          <w:rFonts w:eastAsia="Calibri"/>
          <w:lang w:eastAsia="en-US"/>
        </w:rPr>
      </w:pPr>
      <w:r w:rsidRPr="0039014D">
        <w:rPr>
          <w:rFonts w:eastAsia="Calibri"/>
          <w:b/>
          <w:lang w:eastAsia="en-US"/>
        </w:rPr>
        <w:t>9.10. Qualificação</w:t>
      </w:r>
      <w:r w:rsidR="007656A5" w:rsidRPr="0039014D">
        <w:rPr>
          <w:rFonts w:eastAsia="Calibri"/>
          <w:b/>
          <w:lang w:eastAsia="en-US"/>
        </w:rPr>
        <w:t xml:space="preserve"> Econômico-Financeira.</w:t>
      </w:r>
    </w:p>
    <w:p w14:paraId="4EE75B52" w14:textId="77777777" w:rsidR="007656A5" w:rsidRDefault="007656A5" w:rsidP="00711C2E">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w:t>
      </w:r>
      <w:r w:rsidR="003C6D8D" w:rsidRPr="0039014D">
        <w:rPr>
          <w:rFonts w:eastAsia="Calibri"/>
          <w:lang w:eastAsia="en-US"/>
        </w:rPr>
        <w:t>1</w:t>
      </w:r>
      <w:r w:rsidRPr="0039014D">
        <w:rPr>
          <w:rFonts w:eastAsia="Calibri"/>
          <w:lang w:eastAsia="en-US"/>
        </w:rPr>
        <w:t xml:space="preserve">. </w:t>
      </w:r>
      <w:r w:rsidR="003C6D8D" w:rsidRPr="0039014D">
        <w:rPr>
          <w:rFonts w:eastAsia="Calibri"/>
          <w:lang w:eastAsia="en-US"/>
        </w:rPr>
        <w:t>Certidão</w:t>
      </w:r>
      <w:r w:rsidRPr="0039014D">
        <w:rPr>
          <w:rFonts w:eastAsia="Calibri"/>
          <w:lang w:eastAsia="en-US"/>
        </w:rPr>
        <w:t xml:space="preserve"> negativa de </w:t>
      </w:r>
      <w:r w:rsidR="00437B24" w:rsidRPr="0039014D">
        <w:rPr>
          <w:rFonts w:eastAsia="Calibri"/>
          <w:lang w:eastAsia="en-US"/>
        </w:rPr>
        <w:t>falência expedida</w:t>
      </w:r>
      <w:r w:rsidRPr="0039014D">
        <w:rPr>
          <w:rFonts w:eastAsia="Calibri"/>
          <w:lang w:eastAsia="en-US"/>
        </w:rPr>
        <w:t xml:space="preserve"> pelo distribuidor da sede da pessoa jurídica;</w:t>
      </w:r>
    </w:p>
    <w:p w14:paraId="1CA743B7" w14:textId="77777777" w:rsidR="007656A5" w:rsidRPr="0039014D" w:rsidRDefault="007656A5" w:rsidP="00711C2E">
      <w:pPr>
        <w:widowControl w:val="0"/>
        <w:tabs>
          <w:tab w:val="left" w:pos="1440"/>
        </w:tabs>
        <w:autoSpaceDE w:val="0"/>
        <w:snapToGrid w:val="0"/>
        <w:spacing w:before="240" w:line="276" w:lineRule="auto"/>
        <w:jc w:val="both"/>
        <w:rPr>
          <w:rFonts w:eastAsia="Calibri"/>
          <w:b/>
          <w:bCs/>
          <w:lang w:eastAsia="en-US"/>
        </w:rPr>
      </w:pPr>
      <w:r w:rsidRPr="0039014D">
        <w:rPr>
          <w:rFonts w:eastAsia="Calibri"/>
          <w:b/>
          <w:bCs/>
          <w:lang w:eastAsia="en-US"/>
        </w:rPr>
        <w:t>9.1</w:t>
      </w:r>
      <w:r w:rsidR="00C81CBD">
        <w:rPr>
          <w:rFonts w:eastAsia="Calibri"/>
          <w:b/>
          <w:bCs/>
          <w:lang w:eastAsia="en-US"/>
        </w:rPr>
        <w:t>1</w:t>
      </w:r>
      <w:r w:rsidRPr="0039014D">
        <w:rPr>
          <w:rFonts w:eastAsia="Calibri"/>
          <w:b/>
          <w:bCs/>
          <w:lang w:eastAsia="en-US"/>
        </w:rPr>
        <w:t>. Declarações</w:t>
      </w:r>
    </w:p>
    <w:p w14:paraId="57DD7EAC"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39014D">
        <w:rPr>
          <w:rFonts w:eastAsia="Calibri"/>
          <w:b/>
          <w:bCs/>
          <w:lang w:eastAsia="en-US"/>
        </w:rPr>
        <w:t>(Anexo III)</w:t>
      </w:r>
      <w:r w:rsidR="007656A5" w:rsidRPr="0039014D">
        <w:rPr>
          <w:rFonts w:eastAsia="Calibri"/>
          <w:bCs/>
          <w:lang w:eastAsia="en-US"/>
        </w:rPr>
        <w:t xml:space="preserve">; </w:t>
      </w:r>
    </w:p>
    <w:p w14:paraId="6751795A"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.2. que não está sujeita a quaisquer dos impedimentos do § 4º do art. 3º da Lei Complementar n.º 123/2006 </w:t>
      </w:r>
      <w:r w:rsidR="007656A5" w:rsidRPr="0039014D">
        <w:rPr>
          <w:rFonts w:eastAsia="Calibri"/>
          <w:b/>
          <w:bCs/>
          <w:lang w:eastAsia="en-US"/>
        </w:rPr>
        <w:t>(Anexo IV)</w:t>
      </w:r>
      <w:r w:rsidR="007656A5" w:rsidRPr="0039014D">
        <w:rPr>
          <w:rFonts w:eastAsia="Calibri"/>
          <w:bCs/>
          <w:lang w:eastAsia="en-US"/>
        </w:rPr>
        <w:t>;</w:t>
      </w:r>
    </w:p>
    <w:p w14:paraId="3BA96EFA"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3C6D8D" w:rsidRPr="0039014D">
        <w:rPr>
          <w:rFonts w:eastAsia="Calibri"/>
          <w:bCs/>
          <w:lang w:eastAsia="en-US"/>
        </w:rPr>
        <w:t>.3. que cumpre</w:t>
      </w:r>
      <w:r w:rsidR="007656A5" w:rsidRPr="0039014D">
        <w:rPr>
          <w:rFonts w:eastAsia="Calibri"/>
          <w:bCs/>
          <w:lang w:eastAsia="en-US"/>
        </w:rPr>
        <w:t xml:space="preserve"> os requisitos de habilitação e que a proposta atende às exigências do edital </w:t>
      </w:r>
      <w:r w:rsidR="007656A5" w:rsidRPr="0039014D">
        <w:rPr>
          <w:rFonts w:eastAsia="Calibri"/>
          <w:b/>
          <w:bCs/>
          <w:lang w:eastAsia="en-US"/>
        </w:rPr>
        <w:t>(Anexo V).</w:t>
      </w:r>
    </w:p>
    <w:p w14:paraId="6E133B45"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.4. que inexistem fatos impeditivos para sua habilitação no certame, ciente da obrigatoriedade de declarar ocorrências posteriores </w:t>
      </w:r>
      <w:r w:rsidR="007656A5" w:rsidRPr="0039014D">
        <w:rPr>
          <w:rFonts w:eastAsia="Calibri"/>
          <w:b/>
          <w:bCs/>
          <w:lang w:eastAsia="en-US"/>
        </w:rPr>
        <w:t>(Anexo VI)</w:t>
      </w:r>
      <w:r w:rsidR="007656A5" w:rsidRPr="0039014D">
        <w:rPr>
          <w:rFonts w:eastAsia="Calibri"/>
          <w:bCs/>
          <w:lang w:eastAsia="en-US"/>
        </w:rPr>
        <w:t xml:space="preserve">; </w:t>
      </w:r>
    </w:p>
    <w:p w14:paraId="72D5A6B9" w14:textId="77777777" w:rsidR="007656A5" w:rsidRPr="0039014D" w:rsidRDefault="007656A5" w:rsidP="00711C2E">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w:t>
      </w:r>
      <w:r w:rsidR="00C81CBD">
        <w:rPr>
          <w:rFonts w:eastAsia="Calibri"/>
          <w:bCs/>
          <w:lang w:eastAsia="en-US"/>
        </w:rPr>
        <w:t>2</w:t>
      </w:r>
      <w:r w:rsidRPr="0039014D">
        <w:rPr>
          <w:rFonts w:eastAsia="Calibri"/>
          <w:bCs/>
          <w:lang w:eastAsia="en-US"/>
        </w:rPr>
        <w:t>. A declaração do vencedor acontecerá no momento imediatamente posterior à fase de habilitação.</w:t>
      </w:r>
    </w:p>
    <w:p w14:paraId="0969ED57" w14:textId="77777777" w:rsidR="007656A5" w:rsidRPr="0039014D" w:rsidRDefault="007656A5" w:rsidP="00711C2E">
      <w:pPr>
        <w:widowControl w:val="0"/>
        <w:spacing w:before="240" w:line="276" w:lineRule="auto"/>
        <w:jc w:val="both"/>
        <w:rPr>
          <w:rFonts w:eastAsia="Calibri"/>
          <w:lang w:eastAsia="en-US"/>
        </w:rPr>
      </w:pPr>
      <w:r w:rsidRPr="0039014D">
        <w:rPr>
          <w:rFonts w:eastAsia="Calibri"/>
          <w:lang w:eastAsia="en-US"/>
        </w:rPr>
        <w:t>9.1</w:t>
      </w:r>
      <w:r w:rsidR="00C81CBD">
        <w:rPr>
          <w:rFonts w:eastAsia="Calibri"/>
          <w:lang w:eastAsia="en-US"/>
        </w:rPr>
        <w:t>3</w:t>
      </w:r>
      <w:r w:rsidRPr="0039014D">
        <w:rPr>
          <w:rFonts w:eastAsia="Calibri"/>
          <w:lang w:eastAsia="en-US"/>
        </w:rPr>
        <w:t xml:space="preserve">. Havendo necessidade de analisar minuciosamente os documentos exigidos, </w:t>
      </w:r>
      <w:r w:rsidR="00661981" w:rsidRPr="0039014D">
        <w:rPr>
          <w:rFonts w:eastAsia="Calibri"/>
          <w:lang w:eastAsia="en-US"/>
        </w:rPr>
        <w:t>a Pregoeira</w:t>
      </w:r>
      <w:r w:rsidRPr="0039014D">
        <w:rPr>
          <w:rFonts w:eastAsia="Calibri"/>
          <w:lang w:eastAsia="en-US"/>
        </w:rPr>
        <w:t xml:space="preserve"> suspenderá a sessão, informando no “chat” a nova data e horário para a continuidade da mesma.</w:t>
      </w:r>
    </w:p>
    <w:p w14:paraId="3FC2C5E6" w14:textId="77777777" w:rsidR="007656A5" w:rsidRPr="007656A5" w:rsidRDefault="00EA07B6" w:rsidP="00711C2E">
      <w:pPr>
        <w:widowControl w:val="0"/>
        <w:spacing w:before="240" w:line="276" w:lineRule="auto"/>
        <w:jc w:val="both"/>
        <w:rPr>
          <w:rFonts w:eastAsia="Calibri"/>
          <w:lang w:eastAsia="en-US"/>
        </w:rPr>
      </w:pPr>
      <w:r>
        <w:rPr>
          <w:rFonts w:eastAsia="Calibri"/>
          <w:lang w:eastAsia="en-US"/>
        </w:rPr>
        <w:t>9.1</w:t>
      </w:r>
      <w:r w:rsidR="00C81CBD">
        <w:rPr>
          <w:rFonts w:eastAsia="Calibri"/>
          <w:lang w:eastAsia="en-US"/>
        </w:rPr>
        <w:t>4</w:t>
      </w:r>
      <w:r w:rsidR="007656A5" w:rsidRPr="0039014D">
        <w:rPr>
          <w:rFonts w:eastAsia="Calibri"/>
          <w:lang w:eastAsia="en-US"/>
        </w:rPr>
        <w:t xml:space="preserve">. Será inabilitado o licitante que não comprovar sua habilitação, seja por não apresentar quaisquer dos documentos exigidos, ou apresentá-los em desacordo com o estabelecido neste </w:t>
      </w:r>
      <w:r w:rsidR="007656A5" w:rsidRPr="007656A5">
        <w:rPr>
          <w:rFonts w:eastAsia="Calibri"/>
          <w:lang w:eastAsia="en-US"/>
        </w:rPr>
        <w:t>Edital.</w:t>
      </w:r>
    </w:p>
    <w:p w14:paraId="2E2ED13D" w14:textId="77777777" w:rsidR="007656A5" w:rsidRPr="007656A5" w:rsidRDefault="00EA07B6" w:rsidP="00711C2E">
      <w:pPr>
        <w:widowControl w:val="0"/>
        <w:spacing w:before="240" w:line="276" w:lineRule="auto"/>
        <w:jc w:val="both"/>
        <w:rPr>
          <w:rFonts w:eastAsia="Calibri"/>
          <w:lang w:eastAsia="en-US"/>
        </w:rPr>
      </w:pPr>
      <w:r>
        <w:rPr>
          <w:rFonts w:eastAsia="Calibri"/>
          <w:lang w:eastAsia="en-US"/>
        </w:rPr>
        <w:t>9.1</w:t>
      </w:r>
      <w:r w:rsidR="00C81CBD">
        <w:rPr>
          <w:rFonts w:eastAsia="Calibri"/>
          <w:lang w:eastAsia="en-US"/>
        </w:rPr>
        <w:t>5</w:t>
      </w:r>
      <w:r>
        <w:rPr>
          <w:rFonts w:eastAsia="Calibri"/>
          <w:lang w:eastAsia="en-US"/>
        </w:rPr>
        <w:t>.</w:t>
      </w:r>
      <w:r w:rsidR="007656A5" w:rsidRPr="007656A5">
        <w:rPr>
          <w:rFonts w:eastAsia="Calibri"/>
          <w:lang w:eastAsia="en-US"/>
        </w:rPr>
        <w:t xml:space="preserve"> Constatado o atendimento às exigências de habilitação fixadas no Edital, o licitante será declarado vencedor.</w:t>
      </w:r>
    </w:p>
    <w:p w14:paraId="551DCBFA"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7327263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3FF1D12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10.1.1. ser redigida em língua portuguesa, datilografada ou digitada, em uma via, sem emendas, </w:t>
      </w:r>
      <w:r w:rsidRPr="007656A5">
        <w:rPr>
          <w:rFonts w:eastAsia="Calibri"/>
          <w:lang w:eastAsia="en-US"/>
        </w:rPr>
        <w:lastRenderedPageBreak/>
        <w:t>rasuras, entrelinhas ou ressalvas, devendo a última folha ser assinada e as demais rubricadas pelo licitante ou seu representante legal.</w:t>
      </w:r>
    </w:p>
    <w:p w14:paraId="3AF11EB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4F34BEC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3588BAA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14:paraId="596C8B8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3430A59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494E320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57E2270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19FF6A3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769AAECC"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11. DOS RECURSOS</w:t>
      </w:r>
    </w:p>
    <w:p w14:paraId="2730BAC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333CCF">
        <w:rPr>
          <w:rFonts w:eastAsia="Calibri"/>
          <w:lang w:eastAsia="en-US"/>
        </w:rPr>
        <w:t>mínimo</w:t>
      </w:r>
      <w:r w:rsidRPr="00333CCF">
        <w:rPr>
          <w:rFonts w:eastAsia="Calibri"/>
          <w:b/>
          <w:lang w:eastAsia="en-US"/>
        </w:rPr>
        <w:t xml:space="preserve"> trinta minutos, </w:t>
      </w:r>
      <w:r w:rsidRPr="00333CCF">
        <w:rPr>
          <w:rFonts w:eastAsia="Calibri"/>
          <w:lang w:eastAsia="en-US"/>
        </w:rPr>
        <w:t>para</w:t>
      </w:r>
      <w:r w:rsidRPr="007656A5">
        <w:rPr>
          <w:rFonts w:eastAsia="Calibri"/>
          <w:lang w:eastAsia="en-US"/>
        </w:rPr>
        <w:t xml:space="preserve">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13792E4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w:t>
      </w:r>
      <w:r w:rsidRPr="007656A5">
        <w:rPr>
          <w:rFonts w:eastAsia="Calibri"/>
          <w:lang w:eastAsia="en-US"/>
        </w:rPr>
        <w:lastRenderedPageBreak/>
        <w:t>motivação da intenção de recorrer, para decidir se admite ou não o recurso, fundamentadamente.</w:t>
      </w:r>
      <w:r w:rsidRPr="007656A5">
        <w:rPr>
          <w:rFonts w:eastAsia="Calibri"/>
          <w:vertAlign w:val="superscript"/>
          <w:lang w:eastAsia="en-US"/>
        </w:rPr>
        <w:footnoteReference w:id="2"/>
      </w:r>
    </w:p>
    <w:p w14:paraId="2AF1C538" w14:textId="77777777" w:rsidR="007656A5" w:rsidRPr="007656A5" w:rsidRDefault="00661981" w:rsidP="00711C2E">
      <w:pPr>
        <w:widowControl w:val="0"/>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14:paraId="1827C43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48A062A1"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BF487B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7F0841E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7AD58931"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12. DA REABERTURA DA SESSÃO PÚBLICA</w:t>
      </w:r>
    </w:p>
    <w:p w14:paraId="6CFD1F40" w14:textId="77777777" w:rsidR="007656A5" w:rsidRPr="007656A5" w:rsidRDefault="007656A5" w:rsidP="00711C2E">
      <w:pPr>
        <w:widowControl w:val="0"/>
        <w:tabs>
          <w:tab w:val="left" w:pos="567"/>
        </w:tabs>
        <w:spacing w:before="240" w:line="276" w:lineRule="auto"/>
        <w:jc w:val="both"/>
      </w:pPr>
      <w:r w:rsidRPr="007656A5">
        <w:t>12.1. A sessão pública poderá ser reaberta:</w:t>
      </w:r>
    </w:p>
    <w:p w14:paraId="45A4BD3B" w14:textId="77777777" w:rsidR="007656A5" w:rsidRPr="007656A5" w:rsidRDefault="007656A5" w:rsidP="00711C2E">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5BFC5853" w14:textId="77777777" w:rsidR="007656A5" w:rsidRPr="007656A5" w:rsidRDefault="007656A5" w:rsidP="00711C2E">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7AD54476" w14:textId="77777777" w:rsidR="007656A5" w:rsidRPr="007656A5" w:rsidRDefault="007656A5" w:rsidP="00711C2E">
      <w:pPr>
        <w:widowControl w:val="0"/>
        <w:tabs>
          <w:tab w:val="left" w:pos="567"/>
        </w:tabs>
        <w:spacing w:before="240" w:line="276" w:lineRule="auto"/>
        <w:jc w:val="both"/>
      </w:pPr>
      <w:r w:rsidRPr="007656A5">
        <w:t>12.2. Todos os licitantes remanescentes deverão ser convocados para acompanhar a sessão reaberta.</w:t>
      </w:r>
    </w:p>
    <w:p w14:paraId="62B05AAD" w14:textId="77777777" w:rsidR="007656A5" w:rsidRPr="007656A5" w:rsidRDefault="007656A5" w:rsidP="00711C2E">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14:paraId="229389C6" w14:textId="77777777" w:rsidR="007656A5" w:rsidRPr="007656A5" w:rsidRDefault="007656A5" w:rsidP="00711C2E">
      <w:pPr>
        <w:widowControl w:val="0"/>
        <w:spacing w:before="240" w:line="276" w:lineRule="auto"/>
        <w:jc w:val="both"/>
        <w:outlineLvl w:val="0"/>
        <w:rPr>
          <w:b/>
          <w:bCs/>
        </w:rPr>
      </w:pPr>
      <w:r w:rsidRPr="007656A5">
        <w:rPr>
          <w:b/>
          <w:bCs/>
        </w:rPr>
        <w:lastRenderedPageBreak/>
        <w:t xml:space="preserve">13. DA ADJUDICAÇÃO E HOMOLOGAÇÃO </w:t>
      </w:r>
    </w:p>
    <w:p w14:paraId="11192C2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0DBE8E2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625F8544"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14:paraId="0588768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5F37869C"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15. DA ATA DE REGISTRO DE PREÇOS</w:t>
      </w:r>
    </w:p>
    <w:p w14:paraId="7033F4A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143D6650" w14:textId="77777777" w:rsidR="007656A5" w:rsidRPr="007656A5" w:rsidRDefault="007656A5" w:rsidP="00711C2E">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128AD50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731ADF0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68EA206C" w14:textId="77777777" w:rsidR="00B742FB" w:rsidRDefault="007656A5" w:rsidP="00711C2E">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8EAC132" w14:textId="77777777" w:rsidR="00B742FB" w:rsidRDefault="007656A5" w:rsidP="00711C2E">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6102A5EE" w14:textId="77777777" w:rsidR="007656A5" w:rsidRDefault="007656A5" w:rsidP="00711C2E">
      <w:pPr>
        <w:widowControl w:val="0"/>
        <w:spacing w:before="240" w:line="276" w:lineRule="auto"/>
        <w:jc w:val="both"/>
        <w:rPr>
          <w:rFonts w:eastAsia="Arial"/>
          <w:bCs/>
        </w:rPr>
      </w:pPr>
      <w:r w:rsidRPr="007656A5">
        <w:rPr>
          <w:bCs/>
        </w:rPr>
        <w:lastRenderedPageBreak/>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3DA48496" w14:textId="77777777" w:rsidR="00437B24" w:rsidRDefault="007656A5" w:rsidP="00711C2E">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6B7F4242" w14:textId="77777777" w:rsidR="007656A5" w:rsidRPr="007656A5" w:rsidRDefault="007656A5" w:rsidP="00711C2E">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0C1DE108" w14:textId="77777777" w:rsidR="007656A5" w:rsidRPr="007656A5" w:rsidRDefault="007656A5" w:rsidP="00711C2E">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14:paraId="714E978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6F188CB4" w14:textId="77777777" w:rsidR="007656A5" w:rsidRPr="007656A5" w:rsidRDefault="007656A5" w:rsidP="00711C2E">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1BDAD41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14:paraId="35077C8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w:t>
      </w:r>
      <w:r w:rsidR="00D758F7">
        <w:rPr>
          <w:rFonts w:eastAsia="Calibri"/>
          <w:lang w:eastAsia="en-US"/>
        </w:rPr>
        <w:t xml:space="preserve">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7B421346"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30EA4D6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27A854B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7FC5CFD5"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62C30DCC" w14:textId="77777777" w:rsidR="007656A5" w:rsidRPr="007656A5" w:rsidRDefault="007656A5" w:rsidP="00711C2E">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6FF528D8" w14:textId="77777777" w:rsidR="007656A5" w:rsidRPr="007656A5" w:rsidRDefault="007656A5" w:rsidP="00711C2E">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q</w:t>
      </w:r>
      <w:bookmarkStart w:id="1" w:name="_Ref422389489"/>
      <w:r w:rsidRPr="007656A5">
        <w:rPr>
          <w:rFonts w:eastAsia="Calibri"/>
          <w:lang w:eastAsia="en-US"/>
        </w:rPr>
        <w:t xml:space="preserve">uando o fornecedor registrado: </w:t>
      </w:r>
    </w:p>
    <w:p w14:paraId="2B2CC93A"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14:paraId="7030792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0EA3D6A3"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3E6DD134"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15FF954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090D9E8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6A87788F"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6A28E5C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14:paraId="3E040FB6"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3CDB7BBB"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14:paraId="4B267AC4"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1E409622"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2ECC6387"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19. DO REAJUSTAMENTO EM SENTIDO GERAL</w:t>
      </w:r>
    </w:p>
    <w:p w14:paraId="72130F53"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603FE8D3"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0ED3C24B"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6CD17057"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39CFA32E"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6DB3F300"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2B7E384B"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lastRenderedPageBreak/>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2442614D"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20. DO RECEBIMENTO DO OBJETO E DA FISCALIZAÇÃO</w:t>
      </w:r>
    </w:p>
    <w:p w14:paraId="219B887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66CEE743"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21. DAS OBRIGAÇÕES DA CONTRATANTE E DA CONTRATADA</w:t>
      </w:r>
    </w:p>
    <w:p w14:paraId="2A8AF1B9"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2F680DC4"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22. DO PAGAMENTO</w:t>
      </w:r>
    </w:p>
    <w:p w14:paraId="45E4DD9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7815A4F9"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23. DAS SANÇÕES ADMINISTRATIVAS.</w:t>
      </w:r>
    </w:p>
    <w:p w14:paraId="7166CA5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0F6E0677"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0AFAAB05"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4D7FA39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14:paraId="34B41B0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7C7E5580"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15A30DE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2B59413E"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1A28B7B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271C0F2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23.3. Considera-se comportamento inidôneo, entre outros, a declaração falsa quanto às condições de </w:t>
      </w:r>
      <w:r w:rsidRPr="007656A5">
        <w:rPr>
          <w:rFonts w:eastAsia="Calibri"/>
          <w:shd w:val="clear" w:color="auto" w:fill="FFFFFF"/>
          <w:lang w:eastAsia="en-US"/>
        </w:rPr>
        <w:lastRenderedPageBreak/>
        <w:t>participação, quanto ao enquadramento como ME/EPP ou o conluio entre os licitantes, em qualquer momento da licitação, mesmo após o encerramento da fase de lances.</w:t>
      </w:r>
    </w:p>
    <w:p w14:paraId="7A7DABFF"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423C4043"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1C7A101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11C86D0C"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14:paraId="510C104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56D9EA2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0F8E35E"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673730A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4B52C75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41B65B40"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0BD78FC1"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67B288FF"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73E8D15"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45B72E6D" w14:textId="77777777" w:rsidR="00315A50"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14:paraId="1F7CF699" w14:textId="77777777" w:rsidR="008F7F6F" w:rsidRPr="003F4D0F" w:rsidRDefault="008F7F6F" w:rsidP="00711C2E">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180D0DBF"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14:paraId="47D51AC6" w14:textId="77777777" w:rsidR="008F7F6F" w:rsidRPr="003F4D0F" w:rsidRDefault="008F7F6F" w:rsidP="00711C2E">
      <w:pPr>
        <w:pStyle w:val="PargrafodaLista"/>
        <w:numPr>
          <w:ilvl w:val="2"/>
          <w:numId w:val="15"/>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14:paraId="5570F538"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sidR="001577FF">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sidR="001577FF">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sidR="001577FF">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14:paraId="697C56A2" w14:textId="77777777" w:rsidR="008F7F6F" w:rsidRPr="003F4D0F" w:rsidRDefault="008F7F6F" w:rsidP="00711C2E">
      <w:pPr>
        <w:pStyle w:val="PargrafodaLista"/>
        <w:numPr>
          <w:ilvl w:val="2"/>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62147744" w14:textId="77777777" w:rsidR="008F7F6F" w:rsidRPr="001577F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sidR="001577FF">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sidR="001577FF">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sidR="001577FF">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14:paraId="4630538E" w14:textId="77777777" w:rsidR="008F7F6F" w:rsidRPr="005117B8" w:rsidRDefault="008F7F6F" w:rsidP="00711C2E">
      <w:pPr>
        <w:widowControl w:val="0"/>
        <w:numPr>
          <w:ilvl w:val="1"/>
          <w:numId w:val="15"/>
        </w:numPr>
        <w:spacing w:before="120" w:after="120" w:line="276" w:lineRule="auto"/>
        <w:jc w:val="both"/>
        <w:rPr>
          <w:color w:val="000000"/>
        </w:rPr>
      </w:pPr>
      <w:r>
        <w:rPr>
          <w:color w:val="000000"/>
        </w:rPr>
        <w:t>A Pregoeira</w:t>
      </w:r>
      <w:r w:rsidRPr="005117B8">
        <w:rPr>
          <w:color w:val="000000"/>
        </w:rPr>
        <w:t xml:space="preserve"> responderá aos pedidos de esclarecimentos no prazo de 0</w:t>
      </w:r>
      <w:r w:rsidR="001577FF">
        <w:rPr>
          <w:color w:val="000000"/>
        </w:rPr>
        <w:t>2 (dois</w:t>
      </w:r>
      <w:r w:rsidRPr="005117B8">
        <w:rPr>
          <w:color w:val="000000"/>
        </w:rPr>
        <w:t>) dia</w:t>
      </w:r>
      <w:r w:rsidR="001577FF">
        <w:rPr>
          <w:color w:val="000000"/>
        </w:rPr>
        <w:t>s úteis</w:t>
      </w:r>
      <w:r w:rsidRPr="005117B8">
        <w:rPr>
          <w:color w:val="000000"/>
        </w:rPr>
        <w:t>, contado da data de recebimento do pedido, e poderá requisitar subsídios formais aos responsáveis pela elaboração do edital e dos anexos.</w:t>
      </w:r>
    </w:p>
    <w:p w14:paraId="47023EFC" w14:textId="77777777" w:rsidR="008F7F6F" w:rsidRPr="003F4D0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3C371F91" w14:textId="77777777" w:rsidR="008F7F6F" w:rsidRPr="005117B8" w:rsidRDefault="008F7F6F" w:rsidP="00711C2E">
      <w:pPr>
        <w:widowControl w:val="0"/>
        <w:numPr>
          <w:ilvl w:val="2"/>
          <w:numId w:val="15"/>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14:paraId="29C2C53C" w14:textId="77777777" w:rsidR="008F7F6F" w:rsidRPr="005117B8" w:rsidRDefault="008F7F6F" w:rsidP="00711C2E">
      <w:pPr>
        <w:widowControl w:val="0"/>
        <w:numPr>
          <w:ilvl w:val="1"/>
          <w:numId w:val="15"/>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3015542F" w14:textId="77777777" w:rsidR="007656A5" w:rsidRPr="00315A50" w:rsidRDefault="007656A5" w:rsidP="00711C2E">
      <w:pPr>
        <w:widowControl w:val="0"/>
        <w:spacing w:before="240" w:line="276" w:lineRule="auto"/>
        <w:jc w:val="both"/>
        <w:rPr>
          <w:rFonts w:eastAsia="Calibri"/>
          <w:shd w:val="clear" w:color="auto" w:fill="FFFFFF"/>
          <w:lang w:eastAsia="en-US"/>
        </w:rPr>
      </w:pPr>
      <w:r w:rsidRPr="007656A5">
        <w:rPr>
          <w:rFonts w:eastAsia="Calibri"/>
          <w:b/>
          <w:lang w:eastAsia="en-US"/>
        </w:rPr>
        <w:lastRenderedPageBreak/>
        <w:t>2</w:t>
      </w:r>
      <w:r w:rsidR="001577FF">
        <w:rPr>
          <w:rFonts w:eastAsia="Calibri"/>
          <w:b/>
          <w:lang w:eastAsia="en-US"/>
        </w:rPr>
        <w:t>5</w:t>
      </w:r>
      <w:r w:rsidRPr="007656A5">
        <w:rPr>
          <w:rFonts w:eastAsia="Calibri"/>
          <w:b/>
          <w:lang w:eastAsia="en-US"/>
        </w:rPr>
        <w:t>. DAS DISPOSIÇÕES GERAIS</w:t>
      </w:r>
    </w:p>
    <w:p w14:paraId="3D4B4A3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 Da sessão pública do Pregão divulgar-se-á Ata no sistema eletrônico.</w:t>
      </w:r>
    </w:p>
    <w:p w14:paraId="0C6A1FB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14:paraId="5E4F176D"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.3. Todas as referências de tempo no Edital, no aviso e durante a sessão pública observarão o horário de Brasília – DF.</w:t>
      </w:r>
    </w:p>
    <w:p w14:paraId="1B42A50A"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.4. No julgamento das propostas e da habilitação</w:t>
      </w:r>
      <w:r w:rsidR="00661981">
        <w:rPr>
          <w:rFonts w:eastAsia="Calibri"/>
          <w:lang w:eastAsia="en-US"/>
        </w:rPr>
        <w:t>, a Pregoeira</w:t>
      </w:r>
      <w:r w:rsidR="007656A5"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6C22E72"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.5. A homologação do resultado desta licitação não implicará direito à contratação.</w:t>
      </w:r>
    </w:p>
    <w:p w14:paraId="427CC5FF"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47C4A7C5"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5E650C21" w14:textId="77777777" w:rsidR="007656A5" w:rsidRPr="009143D4" w:rsidRDefault="001577FF" w:rsidP="00711C2E">
      <w:pPr>
        <w:widowControl w:val="0"/>
        <w:spacing w:before="240" w:line="276" w:lineRule="auto"/>
        <w:jc w:val="both"/>
        <w:rPr>
          <w:rFonts w:eastAsia="Calibri"/>
          <w:lang w:eastAsia="en-US"/>
        </w:rPr>
      </w:pPr>
      <w:r>
        <w:rPr>
          <w:rFonts w:eastAsia="Calibri"/>
          <w:lang w:eastAsia="en-US"/>
        </w:rPr>
        <w:t>25</w:t>
      </w:r>
      <w:r w:rsidR="007656A5"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14:paraId="658F267A" w14:textId="77777777" w:rsidR="007656A5" w:rsidRPr="009143D4" w:rsidRDefault="001577FF" w:rsidP="00711C2E">
      <w:pPr>
        <w:widowControl w:val="0"/>
        <w:spacing w:before="240" w:after="240" w:line="276" w:lineRule="auto"/>
        <w:jc w:val="both"/>
        <w:rPr>
          <w:rFonts w:eastAsia="Calibri"/>
          <w:lang w:eastAsia="en-US"/>
        </w:rPr>
      </w:pPr>
      <w:r>
        <w:rPr>
          <w:rFonts w:eastAsia="Calibri"/>
          <w:lang w:eastAsia="en-US"/>
        </w:rPr>
        <w:t>25</w:t>
      </w:r>
      <w:r w:rsidR="007656A5"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3FC40404"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.10. Em caso de divergência entre disposições deste Edital e de seus anexos ou demais peças que compõem o processo, prevalecerá as deste Edital.</w:t>
      </w:r>
    </w:p>
    <w:p w14:paraId="5DDAE44B"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 xml:space="preserve">.11. O Edital está disponibilizado, na íntegra, no endereço eletrônico </w:t>
      </w:r>
      <w:hyperlink r:id="rId13" w:history="1">
        <w:r w:rsidR="00315A50" w:rsidRPr="009143D4">
          <w:rPr>
            <w:rStyle w:val="Hyperlink"/>
            <w:rFonts w:eastAsia="Calibri"/>
            <w:lang w:eastAsia="en-US"/>
          </w:rPr>
          <w:t>www.bomjardimdeminas.mg.gov.com.br</w:t>
        </w:r>
      </w:hyperlink>
      <w:r w:rsidR="007656A5" w:rsidRPr="009143D4">
        <w:rPr>
          <w:rFonts w:eastAsia="Calibri"/>
          <w:lang w:eastAsia="en-US"/>
        </w:rPr>
        <w:t>, e também poderão ser lidos e/ou obtidos no endereço na</w:t>
      </w:r>
      <w:r w:rsidR="007656A5" w:rsidRPr="009143D4">
        <w:rPr>
          <w:rFonts w:eastAsia="Calibri"/>
          <w:b/>
          <w:lang w:eastAsia="en-US"/>
        </w:rPr>
        <w:t xml:space="preserve"> </w:t>
      </w:r>
      <w:r w:rsidR="00315A50" w:rsidRPr="009143D4">
        <w:rPr>
          <w:rFonts w:eastAsia="Calibri"/>
          <w:lang w:eastAsia="en-US"/>
        </w:rPr>
        <w:t>Avenida Dom Silvério</w:t>
      </w:r>
      <w:r w:rsidR="007656A5" w:rsidRPr="009143D4">
        <w:rPr>
          <w:rFonts w:eastAsia="Calibri"/>
          <w:lang w:eastAsia="en-US"/>
        </w:rPr>
        <w:t>,</w:t>
      </w:r>
      <w:r w:rsidR="00315A50" w:rsidRPr="009143D4">
        <w:rPr>
          <w:rFonts w:eastAsia="Calibri"/>
          <w:lang w:eastAsia="en-US"/>
        </w:rPr>
        <w:t xml:space="preserve"> 170</w:t>
      </w:r>
      <w:r w:rsidR="007656A5" w:rsidRPr="009143D4">
        <w:rPr>
          <w:rFonts w:eastAsia="Calibri"/>
          <w:lang w:eastAsia="en-US"/>
        </w:rPr>
        <w:t xml:space="preserve"> – Centro – CEP: 373</w:t>
      </w:r>
      <w:r w:rsidR="00315A50" w:rsidRPr="009143D4">
        <w:rPr>
          <w:rFonts w:eastAsia="Calibri"/>
          <w:lang w:eastAsia="en-US"/>
        </w:rPr>
        <w:t>1</w:t>
      </w:r>
      <w:r w:rsidR="007656A5" w:rsidRPr="009143D4">
        <w:rPr>
          <w:rFonts w:eastAsia="Calibri"/>
          <w:lang w:eastAsia="en-US"/>
        </w:rPr>
        <w:t>0-</w:t>
      </w:r>
      <w:r w:rsidR="00315A50" w:rsidRPr="009143D4">
        <w:rPr>
          <w:rFonts w:eastAsia="Calibri"/>
          <w:lang w:eastAsia="en-US"/>
        </w:rPr>
        <w:t>000, nos</w:t>
      </w:r>
      <w:r w:rsidR="007656A5" w:rsidRPr="009143D4">
        <w:rPr>
          <w:rFonts w:eastAsia="Calibri"/>
          <w:lang w:eastAsia="en-US"/>
        </w:rPr>
        <w:t xml:space="preserve"> dias úteis, n</w:t>
      </w:r>
      <w:r w:rsidR="00315A50" w:rsidRPr="009143D4">
        <w:rPr>
          <w:rFonts w:eastAsia="Calibri"/>
          <w:lang w:eastAsia="en-US"/>
        </w:rPr>
        <w:t>o horário das 8 horas às 16</w:t>
      </w:r>
      <w:r w:rsidR="007656A5" w:rsidRPr="009143D4">
        <w:rPr>
          <w:rFonts w:eastAsia="Calibri"/>
          <w:lang w:eastAsia="en-US"/>
        </w:rPr>
        <w:t xml:space="preserve"> </w:t>
      </w:r>
      <w:r w:rsidR="007656A5" w:rsidRPr="009143D4">
        <w:rPr>
          <w:rFonts w:eastAsia="Calibri"/>
          <w:lang w:eastAsia="en-US"/>
        </w:rPr>
        <w:lastRenderedPageBreak/>
        <w:t>horas, mesmo endereço e período no qual os autos do processo administrativo permanecerão com vista franqueada aos interessados.</w:t>
      </w:r>
    </w:p>
    <w:p w14:paraId="3174FF1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 Integram este Edital, para todos os fins e efeitos, os seguintes anexos:</w:t>
      </w:r>
    </w:p>
    <w:p w14:paraId="706AFA22" w14:textId="77777777" w:rsidR="007656A5" w:rsidRPr="007656A5" w:rsidRDefault="007656A5" w:rsidP="00711C2E">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14:paraId="530ACFF4"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sidR="001577FF">
        <w:rPr>
          <w:rFonts w:eastAsia="Calibri"/>
          <w:iCs/>
          <w:lang w:eastAsia="en-US"/>
        </w:rPr>
        <w:t>5</w:t>
      </w:r>
      <w:r w:rsidRPr="00D758F7">
        <w:rPr>
          <w:rFonts w:eastAsia="Calibri"/>
          <w:iCs/>
          <w:lang w:eastAsia="en-US"/>
        </w:rPr>
        <w:t>.1</w:t>
      </w:r>
      <w:r w:rsidR="001577FF">
        <w:rPr>
          <w:rFonts w:eastAsia="Calibri"/>
          <w:iCs/>
          <w:lang w:eastAsia="en-US"/>
        </w:rPr>
        <w:t>2</w:t>
      </w:r>
      <w:r w:rsidR="007656A5" w:rsidRPr="00D758F7">
        <w:rPr>
          <w:rFonts w:eastAsia="Calibri"/>
          <w:iCs/>
          <w:lang w:eastAsia="en-US"/>
        </w:rPr>
        <w:t xml:space="preserve">.2.  </w:t>
      </w:r>
      <w:r w:rsidR="007656A5" w:rsidRPr="00D758F7">
        <w:rPr>
          <w:rFonts w:eastAsia="Calibri"/>
          <w:lang w:eastAsia="en-US"/>
        </w:rPr>
        <w:t>Anexo II - Modelo de Proposta Comercial;</w:t>
      </w:r>
    </w:p>
    <w:p w14:paraId="60D8A92B"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5.12</w:t>
      </w:r>
      <w:r w:rsidR="007656A5" w:rsidRPr="00D758F7">
        <w:rPr>
          <w:rFonts w:eastAsia="Calibri"/>
          <w:lang w:eastAsia="en-US"/>
        </w:rPr>
        <w:t>.3. Anexo III - Modelo de Declaração de Empregador Pessoa Jurídica;</w:t>
      </w:r>
    </w:p>
    <w:p w14:paraId="72DEB52E" w14:textId="77777777" w:rsidR="007656A5" w:rsidRPr="00D758F7" w:rsidRDefault="001577FF" w:rsidP="00711C2E">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007656A5" w:rsidRPr="00D758F7">
        <w:rPr>
          <w:rFonts w:eastAsia="Calibri"/>
          <w:lang w:eastAsia="en-US"/>
        </w:rPr>
        <w:t>.4. Anexo IV - Modelo de Declaração de Condição de ME ou EPP;</w:t>
      </w:r>
    </w:p>
    <w:p w14:paraId="64D98864"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.5. Anexo V - Modelo de Declaração de Cumprimento dos Requisitos de Habilitação e que a Proposta Atende às Exigências do Edital;</w:t>
      </w:r>
    </w:p>
    <w:p w14:paraId="085246B6" w14:textId="77777777" w:rsidR="007656A5" w:rsidRPr="00D758F7"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.6. Anexo VI - Modelo de Declaração de Fato Impeditivo da Habilitação; </w:t>
      </w:r>
    </w:p>
    <w:p w14:paraId="576F7A8C" w14:textId="77777777" w:rsidR="007656A5"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.7. Anexo VII - Minuta de Ata de Registro de Preço</w:t>
      </w:r>
    </w:p>
    <w:p w14:paraId="6ABD432B" w14:textId="77777777" w:rsidR="00D758F7" w:rsidRPr="00D758F7" w:rsidRDefault="00D758F7" w:rsidP="00711C2E">
      <w:pPr>
        <w:widowControl w:val="0"/>
        <w:autoSpaceDE w:val="0"/>
        <w:snapToGrid w:val="0"/>
        <w:spacing w:line="360" w:lineRule="auto"/>
        <w:jc w:val="both"/>
        <w:rPr>
          <w:rFonts w:eastAsia="Calibri"/>
          <w:lang w:eastAsia="en-US"/>
        </w:rPr>
      </w:pPr>
    </w:p>
    <w:p w14:paraId="79C6C18D" w14:textId="628A6AD6" w:rsidR="007656A5" w:rsidRDefault="00174B64" w:rsidP="00711C2E">
      <w:pPr>
        <w:widowControl w:val="0"/>
        <w:jc w:val="right"/>
        <w:rPr>
          <w:rFonts w:eastAsia="Calibri"/>
          <w:lang w:eastAsia="en-US"/>
        </w:rPr>
      </w:pPr>
      <w:r w:rsidRPr="00726B9F">
        <w:rPr>
          <w:rFonts w:eastAsia="Calibri"/>
          <w:lang w:eastAsia="en-US"/>
        </w:rPr>
        <w:t>Bom Jardim</w:t>
      </w:r>
      <w:r w:rsidR="00315A50" w:rsidRPr="00726B9F">
        <w:rPr>
          <w:rFonts w:eastAsia="Calibri"/>
          <w:lang w:eastAsia="en-US"/>
        </w:rPr>
        <w:t xml:space="preserve"> de Minas</w:t>
      </w:r>
      <w:r w:rsidR="007656A5" w:rsidRPr="00726B9F">
        <w:rPr>
          <w:rFonts w:eastAsia="Calibri"/>
          <w:lang w:eastAsia="en-US"/>
        </w:rPr>
        <w:t xml:space="preserve">, </w:t>
      </w:r>
      <w:r w:rsidR="00726B9F" w:rsidRPr="00726B9F">
        <w:rPr>
          <w:rFonts w:eastAsia="Calibri"/>
          <w:lang w:eastAsia="en-US"/>
        </w:rPr>
        <w:t>20</w:t>
      </w:r>
      <w:r w:rsidR="00106549" w:rsidRPr="00726B9F">
        <w:rPr>
          <w:rFonts w:eastAsia="Calibri"/>
          <w:lang w:eastAsia="en-US"/>
        </w:rPr>
        <w:t xml:space="preserve"> de julho</w:t>
      </w:r>
      <w:r w:rsidR="007A170C" w:rsidRPr="00726B9F">
        <w:rPr>
          <w:rFonts w:eastAsia="Calibri"/>
          <w:lang w:eastAsia="en-US"/>
        </w:rPr>
        <w:t xml:space="preserve"> </w:t>
      </w:r>
      <w:r w:rsidR="00315A50" w:rsidRPr="00726B9F">
        <w:rPr>
          <w:rFonts w:eastAsia="Calibri"/>
          <w:lang w:eastAsia="en-US"/>
        </w:rPr>
        <w:t>de 2020</w:t>
      </w:r>
      <w:r w:rsidR="00B16C10" w:rsidRPr="00726B9F">
        <w:rPr>
          <w:rFonts w:eastAsia="Calibri"/>
          <w:lang w:eastAsia="en-US"/>
        </w:rPr>
        <w:t>.</w:t>
      </w:r>
    </w:p>
    <w:p w14:paraId="58FC44DE" w14:textId="77777777" w:rsidR="00B16C10" w:rsidRDefault="00B16C10" w:rsidP="00711C2E">
      <w:pPr>
        <w:widowControl w:val="0"/>
        <w:jc w:val="right"/>
        <w:rPr>
          <w:rFonts w:eastAsia="Calibri"/>
          <w:lang w:eastAsia="en-US"/>
        </w:rPr>
      </w:pPr>
    </w:p>
    <w:p w14:paraId="60EAE239" w14:textId="77777777" w:rsidR="00B16C10" w:rsidRPr="007656A5" w:rsidRDefault="00B16C10" w:rsidP="00711C2E">
      <w:pPr>
        <w:widowControl w:val="0"/>
        <w:jc w:val="right"/>
        <w:rPr>
          <w:rFonts w:eastAsia="Calibri"/>
          <w:lang w:eastAsia="en-US"/>
        </w:rPr>
      </w:pPr>
    </w:p>
    <w:p w14:paraId="2DF57BED" w14:textId="77777777" w:rsidR="007656A5" w:rsidRPr="007656A5" w:rsidRDefault="007656A5" w:rsidP="00711C2E">
      <w:pPr>
        <w:widowControl w:val="0"/>
        <w:ind w:firstLine="709"/>
        <w:rPr>
          <w:rFonts w:eastAsia="Calibri"/>
          <w:lang w:eastAsia="en-US"/>
        </w:rPr>
      </w:pPr>
    </w:p>
    <w:p w14:paraId="3D9FF70F" w14:textId="77777777" w:rsidR="007656A5" w:rsidRPr="007656A5" w:rsidRDefault="007656A5" w:rsidP="00711C2E">
      <w:pPr>
        <w:widowControl w:val="0"/>
        <w:ind w:firstLine="709"/>
        <w:rPr>
          <w:rFonts w:eastAsia="Calibri"/>
          <w:lang w:eastAsia="en-US"/>
        </w:rPr>
      </w:pPr>
    </w:p>
    <w:p w14:paraId="3CD5CA9F" w14:textId="77777777" w:rsidR="007656A5" w:rsidRPr="007656A5" w:rsidRDefault="00315A50" w:rsidP="00711C2E">
      <w:pPr>
        <w:widowControl w:val="0"/>
        <w:jc w:val="center"/>
        <w:rPr>
          <w:rFonts w:eastAsia="Calibri"/>
          <w:b/>
          <w:bCs/>
          <w:iCs/>
          <w:lang w:eastAsia="en-US"/>
        </w:rPr>
      </w:pPr>
      <w:r>
        <w:rPr>
          <w:rFonts w:eastAsia="Calibri"/>
          <w:b/>
          <w:bCs/>
          <w:iCs/>
          <w:lang w:eastAsia="en-US"/>
        </w:rPr>
        <w:t>Brunara Luana Landim</w:t>
      </w:r>
    </w:p>
    <w:p w14:paraId="70CB1D3C" w14:textId="77777777" w:rsidR="007656A5" w:rsidRDefault="007656A5" w:rsidP="00711C2E">
      <w:pPr>
        <w:widowControl w:val="0"/>
        <w:jc w:val="center"/>
        <w:rPr>
          <w:rFonts w:eastAsia="Calibri"/>
          <w:b/>
          <w:bCs/>
          <w:iCs/>
          <w:lang w:eastAsia="en-US"/>
        </w:rPr>
      </w:pPr>
      <w:r w:rsidRPr="007656A5">
        <w:rPr>
          <w:rFonts w:eastAsia="Calibri"/>
          <w:b/>
          <w:bCs/>
          <w:iCs/>
          <w:lang w:eastAsia="en-US"/>
        </w:rPr>
        <w:t>Pregoeira</w:t>
      </w:r>
    </w:p>
    <w:p w14:paraId="3B2D8115" w14:textId="77777777" w:rsidR="00B16C10" w:rsidRDefault="00B16C10" w:rsidP="00711C2E">
      <w:pPr>
        <w:widowControl w:val="0"/>
        <w:jc w:val="center"/>
        <w:rPr>
          <w:rFonts w:eastAsia="Calibri"/>
          <w:b/>
          <w:bCs/>
          <w:iCs/>
          <w:lang w:eastAsia="en-US"/>
        </w:rPr>
      </w:pPr>
    </w:p>
    <w:p w14:paraId="5BBDC6E3" w14:textId="77777777" w:rsidR="00B16C10" w:rsidRDefault="00B16C10" w:rsidP="00711C2E">
      <w:pPr>
        <w:widowControl w:val="0"/>
        <w:jc w:val="center"/>
        <w:rPr>
          <w:rFonts w:eastAsia="Calibri"/>
          <w:b/>
          <w:bCs/>
          <w:iCs/>
          <w:lang w:eastAsia="en-US"/>
        </w:rPr>
      </w:pPr>
    </w:p>
    <w:p w14:paraId="1A83DE84" w14:textId="77777777" w:rsidR="00711C2E" w:rsidRDefault="00711C2E" w:rsidP="00711C2E">
      <w:pPr>
        <w:widowControl w:val="0"/>
        <w:jc w:val="center"/>
        <w:rPr>
          <w:rFonts w:eastAsia="Calibri"/>
          <w:b/>
          <w:bCs/>
          <w:iCs/>
          <w:lang w:eastAsia="en-US"/>
        </w:rPr>
      </w:pPr>
    </w:p>
    <w:p w14:paraId="4FFC1E95" w14:textId="77777777" w:rsidR="00711C2E" w:rsidRDefault="00711C2E" w:rsidP="00711C2E">
      <w:pPr>
        <w:widowControl w:val="0"/>
        <w:jc w:val="center"/>
        <w:rPr>
          <w:rFonts w:eastAsia="Calibri"/>
          <w:b/>
          <w:bCs/>
          <w:iCs/>
          <w:lang w:eastAsia="en-US"/>
        </w:rPr>
      </w:pPr>
    </w:p>
    <w:p w14:paraId="162E0F8D" w14:textId="77777777" w:rsidR="00711C2E" w:rsidRDefault="00711C2E" w:rsidP="00711C2E">
      <w:pPr>
        <w:widowControl w:val="0"/>
        <w:jc w:val="center"/>
        <w:rPr>
          <w:rFonts w:eastAsia="Calibri"/>
          <w:b/>
          <w:bCs/>
          <w:iCs/>
          <w:lang w:eastAsia="en-US"/>
        </w:rPr>
      </w:pPr>
    </w:p>
    <w:p w14:paraId="00174A66" w14:textId="77777777" w:rsidR="00711C2E" w:rsidRDefault="00711C2E" w:rsidP="00711C2E">
      <w:pPr>
        <w:widowControl w:val="0"/>
        <w:jc w:val="center"/>
        <w:rPr>
          <w:rFonts w:eastAsia="Calibri"/>
          <w:b/>
          <w:bCs/>
          <w:iCs/>
          <w:lang w:eastAsia="en-US"/>
        </w:rPr>
      </w:pPr>
    </w:p>
    <w:p w14:paraId="188DEB0C" w14:textId="77777777" w:rsidR="00711C2E" w:rsidRDefault="00711C2E" w:rsidP="00711C2E">
      <w:pPr>
        <w:widowControl w:val="0"/>
        <w:jc w:val="center"/>
        <w:rPr>
          <w:rFonts w:eastAsia="Calibri"/>
          <w:b/>
          <w:bCs/>
          <w:iCs/>
          <w:lang w:eastAsia="en-US"/>
        </w:rPr>
      </w:pPr>
    </w:p>
    <w:p w14:paraId="177EE37C" w14:textId="77777777" w:rsidR="00711C2E" w:rsidRDefault="00711C2E" w:rsidP="00711C2E">
      <w:pPr>
        <w:widowControl w:val="0"/>
        <w:jc w:val="center"/>
        <w:rPr>
          <w:rFonts w:eastAsia="Calibri"/>
          <w:b/>
          <w:bCs/>
          <w:iCs/>
          <w:lang w:eastAsia="en-US"/>
        </w:rPr>
      </w:pPr>
    </w:p>
    <w:p w14:paraId="79E9CF0C" w14:textId="77777777" w:rsidR="00711C2E" w:rsidRDefault="00711C2E" w:rsidP="00711C2E">
      <w:pPr>
        <w:widowControl w:val="0"/>
        <w:jc w:val="center"/>
        <w:rPr>
          <w:rFonts w:eastAsia="Calibri"/>
          <w:b/>
          <w:bCs/>
          <w:iCs/>
          <w:lang w:eastAsia="en-US"/>
        </w:rPr>
      </w:pPr>
    </w:p>
    <w:p w14:paraId="19B9068D" w14:textId="77777777" w:rsidR="00106549" w:rsidRDefault="00106549" w:rsidP="00711C2E">
      <w:pPr>
        <w:widowControl w:val="0"/>
        <w:jc w:val="center"/>
        <w:rPr>
          <w:rFonts w:eastAsia="Calibri"/>
          <w:b/>
          <w:bCs/>
          <w:iCs/>
          <w:lang w:eastAsia="en-US"/>
        </w:rPr>
      </w:pPr>
    </w:p>
    <w:p w14:paraId="6A3D14FB" w14:textId="77777777" w:rsidR="00106549" w:rsidRDefault="00106549" w:rsidP="00711C2E">
      <w:pPr>
        <w:widowControl w:val="0"/>
        <w:jc w:val="center"/>
        <w:rPr>
          <w:rFonts w:eastAsia="Calibri"/>
          <w:b/>
          <w:bCs/>
          <w:iCs/>
          <w:lang w:eastAsia="en-US"/>
        </w:rPr>
      </w:pPr>
    </w:p>
    <w:p w14:paraId="445ABF25" w14:textId="77777777" w:rsidR="00106549" w:rsidRDefault="00106549" w:rsidP="00711C2E">
      <w:pPr>
        <w:widowControl w:val="0"/>
        <w:jc w:val="center"/>
        <w:rPr>
          <w:rFonts w:eastAsia="Calibri"/>
          <w:b/>
          <w:bCs/>
          <w:iCs/>
          <w:lang w:eastAsia="en-US"/>
        </w:rPr>
      </w:pPr>
    </w:p>
    <w:p w14:paraId="6863BFBD" w14:textId="77777777" w:rsidR="00106549" w:rsidRDefault="00106549" w:rsidP="00711C2E">
      <w:pPr>
        <w:widowControl w:val="0"/>
        <w:jc w:val="center"/>
        <w:rPr>
          <w:rFonts w:eastAsia="Calibri"/>
          <w:b/>
          <w:bCs/>
          <w:iCs/>
          <w:lang w:eastAsia="en-US"/>
        </w:rPr>
      </w:pPr>
    </w:p>
    <w:p w14:paraId="55BF9292" w14:textId="77777777" w:rsidR="00106549" w:rsidRDefault="00106549" w:rsidP="00711C2E">
      <w:pPr>
        <w:widowControl w:val="0"/>
        <w:jc w:val="center"/>
        <w:rPr>
          <w:rFonts w:eastAsia="Calibri"/>
          <w:b/>
          <w:bCs/>
          <w:iCs/>
          <w:lang w:eastAsia="en-US"/>
        </w:rPr>
      </w:pPr>
    </w:p>
    <w:p w14:paraId="3166CDDF" w14:textId="77777777" w:rsidR="00106549" w:rsidRDefault="00106549" w:rsidP="00711C2E">
      <w:pPr>
        <w:widowControl w:val="0"/>
        <w:jc w:val="center"/>
        <w:rPr>
          <w:rFonts w:eastAsia="Calibri"/>
          <w:b/>
          <w:bCs/>
          <w:iCs/>
          <w:lang w:eastAsia="en-US"/>
        </w:rPr>
      </w:pPr>
    </w:p>
    <w:p w14:paraId="4FF4ADE4" w14:textId="77777777" w:rsidR="00106549" w:rsidRDefault="00106549" w:rsidP="00711C2E">
      <w:pPr>
        <w:widowControl w:val="0"/>
        <w:jc w:val="center"/>
        <w:rPr>
          <w:rFonts w:eastAsia="Calibri"/>
          <w:b/>
          <w:bCs/>
          <w:iCs/>
          <w:lang w:eastAsia="en-US"/>
        </w:rPr>
      </w:pPr>
    </w:p>
    <w:p w14:paraId="78BFE169" w14:textId="77777777" w:rsidR="00106549" w:rsidRDefault="00106549" w:rsidP="00711C2E">
      <w:pPr>
        <w:widowControl w:val="0"/>
        <w:jc w:val="center"/>
        <w:rPr>
          <w:rFonts w:eastAsia="Calibri"/>
          <w:b/>
          <w:bCs/>
          <w:iCs/>
          <w:lang w:eastAsia="en-US"/>
        </w:rPr>
      </w:pPr>
    </w:p>
    <w:p w14:paraId="74377453" w14:textId="77777777" w:rsidR="00106549" w:rsidRDefault="00106549" w:rsidP="00711C2E">
      <w:pPr>
        <w:widowControl w:val="0"/>
        <w:jc w:val="center"/>
        <w:rPr>
          <w:rFonts w:eastAsia="Calibri"/>
          <w:b/>
          <w:bCs/>
          <w:iCs/>
          <w:lang w:eastAsia="en-US"/>
        </w:rPr>
      </w:pPr>
    </w:p>
    <w:p w14:paraId="0E7685AC" w14:textId="77777777" w:rsidR="007656A5" w:rsidRDefault="007656A5" w:rsidP="00711C2E">
      <w:pPr>
        <w:widowControl w:val="0"/>
        <w:autoSpaceDE w:val="0"/>
        <w:autoSpaceDN w:val="0"/>
        <w:adjustRightInd w:val="0"/>
        <w:jc w:val="both"/>
        <w:rPr>
          <w:rFonts w:eastAsia="Calibri"/>
          <w:bCs/>
          <w:lang w:eastAsia="en-US"/>
        </w:rPr>
      </w:pPr>
    </w:p>
    <w:p w14:paraId="73F2D226" w14:textId="77777777" w:rsidR="00E47587" w:rsidRPr="008A2549" w:rsidRDefault="00E47587" w:rsidP="00E47587">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ANEXO I</w:t>
      </w:r>
    </w:p>
    <w:p w14:paraId="457504A0" w14:textId="77777777" w:rsidR="00E47587" w:rsidRPr="008A2549" w:rsidRDefault="00E47587" w:rsidP="00E47587">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TERMO DE REFERÊNCIA</w:t>
      </w:r>
    </w:p>
    <w:p w14:paraId="353F3BAD" w14:textId="77777777" w:rsidR="00E47587" w:rsidRPr="008A2549" w:rsidRDefault="00E47587" w:rsidP="00E47587">
      <w:pPr>
        <w:spacing w:line="276" w:lineRule="auto"/>
        <w:jc w:val="center"/>
        <w:rPr>
          <w:rFonts w:eastAsia="Calibri"/>
          <w:b/>
          <w:lang w:eastAsia="en-US"/>
        </w:rPr>
      </w:pPr>
      <w:r w:rsidRPr="008A2549">
        <w:rPr>
          <w:rFonts w:eastAsia="Calibri"/>
          <w:b/>
          <w:lang w:eastAsia="en-US"/>
        </w:rPr>
        <w:t xml:space="preserve">PROCESSO LICITATÓRIO Nº </w:t>
      </w:r>
      <w:r>
        <w:rPr>
          <w:rFonts w:eastAsia="Calibri"/>
          <w:b/>
          <w:lang w:eastAsia="en-US"/>
        </w:rPr>
        <w:t>55</w:t>
      </w:r>
      <w:r w:rsidRPr="008A2549">
        <w:rPr>
          <w:rFonts w:eastAsia="Calibri"/>
          <w:b/>
          <w:lang w:eastAsia="en-US"/>
        </w:rPr>
        <w:t>/2020.</w:t>
      </w:r>
    </w:p>
    <w:p w14:paraId="55E1359C" w14:textId="77777777" w:rsidR="00E47587" w:rsidRPr="008A2549" w:rsidRDefault="00E47587" w:rsidP="00E47587">
      <w:pPr>
        <w:spacing w:after="240" w:line="276" w:lineRule="auto"/>
        <w:jc w:val="center"/>
        <w:rPr>
          <w:rFonts w:eastAsia="Calibri"/>
          <w:b/>
          <w:lang w:eastAsia="en-US"/>
        </w:rPr>
      </w:pPr>
      <w:r w:rsidRPr="008A2549">
        <w:rPr>
          <w:rFonts w:eastAsia="Calibri"/>
          <w:b/>
          <w:lang w:eastAsia="en-US"/>
        </w:rPr>
        <w:t xml:space="preserve">PREGÃO ELETRÔNICO Nº </w:t>
      </w:r>
      <w:r>
        <w:rPr>
          <w:rFonts w:eastAsia="Calibri"/>
          <w:b/>
          <w:lang w:eastAsia="en-US"/>
        </w:rPr>
        <w:t>12</w:t>
      </w:r>
      <w:r w:rsidRPr="008A2549">
        <w:rPr>
          <w:rFonts w:eastAsia="Calibri"/>
          <w:b/>
          <w:lang w:eastAsia="en-US"/>
        </w:rPr>
        <w:t>/2020.</w:t>
      </w:r>
    </w:p>
    <w:p w14:paraId="3BD292BD" w14:textId="77777777" w:rsidR="00E47587" w:rsidRPr="008A2549" w:rsidRDefault="00E47587" w:rsidP="00E47587">
      <w:pPr>
        <w:autoSpaceDE w:val="0"/>
        <w:spacing w:after="240" w:line="276" w:lineRule="auto"/>
        <w:jc w:val="both"/>
        <w:rPr>
          <w:b/>
          <w:bCs/>
        </w:rPr>
      </w:pPr>
      <w:r w:rsidRPr="008A2549">
        <w:rPr>
          <w:b/>
          <w:bCs/>
        </w:rPr>
        <w:t>1 – OBJETO</w:t>
      </w:r>
    </w:p>
    <w:p w14:paraId="18543A2C" w14:textId="77777777" w:rsidR="00E47587" w:rsidRDefault="00E47587" w:rsidP="00E47587">
      <w:pPr>
        <w:autoSpaceDE w:val="0"/>
        <w:spacing w:after="240" w:line="276" w:lineRule="auto"/>
        <w:jc w:val="both"/>
        <w:rPr>
          <w:bdr w:val="none" w:sz="0" w:space="0" w:color="auto" w:frame="1"/>
        </w:rPr>
      </w:pPr>
      <w:r w:rsidRPr="00630C64">
        <w:rPr>
          <w:bdr w:val="none" w:sz="0" w:space="0" w:color="auto" w:frame="1"/>
        </w:rPr>
        <w:t>O objeto da presente licitação é o registro de preços, para aquisição de móveis, eletrodomésticos e acessórios domésticos, conforme condições, quantidades e exigências estabelecidas no Edital e seus anexos.</w:t>
      </w:r>
    </w:p>
    <w:p w14:paraId="724877D5" w14:textId="77777777" w:rsidR="00E47587" w:rsidRPr="008A2549" w:rsidRDefault="00E47587" w:rsidP="00E47587">
      <w:pPr>
        <w:autoSpaceDE w:val="0"/>
        <w:spacing w:after="240" w:line="276" w:lineRule="auto"/>
        <w:jc w:val="both"/>
        <w:rPr>
          <w:b/>
          <w:bCs/>
        </w:rPr>
      </w:pPr>
      <w:r w:rsidRPr="008A2549">
        <w:rPr>
          <w:b/>
          <w:bCs/>
        </w:rPr>
        <w:t xml:space="preserve"> 2 – JUSTIFICATIVA</w:t>
      </w:r>
    </w:p>
    <w:p w14:paraId="612A1C04" w14:textId="77777777" w:rsidR="00E47587" w:rsidRDefault="009419DC" w:rsidP="00E47587">
      <w:pPr>
        <w:autoSpaceDE w:val="0"/>
        <w:autoSpaceDN w:val="0"/>
        <w:adjustRightInd w:val="0"/>
        <w:spacing w:after="240"/>
        <w:jc w:val="both"/>
      </w:pPr>
      <w:r>
        <w:t xml:space="preserve">2.1. </w:t>
      </w:r>
      <w:r w:rsidR="00E47587" w:rsidRPr="00A07010">
        <w:t>Aquisição de móveis e eletrodomésticos para as Escolas Municipais, Sede do CRAS, Farmácia de Minas e o Hospital Municipal Dr. Armando Ribeiro e demais setores</w:t>
      </w:r>
      <w:r w:rsidR="00A41D15">
        <w:t xml:space="preserve">, tendo em vista a necessidade de reposição dos moveis que se encontram </w:t>
      </w:r>
      <w:r>
        <w:t xml:space="preserve">em baixo estado de conservação, e reestruturação dos ambientes, possibilitando melhorias nas atividades desenvolvidas pelos diversos setores da Prefeitura Municipal, trazendo mais conforto a todos os usuários. </w:t>
      </w:r>
      <w:r w:rsidR="00E47587" w:rsidRPr="00A07010">
        <w:t>.</w:t>
      </w:r>
    </w:p>
    <w:p w14:paraId="2781A630" w14:textId="77777777" w:rsidR="009419DC" w:rsidRPr="00FE0A69" w:rsidRDefault="009419DC" w:rsidP="001176AA">
      <w:pPr>
        <w:spacing w:after="240" w:line="276" w:lineRule="auto"/>
        <w:jc w:val="both"/>
        <w:rPr>
          <w:bCs/>
        </w:rPr>
      </w:pPr>
      <w:r w:rsidRPr="00FE0A69">
        <w:t xml:space="preserve">2.2. Registra-se que a </w:t>
      </w:r>
      <w:r>
        <w:t xml:space="preserve">que parte dos equipamentos será </w:t>
      </w:r>
      <w:r w:rsidRPr="00FE0A69">
        <w:t>para atendimento das programações orçamentárias realizadas pelo poder legislativo, nos termos do art. 166, § 11 da Constituição Federal.</w:t>
      </w:r>
    </w:p>
    <w:p w14:paraId="33D14605" w14:textId="77777777" w:rsidR="00E47587" w:rsidRPr="008A2549" w:rsidRDefault="00E47587" w:rsidP="001176AA">
      <w:pPr>
        <w:tabs>
          <w:tab w:val="left" w:pos="975"/>
        </w:tabs>
        <w:autoSpaceDE w:val="0"/>
        <w:autoSpaceDN w:val="0"/>
        <w:adjustRightInd w:val="0"/>
        <w:spacing w:after="240" w:line="276" w:lineRule="auto"/>
        <w:jc w:val="both"/>
        <w:rPr>
          <w:b/>
          <w:bCs/>
        </w:rPr>
      </w:pPr>
      <w:r w:rsidRPr="008A2549">
        <w:rPr>
          <w:b/>
          <w:bCs/>
        </w:rPr>
        <w:t>3. ESPECIFICAÇÕES/QUANTIDADES/VALORES ESTIMADOS</w:t>
      </w:r>
    </w:p>
    <w:p w14:paraId="7E780BB3" w14:textId="77777777" w:rsidR="00E47587" w:rsidRPr="008A2549" w:rsidRDefault="00E47587" w:rsidP="00E47587">
      <w:pPr>
        <w:autoSpaceDE w:val="0"/>
        <w:spacing w:after="240" w:line="276" w:lineRule="auto"/>
        <w:jc w:val="both"/>
        <w:rPr>
          <w:b/>
          <w:bCs/>
        </w:rPr>
      </w:pPr>
      <w:r w:rsidRPr="008A2549">
        <w:rPr>
          <w:b/>
          <w:bCs/>
        </w:rPr>
        <w:t xml:space="preserve">3.1 – Da especificação do material a ser fornecido </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29"/>
        <w:gridCol w:w="960"/>
        <w:gridCol w:w="854"/>
        <w:gridCol w:w="1261"/>
        <w:gridCol w:w="1394"/>
      </w:tblGrid>
      <w:tr w:rsidR="00E47587" w14:paraId="1A163D17" w14:textId="77777777" w:rsidTr="00A41D15">
        <w:trPr>
          <w:trHeight w:val="20"/>
        </w:trPr>
        <w:tc>
          <w:tcPr>
            <w:tcW w:w="620" w:type="dxa"/>
            <w:shd w:val="clear" w:color="auto" w:fill="auto"/>
            <w:noWrap/>
            <w:vAlign w:val="center"/>
            <w:hideMark/>
          </w:tcPr>
          <w:p w14:paraId="5E65C2B8" w14:textId="77777777" w:rsidR="00E47587" w:rsidRDefault="00E47587" w:rsidP="00A41D15">
            <w:pPr>
              <w:jc w:val="center"/>
              <w:rPr>
                <w:b/>
                <w:bCs/>
                <w:color w:val="000000"/>
              </w:rPr>
            </w:pPr>
            <w:r>
              <w:rPr>
                <w:b/>
                <w:bCs/>
                <w:color w:val="000000"/>
              </w:rPr>
              <w:t>Item</w:t>
            </w:r>
          </w:p>
        </w:tc>
        <w:tc>
          <w:tcPr>
            <w:tcW w:w="5329" w:type="dxa"/>
            <w:shd w:val="clear" w:color="auto" w:fill="auto"/>
            <w:vAlign w:val="center"/>
            <w:hideMark/>
          </w:tcPr>
          <w:p w14:paraId="00EBEDE1" w14:textId="77777777" w:rsidR="00E47587" w:rsidRDefault="00E47587" w:rsidP="00A41D15">
            <w:pPr>
              <w:jc w:val="center"/>
              <w:rPr>
                <w:b/>
                <w:bCs/>
                <w:color w:val="000000"/>
              </w:rPr>
            </w:pPr>
            <w:r>
              <w:rPr>
                <w:b/>
                <w:bCs/>
                <w:color w:val="000000"/>
              </w:rPr>
              <w:t>Descrição</w:t>
            </w:r>
          </w:p>
        </w:tc>
        <w:tc>
          <w:tcPr>
            <w:tcW w:w="960" w:type="dxa"/>
            <w:shd w:val="clear" w:color="auto" w:fill="auto"/>
            <w:noWrap/>
            <w:vAlign w:val="center"/>
            <w:hideMark/>
          </w:tcPr>
          <w:p w14:paraId="76118CD4" w14:textId="77777777" w:rsidR="00E47587" w:rsidRDefault="00E47587" w:rsidP="00A41D15">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1A5494C9" w14:textId="77777777" w:rsidR="00E47587" w:rsidRDefault="00E47587" w:rsidP="00A41D15">
            <w:pPr>
              <w:jc w:val="center"/>
              <w:rPr>
                <w:b/>
                <w:bCs/>
                <w:color w:val="000000"/>
              </w:rPr>
            </w:pPr>
            <w:r>
              <w:rPr>
                <w:b/>
                <w:bCs/>
                <w:color w:val="000000"/>
              </w:rPr>
              <w:t>Quant.</w:t>
            </w:r>
          </w:p>
        </w:tc>
        <w:tc>
          <w:tcPr>
            <w:tcW w:w="1261" w:type="dxa"/>
            <w:shd w:val="clear" w:color="auto" w:fill="auto"/>
            <w:noWrap/>
            <w:vAlign w:val="center"/>
            <w:hideMark/>
          </w:tcPr>
          <w:p w14:paraId="39DC9419" w14:textId="77777777" w:rsidR="00E47587" w:rsidRDefault="00E47587" w:rsidP="00A41D15">
            <w:pPr>
              <w:jc w:val="center"/>
              <w:rPr>
                <w:b/>
                <w:bCs/>
                <w:color w:val="000000"/>
              </w:rPr>
            </w:pPr>
            <w:r>
              <w:rPr>
                <w:b/>
                <w:bCs/>
                <w:color w:val="000000"/>
              </w:rPr>
              <w:t>Val. Unit.</w:t>
            </w:r>
          </w:p>
        </w:tc>
        <w:tc>
          <w:tcPr>
            <w:tcW w:w="1394" w:type="dxa"/>
            <w:shd w:val="clear" w:color="auto" w:fill="auto"/>
            <w:noWrap/>
            <w:vAlign w:val="center"/>
            <w:hideMark/>
          </w:tcPr>
          <w:p w14:paraId="5E2A5BF2" w14:textId="77777777" w:rsidR="00E47587" w:rsidRDefault="00E47587" w:rsidP="00A41D15">
            <w:pPr>
              <w:jc w:val="center"/>
              <w:rPr>
                <w:b/>
                <w:bCs/>
                <w:color w:val="000000"/>
              </w:rPr>
            </w:pPr>
            <w:r>
              <w:rPr>
                <w:b/>
                <w:bCs/>
                <w:color w:val="000000"/>
              </w:rPr>
              <w:t>Val. Total</w:t>
            </w:r>
          </w:p>
        </w:tc>
      </w:tr>
      <w:tr w:rsidR="00E47587" w14:paraId="0A6AA97A" w14:textId="77777777" w:rsidTr="00A41D15">
        <w:trPr>
          <w:trHeight w:val="20"/>
        </w:trPr>
        <w:tc>
          <w:tcPr>
            <w:tcW w:w="620" w:type="dxa"/>
            <w:shd w:val="clear" w:color="auto" w:fill="auto"/>
            <w:noWrap/>
            <w:vAlign w:val="center"/>
            <w:hideMark/>
          </w:tcPr>
          <w:p w14:paraId="62325D97" w14:textId="77777777" w:rsidR="00E47587" w:rsidRDefault="00E47587" w:rsidP="00A41D15">
            <w:pPr>
              <w:jc w:val="center"/>
              <w:rPr>
                <w:color w:val="000000"/>
              </w:rPr>
            </w:pPr>
            <w:r>
              <w:rPr>
                <w:color w:val="000000"/>
              </w:rPr>
              <w:t>1</w:t>
            </w:r>
          </w:p>
        </w:tc>
        <w:tc>
          <w:tcPr>
            <w:tcW w:w="5329" w:type="dxa"/>
            <w:shd w:val="clear" w:color="auto" w:fill="auto"/>
            <w:vAlign w:val="center"/>
            <w:hideMark/>
          </w:tcPr>
          <w:p w14:paraId="413D5993" w14:textId="77777777" w:rsidR="00E47587" w:rsidRDefault="00E47587" w:rsidP="00A41D15">
            <w:pPr>
              <w:jc w:val="both"/>
              <w:rPr>
                <w:color w:val="000000"/>
              </w:rPr>
            </w:pPr>
            <w:r>
              <w:rPr>
                <w:color w:val="000000"/>
              </w:rPr>
              <w:t xml:space="preserve">ARMÁRIO DE AÇO. Especificações mínimas; cor: Cinza texturizado produto com </w:t>
            </w:r>
            <w:proofErr w:type="spellStart"/>
            <w:r>
              <w:rPr>
                <w:color w:val="000000"/>
              </w:rPr>
              <w:t>fostatização</w:t>
            </w:r>
            <w:proofErr w:type="spellEnd"/>
            <w:r>
              <w:rPr>
                <w:color w:val="000000"/>
              </w:rPr>
              <w:t xml:space="preserve"> a ferro e pintura eletrostática a pó; fechamento por chave; espessura: chapa 26 (0,40mm); quantidade portas: 2 unidades com reforço interno, quantidade prateleiras: 3 unidades, sendo a central fixa e as demais móveis. Dimensões aproximadas de altura: 1,50 m, largura: 0,70 m, profundidade: 0,33 m, características adicionais: travamento simultâneo, puxadores, pés metálicos com sapatas de plástico reguláveis. Capacidade carga mínima de 30 kg uniformemente distribuídos</w:t>
            </w:r>
          </w:p>
        </w:tc>
        <w:tc>
          <w:tcPr>
            <w:tcW w:w="960" w:type="dxa"/>
            <w:shd w:val="clear" w:color="auto" w:fill="auto"/>
            <w:noWrap/>
            <w:vAlign w:val="center"/>
            <w:hideMark/>
          </w:tcPr>
          <w:p w14:paraId="69A22F9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E07E5B5"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60041948" w14:textId="77777777" w:rsidR="00E47587" w:rsidRDefault="00E47587" w:rsidP="00A41D15">
            <w:pPr>
              <w:jc w:val="center"/>
              <w:rPr>
                <w:color w:val="000000"/>
              </w:rPr>
            </w:pPr>
            <w:r>
              <w:rPr>
                <w:color w:val="000000"/>
              </w:rPr>
              <w:t>R$481,18</w:t>
            </w:r>
          </w:p>
        </w:tc>
        <w:tc>
          <w:tcPr>
            <w:tcW w:w="1394" w:type="dxa"/>
            <w:shd w:val="clear" w:color="auto" w:fill="auto"/>
            <w:noWrap/>
            <w:vAlign w:val="center"/>
            <w:hideMark/>
          </w:tcPr>
          <w:p w14:paraId="184AD8C5" w14:textId="77777777" w:rsidR="00E47587" w:rsidRDefault="00E47587" w:rsidP="00A41D15">
            <w:pPr>
              <w:jc w:val="center"/>
              <w:rPr>
                <w:color w:val="000000"/>
              </w:rPr>
            </w:pPr>
            <w:r>
              <w:rPr>
                <w:color w:val="000000"/>
              </w:rPr>
              <w:t>R$4.811,80</w:t>
            </w:r>
          </w:p>
        </w:tc>
      </w:tr>
      <w:tr w:rsidR="00E47587" w14:paraId="4CA3DF13" w14:textId="77777777" w:rsidTr="00A41D15">
        <w:trPr>
          <w:trHeight w:val="20"/>
        </w:trPr>
        <w:tc>
          <w:tcPr>
            <w:tcW w:w="620" w:type="dxa"/>
            <w:shd w:val="clear" w:color="auto" w:fill="auto"/>
            <w:noWrap/>
            <w:vAlign w:val="center"/>
            <w:hideMark/>
          </w:tcPr>
          <w:p w14:paraId="38F471BB" w14:textId="77777777" w:rsidR="00E47587" w:rsidRDefault="00E47587" w:rsidP="00A41D15">
            <w:pPr>
              <w:jc w:val="center"/>
              <w:rPr>
                <w:color w:val="000000"/>
              </w:rPr>
            </w:pPr>
            <w:r>
              <w:rPr>
                <w:color w:val="000000"/>
              </w:rPr>
              <w:t>2</w:t>
            </w:r>
          </w:p>
        </w:tc>
        <w:tc>
          <w:tcPr>
            <w:tcW w:w="5329" w:type="dxa"/>
            <w:shd w:val="clear" w:color="auto" w:fill="auto"/>
            <w:vAlign w:val="center"/>
            <w:hideMark/>
          </w:tcPr>
          <w:p w14:paraId="14BBE68E" w14:textId="77777777" w:rsidR="00E47587" w:rsidRDefault="00E47587" w:rsidP="00A41D15">
            <w:pPr>
              <w:jc w:val="both"/>
              <w:rPr>
                <w:color w:val="000000"/>
              </w:rPr>
            </w:pPr>
            <w:r>
              <w:rPr>
                <w:color w:val="000000"/>
              </w:rPr>
              <w:t xml:space="preserve">ARQUIVO DE AÇO 4 GAVETAS CINZA. Especificações mínimas: Mobiliário fabricado com aço de qualidade e procedência, em chapa 26. Possui </w:t>
            </w:r>
            <w:r>
              <w:rPr>
                <w:color w:val="000000"/>
              </w:rPr>
              <w:lastRenderedPageBreak/>
              <w:t xml:space="preserve">04 gavetas, dispõe de sistema de fechadura de miolo. As gavetas funcionam em sistema de deslizamento por patins de nylon com capacidade de carga de 10kg por gaveta uniformemente distribuído. Submetido a pré-tratamento com nanotecnologia e pintura eletrostática, em linha automatizada e contínua, com tinta a pó. Dimensões aproximadas: altura: 1,33m largura: 0,46m, profundidade: 0,49m chapa: </w:t>
            </w:r>
            <w:proofErr w:type="gramStart"/>
            <w:r>
              <w:rPr>
                <w:color w:val="000000"/>
              </w:rPr>
              <w:t>26 .</w:t>
            </w:r>
            <w:proofErr w:type="gramEnd"/>
            <w:r>
              <w:rPr>
                <w:color w:val="000000"/>
              </w:rPr>
              <w:t xml:space="preserve"> Capacidade por gaveta: 10 kg. O arquivo de aço é fornecido com 02 (duas) chaves.</w:t>
            </w:r>
          </w:p>
        </w:tc>
        <w:tc>
          <w:tcPr>
            <w:tcW w:w="960" w:type="dxa"/>
            <w:shd w:val="clear" w:color="auto" w:fill="auto"/>
            <w:noWrap/>
            <w:vAlign w:val="center"/>
            <w:hideMark/>
          </w:tcPr>
          <w:p w14:paraId="0788A457"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20154D69"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C478AA3" w14:textId="77777777" w:rsidR="00E47587" w:rsidRDefault="00E47587" w:rsidP="00A41D15">
            <w:pPr>
              <w:jc w:val="center"/>
              <w:rPr>
                <w:color w:val="000000"/>
              </w:rPr>
            </w:pPr>
            <w:r>
              <w:rPr>
                <w:color w:val="000000"/>
              </w:rPr>
              <w:t>R$424,80</w:t>
            </w:r>
          </w:p>
        </w:tc>
        <w:tc>
          <w:tcPr>
            <w:tcW w:w="1394" w:type="dxa"/>
            <w:shd w:val="clear" w:color="auto" w:fill="auto"/>
            <w:noWrap/>
            <w:vAlign w:val="center"/>
            <w:hideMark/>
          </w:tcPr>
          <w:p w14:paraId="0F9E72B9" w14:textId="77777777" w:rsidR="00E47587" w:rsidRDefault="00E47587" w:rsidP="00A41D15">
            <w:pPr>
              <w:jc w:val="center"/>
              <w:rPr>
                <w:color w:val="000000"/>
              </w:rPr>
            </w:pPr>
            <w:r>
              <w:rPr>
                <w:color w:val="000000"/>
              </w:rPr>
              <w:t>R$849,60</w:t>
            </w:r>
          </w:p>
        </w:tc>
      </w:tr>
      <w:tr w:rsidR="00E47587" w14:paraId="5642DC0A" w14:textId="77777777" w:rsidTr="00A41D15">
        <w:trPr>
          <w:trHeight w:val="20"/>
        </w:trPr>
        <w:tc>
          <w:tcPr>
            <w:tcW w:w="620" w:type="dxa"/>
            <w:shd w:val="clear" w:color="auto" w:fill="auto"/>
            <w:noWrap/>
            <w:vAlign w:val="center"/>
            <w:hideMark/>
          </w:tcPr>
          <w:p w14:paraId="45B1BAC3" w14:textId="77777777" w:rsidR="00E47587" w:rsidRDefault="00E47587" w:rsidP="00A41D15">
            <w:pPr>
              <w:jc w:val="center"/>
              <w:rPr>
                <w:color w:val="000000"/>
              </w:rPr>
            </w:pPr>
            <w:r>
              <w:rPr>
                <w:color w:val="000000"/>
              </w:rPr>
              <w:t>3</w:t>
            </w:r>
          </w:p>
        </w:tc>
        <w:tc>
          <w:tcPr>
            <w:tcW w:w="5329" w:type="dxa"/>
            <w:shd w:val="clear" w:color="auto" w:fill="auto"/>
            <w:vAlign w:val="center"/>
            <w:hideMark/>
          </w:tcPr>
          <w:p w14:paraId="4E56A308" w14:textId="77777777" w:rsidR="00E47587" w:rsidRDefault="00E47587" w:rsidP="00A41D15">
            <w:pPr>
              <w:jc w:val="both"/>
              <w:rPr>
                <w:color w:val="000000"/>
              </w:rPr>
            </w:pPr>
            <w:r>
              <w:rPr>
                <w:color w:val="000000"/>
              </w:rPr>
              <w:t xml:space="preserve">BEBEDOURO DE COLUNA PRESSÃO. Especificações mínimas: Bivolt110 ou 220v - Modelo tradicional de coluna e apresentado no material inox; </w:t>
            </w:r>
            <w:proofErr w:type="gramStart"/>
            <w:r>
              <w:rPr>
                <w:color w:val="000000"/>
              </w:rPr>
              <w:t>Conta</w:t>
            </w:r>
            <w:proofErr w:type="gramEnd"/>
            <w:r>
              <w:rPr>
                <w:color w:val="000000"/>
              </w:rPr>
              <w:t xml:space="preserve"> com 2 torneiras de pressão em latão cromado, uma de jato para a boca e outra para copo ou squeeze. Deve apresentar certificação do Inmetro em sua embalagem. Ralo sifonado: barra o mau cheiro proveniente do esgoto; Tampo em aço inox; Especificações Técnicas mínimas: Motor: 120w - 60Hz; Consumo de Energia (kWh/mês): 4,6 (127v) / 4,4 (220v); Temperatura de Resfriamento: 10°C; Vazão Nominal: 50L/h; Pressão de Trabalho: 39 a 392 </w:t>
            </w:r>
            <w:proofErr w:type="spellStart"/>
            <w:r>
              <w:rPr>
                <w:color w:val="000000"/>
              </w:rPr>
              <w:t>kpa</w:t>
            </w:r>
            <w:proofErr w:type="spellEnd"/>
            <w:r>
              <w:rPr>
                <w:color w:val="000000"/>
              </w:rPr>
              <w:t>; Dimensões aproximadas (</w:t>
            </w:r>
            <w:proofErr w:type="spellStart"/>
            <w:r>
              <w:rPr>
                <w:color w:val="000000"/>
              </w:rPr>
              <w:t>AxLxP</w:t>
            </w:r>
            <w:proofErr w:type="spellEnd"/>
            <w:r>
              <w:rPr>
                <w:color w:val="000000"/>
              </w:rPr>
              <w:t>): 103x35x33 cm; Peso: 14,6 kg; Eficiência Em Melhoria Na Qualidade da água tipo de filtro: K1000; Eficiência na Redução de Cloro: Sim; Vida útil do Filtro: 1000L ou 06 meses;</w:t>
            </w:r>
          </w:p>
        </w:tc>
        <w:tc>
          <w:tcPr>
            <w:tcW w:w="960" w:type="dxa"/>
            <w:shd w:val="clear" w:color="auto" w:fill="auto"/>
            <w:noWrap/>
            <w:vAlign w:val="center"/>
            <w:hideMark/>
          </w:tcPr>
          <w:p w14:paraId="6CB93BB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93535E6"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29617E9D" w14:textId="77777777" w:rsidR="00E47587" w:rsidRDefault="00E47587" w:rsidP="00A41D15">
            <w:pPr>
              <w:jc w:val="center"/>
              <w:rPr>
                <w:color w:val="000000"/>
              </w:rPr>
            </w:pPr>
            <w:r>
              <w:rPr>
                <w:color w:val="000000"/>
              </w:rPr>
              <w:t>R$766,03</w:t>
            </w:r>
          </w:p>
        </w:tc>
        <w:tc>
          <w:tcPr>
            <w:tcW w:w="1394" w:type="dxa"/>
            <w:shd w:val="clear" w:color="auto" w:fill="auto"/>
            <w:noWrap/>
            <w:vAlign w:val="center"/>
            <w:hideMark/>
          </w:tcPr>
          <w:p w14:paraId="1C432082" w14:textId="77777777" w:rsidR="00E47587" w:rsidRDefault="00E47587" w:rsidP="00A41D15">
            <w:pPr>
              <w:jc w:val="center"/>
              <w:rPr>
                <w:color w:val="000000"/>
              </w:rPr>
            </w:pPr>
            <w:r>
              <w:rPr>
                <w:color w:val="000000"/>
              </w:rPr>
              <w:t>R$7.660,30</w:t>
            </w:r>
          </w:p>
        </w:tc>
      </w:tr>
      <w:tr w:rsidR="00E47587" w14:paraId="6A1AEA7B" w14:textId="77777777" w:rsidTr="00A41D15">
        <w:trPr>
          <w:trHeight w:val="20"/>
        </w:trPr>
        <w:tc>
          <w:tcPr>
            <w:tcW w:w="620" w:type="dxa"/>
            <w:shd w:val="clear" w:color="auto" w:fill="auto"/>
            <w:noWrap/>
            <w:vAlign w:val="center"/>
            <w:hideMark/>
          </w:tcPr>
          <w:p w14:paraId="5E004A0A" w14:textId="77777777" w:rsidR="00E47587" w:rsidRDefault="00E47587" w:rsidP="00A41D15">
            <w:pPr>
              <w:jc w:val="center"/>
              <w:rPr>
                <w:color w:val="000000"/>
              </w:rPr>
            </w:pPr>
            <w:r>
              <w:rPr>
                <w:color w:val="000000"/>
              </w:rPr>
              <w:t>4</w:t>
            </w:r>
          </w:p>
        </w:tc>
        <w:tc>
          <w:tcPr>
            <w:tcW w:w="5329" w:type="dxa"/>
            <w:shd w:val="clear" w:color="auto" w:fill="auto"/>
            <w:vAlign w:val="center"/>
            <w:hideMark/>
          </w:tcPr>
          <w:p w14:paraId="4C255CBD" w14:textId="77777777" w:rsidR="00E47587" w:rsidRDefault="00E47587" w:rsidP="00A41D15">
            <w:pPr>
              <w:jc w:val="both"/>
              <w:rPr>
                <w:color w:val="000000"/>
              </w:rPr>
            </w:pPr>
            <w:r>
              <w:rPr>
                <w:color w:val="000000"/>
              </w:rPr>
              <w:t xml:space="preserve">CADEIRA FIXA PÉ PALITO. Especificações mínimas: Material Assento/Encosto: Assento encosto de espuma laminada, estofada em </w:t>
            </w:r>
            <w:proofErr w:type="spellStart"/>
            <w:r>
              <w:rPr>
                <w:color w:val="000000"/>
              </w:rPr>
              <w:t>courvim</w:t>
            </w:r>
            <w:proofErr w:type="spellEnd"/>
            <w:r>
              <w:rPr>
                <w:color w:val="000000"/>
              </w:rPr>
              <w:t>,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960" w:type="dxa"/>
            <w:shd w:val="clear" w:color="auto" w:fill="auto"/>
            <w:noWrap/>
            <w:vAlign w:val="center"/>
            <w:hideMark/>
          </w:tcPr>
          <w:p w14:paraId="5063A935"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A5F3B56"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527406FE" w14:textId="77777777" w:rsidR="00E47587" w:rsidRDefault="00E47587" w:rsidP="00A41D15">
            <w:pPr>
              <w:jc w:val="center"/>
              <w:rPr>
                <w:color w:val="000000"/>
              </w:rPr>
            </w:pPr>
            <w:r>
              <w:rPr>
                <w:color w:val="000000"/>
              </w:rPr>
              <w:t>R$152,32</w:t>
            </w:r>
          </w:p>
        </w:tc>
        <w:tc>
          <w:tcPr>
            <w:tcW w:w="1394" w:type="dxa"/>
            <w:shd w:val="clear" w:color="auto" w:fill="auto"/>
            <w:noWrap/>
            <w:vAlign w:val="center"/>
            <w:hideMark/>
          </w:tcPr>
          <w:p w14:paraId="483D1351" w14:textId="77777777" w:rsidR="00E47587" w:rsidRDefault="00E47587" w:rsidP="00A41D15">
            <w:pPr>
              <w:jc w:val="center"/>
              <w:rPr>
                <w:color w:val="000000"/>
              </w:rPr>
            </w:pPr>
            <w:r>
              <w:rPr>
                <w:color w:val="000000"/>
              </w:rPr>
              <w:t>R$1.523,20</w:t>
            </w:r>
          </w:p>
        </w:tc>
      </w:tr>
      <w:tr w:rsidR="00E47587" w14:paraId="36AAF39A" w14:textId="77777777" w:rsidTr="00A41D15">
        <w:trPr>
          <w:trHeight w:val="20"/>
        </w:trPr>
        <w:tc>
          <w:tcPr>
            <w:tcW w:w="620" w:type="dxa"/>
            <w:shd w:val="clear" w:color="auto" w:fill="auto"/>
            <w:noWrap/>
            <w:vAlign w:val="center"/>
            <w:hideMark/>
          </w:tcPr>
          <w:p w14:paraId="25A26BA5" w14:textId="77777777" w:rsidR="00E47587" w:rsidRDefault="00E47587" w:rsidP="00A41D15">
            <w:pPr>
              <w:jc w:val="center"/>
              <w:rPr>
                <w:color w:val="000000"/>
              </w:rPr>
            </w:pPr>
            <w:r>
              <w:rPr>
                <w:color w:val="000000"/>
              </w:rPr>
              <w:t>5</w:t>
            </w:r>
          </w:p>
        </w:tc>
        <w:tc>
          <w:tcPr>
            <w:tcW w:w="5329" w:type="dxa"/>
            <w:shd w:val="clear" w:color="auto" w:fill="auto"/>
            <w:vAlign w:val="center"/>
            <w:hideMark/>
          </w:tcPr>
          <w:p w14:paraId="63084F30" w14:textId="77777777" w:rsidR="00E47587" w:rsidRDefault="00E47587" w:rsidP="00A41D15">
            <w:pPr>
              <w:jc w:val="both"/>
              <w:rPr>
                <w:color w:val="000000"/>
              </w:rPr>
            </w:pPr>
            <w:r>
              <w:rPr>
                <w:color w:val="000000"/>
              </w:rPr>
              <w:t xml:space="preserve">CONJUNTO ESCOLAR (MESA E CADEIRA). </w:t>
            </w:r>
            <w:r>
              <w:rPr>
                <w:color w:val="000000"/>
              </w:rPr>
              <w:lastRenderedPageBreak/>
              <w:t xml:space="preserve">INFANTIL 03 a 06 Anos. Especificações mínimas:  Mesa Infantil Individual; TAMPO: Material: MDF de 15mm; Cor: coloridas; Cantos arredondados: Sim; Bordas: Fita de </w:t>
            </w:r>
            <w:proofErr w:type="gramStart"/>
            <w:r>
              <w:rPr>
                <w:color w:val="000000"/>
              </w:rPr>
              <w:t>1mm Cinza</w:t>
            </w:r>
            <w:proofErr w:type="gramEnd"/>
            <w:r>
              <w:rPr>
                <w:color w:val="000000"/>
              </w:rPr>
              <w:t xml:space="preserve">. ESTRUTURA: Material: Tubo de aço redondo, diâmetro (3/4); Gradil: Sim; Tratamento Anti Ferrugem e Corrosão: Sim; Pintura epóxi-pó; Cor: Cinza; Ponteiras: Internas em Polipropileno injetado. CADEIRA: 1 UNIDADE. Assento e Encosto: Material: Polipropileno; Cor: coloridos; Anatômicos: sim; Fixação: Parafusos e Porca Americana. ESTRUTURA: Material: Tubo de Aço Redondo, diâmetro 19,05mm(3/4); Tratamento Anti Ferrugem e Corrosão: sim; Pintura: Epóxi-pó; Cor: Cinza; </w:t>
            </w:r>
            <w:proofErr w:type="spellStart"/>
            <w:r>
              <w:rPr>
                <w:color w:val="000000"/>
              </w:rPr>
              <w:t>Empilhável</w:t>
            </w:r>
            <w:proofErr w:type="spellEnd"/>
            <w:r>
              <w:rPr>
                <w:color w:val="000000"/>
              </w:rPr>
              <w:t>: não; Ponteiras: Internas e Externas em Polipropileno Injetado. Dimensões aproximadas: Assento: 320x320 mm; Encosto: 160 x 320 mm; Altura até o Assento: 330 mm; Altura até o Encosto: 580 mm; Largura: 340 mm; Profundidade: 340 mm. Dimensões Mesa: Tampo: 550 mm x 400 mm -Altura Total: 520mm</w:t>
            </w:r>
          </w:p>
        </w:tc>
        <w:tc>
          <w:tcPr>
            <w:tcW w:w="960" w:type="dxa"/>
            <w:shd w:val="clear" w:color="auto" w:fill="auto"/>
            <w:noWrap/>
            <w:vAlign w:val="center"/>
            <w:hideMark/>
          </w:tcPr>
          <w:p w14:paraId="50D2D1C2"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42C5D9D7" w14:textId="77777777" w:rsidR="00E47587" w:rsidRDefault="00E47587" w:rsidP="00A41D15">
            <w:pPr>
              <w:jc w:val="center"/>
              <w:rPr>
                <w:color w:val="000000"/>
              </w:rPr>
            </w:pPr>
            <w:r>
              <w:rPr>
                <w:color w:val="000000"/>
              </w:rPr>
              <w:t>8</w:t>
            </w:r>
          </w:p>
        </w:tc>
        <w:tc>
          <w:tcPr>
            <w:tcW w:w="1261" w:type="dxa"/>
            <w:shd w:val="clear" w:color="auto" w:fill="auto"/>
            <w:noWrap/>
            <w:vAlign w:val="center"/>
            <w:hideMark/>
          </w:tcPr>
          <w:p w14:paraId="3B42E931" w14:textId="77777777" w:rsidR="00E47587" w:rsidRDefault="00E47587" w:rsidP="00A41D15">
            <w:pPr>
              <w:jc w:val="center"/>
              <w:rPr>
                <w:color w:val="000000"/>
              </w:rPr>
            </w:pPr>
            <w:r>
              <w:rPr>
                <w:color w:val="000000"/>
              </w:rPr>
              <w:t>R$315,00</w:t>
            </w:r>
          </w:p>
        </w:tc>
        <w:tc>
          <w:tcPr>
            <w:tcW w:w="1394" w:type="dxa"/>
            <w:shd w:val="clear" w:color="auto" w:fill="auto"/>
            <w:noWrap/>
            <w:vAlign w:val="center"/>
            <w:hideMark/>
          </w:tcPr>
          <w:p w14:paraId="10F8DFB6" w14:textId="77777777" w:rsidR="00E47587" w:rsidRDefault="00E47587" w:rsidP="00A41D15">
            <w:pPr>
              <w:jc w:val="center"/>
              <w:rPr>
                <w:color w:val="000000"/>
              </w:rPr>
            </w:pPr>
            <w:r>
              <w:rPr>
                <w:color w:val="000000"/>
              </w:rPr>
              <w:t>R$2.520,00</w:t>
            </w:r>
          </w:p>
        </w:tc>
      </w:tr>
      <w:tr w:rsidR="00E47587" w14:paraId="0E90BF1B" w14:textId="77777777" w:rsidTr="00A41D15">
        <w:trPr>
          <w:trHeight w:val="20"/>
        </w:trPr>
        <w:tc>
          <w:tcPr>
            <w:tcW w:w="620" w:type="dxa"/>
            <w:shd w:val="clear" w:color="auto" w:fill="auto"/>
            <w:noWrap/>
            <w:vAlign w:val="center"/>
            <w:hideMark/>
          </w:tcPr>
          <w:p w14:paraId="57503469" w14:textId="77777777" w:rsidR="00E47587" w:rsidRDefault="00E47587" w:rsidP="00A41D15">
            <w:pPr>
              <w:jc w:val="center"/>
              <w:rPr>
                <w:color w:val="000000"/>
              </w:rPr>
            </w:pPr>
            <w:r>
              <w:rPr>
                <w:color w:val="000000"/>
              </w:rPr>
              <w:t>6</w:t>
            </w:r>
          </w:p>
        </w:tc>
        <w:tc>
          <w:tcPr>
            <w:tcW w:w="5329" w:type="dxa"/>
            <w:shd w:val="clear" w:color="auto" w:fill="auto"/>
            <w:vAlign w:val="center"/>
            <w:hideMark/>
          </w:tcPr>
          <w:p w14:paraId="3AF77557" w14:textId="77777777" w:rsidR="00E47587" w:rsidRDefault="00E47587" w:rsidP="00A41D15">
            <w:pPr>
              <w:jc w:val="both"/>
              <w:rPr>
                <w:color w:val="000000"/>
              </w:rPr>
            </w:pPr>
            <w:r>
              <w:rPr>
                <w:color w:val="000000"/>
              </w:rPr>
              <w:t xml:space="preserve">CORTINA 2,00m X 1,80m PARA VARÃO. Especificações mínimas: consumo de tecido aproximadamente - 2,00x1,80 </w:t>
            </w:r>
            <w:proofErr w:type="spellStart"/>
            <w:r>
              <w:rPr>
                <w:color w:val="000000"/>
              </w:rPr>
              <w:t>mt</w:t>
            </w:r>
            <w:proofErr w:type="spellEnd"/>
            <w:r>
              <w:rPr>
                <w:color w:val="000000"/>
              </w:rPr>
              <w:t>. As cortinas em duas partes de 1,0 mx1,80m, totalizando 2,00mx1,180m com ilhós Tecido 100% poliéster. Opções de cores: Bege, Marrom ou Azul marinho.</w:t>
            </w:r>
          </w:p>
        </w:tc>
        <w:tc>
          <w:tcPr>
            <w:tcW w:w="960" w:type="dxa"/>
            <w:shd w:val="clear" w:color="auto" w:fill="auto"/>
            <w:noWrap/>
            <w:vAlign w:val="center"/>
            <w:hideMark/>
          </w:tcPr>
          <w:p w14:paraId="425D523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128BA84"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628810F3" w14:textId="77777777" w:rsidR="00E47587" w:rsidRDefault="00E47587" w:rsidP="00A41D15">
            <w:pPr>
              <w:jc w:val="center"/>
              <w:rPr>
                <w:color w:val="000000"/>
              </w:rPr>
            </w:pPr>
            <w:r>
              <w:rPr>
                <w:color w:val="000000"/>
              </w:rPr>
              <w:t>R$119,90</w:t>
            </w:r>
          </w:p>
        </w:tc>
        <w:tc>
          <w:tcPr>
            <w:tcW w:w="1394" w:type="dxa"/>
            <w:shd w:val="clear" w:color="auto" w:fill="auto"/>
            <w:noWrap/>
            <w:vAlign w:val="center"/>
            <w:hideMark/>
          </w:tcPr>
          <w:p w14:paraId="18FF208F" w14:textId="77777777" w:rsidR="00E47587" w:rsidRDefault="00E47587" w:rsidP="00A41D15">
            <w:pPr>
              <w:jc w:val="center"/>
              <w:rPr>
                <w:color w:val="000000"/>
              </w:rPr>
            </w:pPr>
            <w:r>
              <w:rPr>
                <w:color w:val="000000"/>
              </w:rPr>
              <w:t>R$119,90</w:t>
            </w:r>
          </w:p>
        </w:tc>
      </w:tr>
      <w:tr w:rsidR="00E47587" w14:paraId="4C1ABDBB" w14:textId="77777777" w:rsidTr="00A41D15">
        <w:trPr>
          <w:trHeight w:val="20"/>
        </w:trPr>
        <w:tc>
          <w:tcPr>
            <w:tcW w:w="620" w:type="dxa"/>
            <w:shd w:val="clear" w:color="auto" w:fill="auto"/>
            <w:noWrap/>
            <w:vAlign w:val="center"/>
            <w:hideMark/>
          </w:tcPr>
          <w:p w14:paraId="62002847" w14:textId="77777777" w:rsidR="00E47587" w:rsidRDefault="00E47587" w:rsidP="00A41D15">
            <w:pPr>
              <w:jc w:val="center"/>
              <w:rPr>
                <w:color w:val="000000"/>
              </w:rPr>
            </w:pPr>
            <w:r>
              <w:rPr>
                <w:color w:val="000000"/>
              </w:rPr>
              <w:t>7</w:t>
            </w:r>
          </w:p>
        </w:tc>
        <w:tc>
          <w:tcPr>
            <w:tcW w:w="5329" w:type="dxa"/>
            <w:shd w:val="clear" w:color="auto" w:fill="auto"/>
            <w:vAlign w:val="center"/>
            <w:hideMark/>
          </w:tcPr>
          <w:p w14:paraId="3B1611D9" w14:textId="77777777" w:rsidR="00E47587" w:rsidRDefault="00E47587" w:rsidP="00A41D15">
            <w:pPr>
              <w:jc w:val="both"/>
              <w:rPr>
                <w:color w:val="000000"/>
              </w:rPr>
            </w:pPr>
            <w:r>
              <w:rPr>
                <w:color w:val="000000"/>
              </w:rPr>
              <w:t xml:space="preserve">CORTINA 4,00m X 2,80m PARA VARÃO. Especificações mínimas: Consumo de tecido aproximadamente 4,00x2,80 </w:t>
            </w:r>
            <w:proofErr w:type="spellStart"/>
            <w:r>
              <w:rPr>
                <w:color w:val="000000"/>
              </w:rPr>
              <w:t>mt</w:t>
            </w:r>
            <w:proofErr w:type="spellEnd"/>
            <w:r>
              <w:rPr>
                <w:color w:val="000000"/>
              </w:rPr>
              <w:t xml:space="preserve">. As cortinas em duas partes de 2,0 mx2,80m, totalizando 4,00mx2,50m com ilhós. Tecido 100% poliéster. Opções de cores: Bege, </w:t>
            </w:r>
            <w:proofErr w:type="spellStart"/>
            <w:r>
              <w:rPr>
                <w:color w:val="000000"/>
              </w:rPr>
              <w:t>Marron</w:t>
            </w:r>
            <w:proofErr w:type="spellEnd"/>
            <w:r>
              <w:rPr>
                <w:color w:val="000000"/>
              </w:rPr>
              <w:t xml:space="preserve"> ou Azul marinho.</w:t>
            </w:r>
          </w:p>
        </w:tc>
        <w:tc>
          <w:tcPr>
            <w:tcW w:w="960" w:type="dxa"/>
            <w:shd w:val="clear" w:color="auto" w:fill="auto"/>
            <w:noWrap/>
            <w:vAlign w:val="center"/>
            <w:hideMark/>
          </w:tcPr>
          <w:p w14:paraId="58B77471"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0FAFF40"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081EF8D2" w14:textId="77777777" w:rsidR="00E47587" w:rsidRDefault="00E47587" w:rsidP="00A41D15">
            <w:pPr>
              <w:jc w:val="center"/>
              <w:rPr>
                <w:color w:val="000000"/>
              </w:rPr>
            </w:pPr>
            <w:r>
              <w:rPr>
                <w:color w:val="000000"/>
              </w:rPr>
              <w:t>R$233,88</w:t>
            </w:r>
          </w:p>
        </w:tc>
        <w:tc>
          <w:tcPr>
            <w:tcW w:w="1394" w:type="dxa"/>
            <w:shd w:val="clear" w:color="auto" w:fill="auto"/>
            <w:noWrap/>
            <w:vAlign w:val="center"/>
            <w:hideMark/>
          </w:tcPr>
          <w:p w14:paraId="273C371B" w14:textId="77777777" w:rsidR="00E47587" w:rsidRDefault="00E47587" w:rsidP="00A41D15">
            <w:pPr>
              <w:jc w:val="center"/>
              <w:rPr>
                <w:color w:val="000000"/>
              </w:rPr>
            </w:pPr>
            <w:r>
              <w:rPr>
                <w:color w:val="000000"/>
              </w:rPr>
              <w:t>R$233,88</w:t>
            </w:r>
          </w:p>
        </w:tc>
      </w:tr>
      <w:tr w:rsidR="00E47587" w14:paraId="29EF0EDC" w14:textId="77777777" w:rsidTr="00A41D15">
        <w:trPr>
          <w:trHeight w:val="20"/>
        </w:trPr>
        <w:tc>
          <w:tcPr>
            <w:tcW w:w="620" w:type="dxa"/>
            <w:shd w:val="clear" w:color="auto" w:fill="auto"/>
            <w:noWrap/>
            <w:vAlign w:val="center"/>
            <w:hideMark/>
          </w:tcPr>
          <w:p w14:paraId="38ED8E3E" w14:textId="77777777" w:rsidR="00E47587" w:rsidRDefault="00E47587" w:rsidP="00A41D15">
            <w:pPr>
              <w:jc w:val="center"/>
              <w:rPr>
                <w:color w:val="000000"/>
              </w:rPr>
            </w:pPr>
            <w:r>
              <w:rPr>
                <w:color w:val="000000"/>
              </w:rPr>
              <w:t>8</w:t>
            </w:r>
          </w:p>
        </w:tc>
        <w:tc>
          <w:tcPr>
            <w:tcW w:w="5329" w:type="dxa"/>
            <w:shd w:val="clear" w:color="auto" w:fill="auto"/>
            <w:vAlign w:val="center"/>
            <w:hideMark/>
          </w:tcPr>
          <w:p w14:paraId="0C76BC2A" w14:textId="77777777" w:rsidR="00E47587" w:rsidRDefault="00E47587" w:rsidP="00A41D15">
            <w:pPr>
              <w:jc w:val="both"/>
              <w:rPr>
                <w:color w:val="000000"/>
              </w:rPr>
            </w:pPr>
            <w:r>
              <w:rPr>
                <w:color w:val="000000"/>
              </w:rPr>
              <w:t>ESCRIVANINHA. Especificações mínimas, modelo de mesa para computador com 1 armário, 1 Porta e 1 Gaveta. A Mesa com amplo armário lateral com chave, suporte móvel para teclado com corrediças metálicas, puxador em EPS cromado, gaveta embutida. Dimensões aproximadas 136cm de altura x 130cm de largura x 44cm de comprimento, pesando aproximadamente 41,6kg. Material/ composição: MDF/MDP. Estampa/ Cor: Castanho. Ilustração do móvel no item 3.1.1 do termo de referência</w:t>
            </w:r>
          </w:p>
        </w:tc>
        <w:tc>
          <w:tcPr>
            <w:tcW w:w="960" w:type="dxa"/>
            <w:shd w:val="clear" w:color="auto" w:fill="auto"/>
            <w:noWrap/>
            <w:vAlign w:val="center"/>
            <w:hideMark/>
          </w:tcPr>
          <w:p w14:paraId="421D505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9A07644" w14:textId="77777777" w:rsidR="00E47587" w:rsidRDefault="00E47587" w:rsidP="00A41D15">
            <w:pPr>
              <w:jc w:val="center"/>
              <w:rPr>
                <w:color w:val="000000"/>
              </w:rPr>
            </w:pPr>
            <w:r>
              <w:rPr>
                <w:color w:val="000000"/>
              </w:rPr>
              <w:t>7</w:t>
            </w:r>
          </w:p>
        </w:tc>
        <w:tc>
          <w:tcPr>
            <w:tcW w:w="1261" w:type="dxa"/>
            <w:shd w:val="clear" w:color="auto" w:fill="auto"/>
            <w:noWrap/>
            <w:vAlign w:val="center"/>
            <w:hideMark/>
          </w:tcPr>
          <w:p w14:paraId="1BE60C49" w14:textId="77777777" w:rsidR="00E47587" w:rsidRDefault="00E47587" w:rsidP="00A41D15">
            <w:pPr>
              <w:jc w:val="center"/>
              <w:rPr>
                <w:color w:val="000000"/>
              </w:rPr>
            </w:pPr>
            <w:r>
              <w:rPr>
                <w:color w:val="000000"/>
              </w:rPr>
              <w:t>R$420,96</w:t>
            </w:r>
          </w:p>
        </w:tc>
        <w:tc>
          <w:tcPr>
            <w:tcW w:w="1394" w:type="dxa"/>
            <w:shd w:val="clear" w:color="auto" w:fill="auto"/>
            <w:noWrap/>
            <w:vAlign w:val="center"/>
            <w:hideMark/>
          </w:tcPr>
          <w:p w14:paraId="6372107A" w14:textId="77777777" w:rsidR="00E47587" w:rsidRDefault="00E47587" w:rsidP="00A41D15">
            <w:pPr>
              <w:jc w:val="center"/>
              <w:rPr>
                <w:color w:val="000000"/>
              </w:rPr>
            </w:pPr>
            <w:r>
              <w:rPr>
                <w:color w:val="000000"/>
              </w:rPr>
              <w:t>R$2.946,72</w:t>
            </w:r>
          </w:p>
        </w:tc>
      </w:tr>
      <w:tr w:rsidR="00E47587" w14:paraId="79386751" w14:textId="77777777" w:rsidTr="00A41D15">
        <w:trPr>
          <w:trHeight w:val="20"/>
        </w:trPr>
        <w:tc>
          <w:tcPr>
            <w:tcW w:w="620" w:type="dxa"/>
            <w:shd w:val="clear" w:color="auto" w:fill="auto"/>
            <w:noWrap/>
            <w:vAlign w:val="center"/>
            <w:hideMark/>
          </w:tcPr>
          <w:p w14:paraId="5319CF09" w14:textId="77777777" w:rsidR="00E47587" w:rsidRDefault="00E47587" w:rsidP="00A41D15">
            <w:pPr>
              <w:jc w:val="center"/>
              <w:rPr>
                <w:color w:val="000000"/>
              </w:rPr>
            </w:pPr>
            <w:r>
              <w:rPr>
                <w:color w:val="000000"/>
              </w:rPr>
              <w:t>10</w:t>
            </w:r>
          </w:p>
        </w:tc>
        <w:tc>
          <w:tcPr>
            <w:tcW w:w="5329" w:type="dxa"/>
            <w:shd w:val="clear" w:color="auto" w:fill="auto"/>
            <w:vAlign w:val="center"/>
            <w:hideMark/>
          </w:tcPr>
          <w:p w14:paraId="20286031" w14:textId="77777777" w:rsidR="00E47587" w:rsidRDefault="00E47587" w:rsidP="00A41D15">
            <w:pPr>
              <w:jc w:val="both"/>
              <w:rPr>
                <w:color w:val="000000"/>
              </w:rPr>
            </w:pPr>
            <w:r>
              <w:rPr>
                <w:color w:val="000000"/>
              </w:rPr>
              <w:t xml:space="preserve">ESTANTE DE AÇO, com as seguintes especificações mínimas: com 5 Bandejas. Dimensões </w:t>
            </w:r>
            <w:r>
              <w:rPr>
                <w:color w:val="000000"/>
              </w:rPr>
              <w:lastRenderedPageBreak/>
              <w:t>aproximadas de altura 180 cm, comprimento 92 cm, profundidade 40 cm. Acabamento em pintura a pó eletrostática. Material: Aço Chapa: 26, sapatas/pés em material plástico. Capacidade de carga mínima de 30kg por prateleira.</w:t>
            </w:r>
          </w:p>
        </w:tc>
        <w:tc>
          <w:tcPr>
            <w:tcW w:w="960" w:type="dxa"/>
            <w:shd w:val="clear" w:color="auto" w:fill="auto"/>
            <w:noWrap/>
            <w:vAlign w:val="center"/>
            <w:hideMark/>
          </w:tcPr>
          <w:p w14:paraId="47FEFC0F"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1C18B780"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7B445A20" w14:textId="77777777" w:rsidR="00E47587" w:rsidRDefault="00E47587" w:rsidP="00A41D15">
            <w:pPr>
              <w:jc w:val="center"/>
              <w:rPr>
                <w:color w:val="000000"/>
              </w:rPr>
            </w:pPr>
            <w:r>
              <w:rPr>
                <w:color w:val="000000"/>
              </w:rPr>
              <w:t>R$192,00</w:t>
            </w:r>
          </w:p>
        </w:tc>
        <w:tc>
          <w:tcPr>
            <w:tcW w:w="1394" w:type="dxa"/>
            <w:shd w:val="clear" w:color="auto" w:fill="auto"/>
            <w:noWrap/>
            <w:vAlign w:val="center"/>
            <w:hideMark/>
          </w:tcPr>
          <w:p w14:paraId="08427969" w14:textId="77777777" w:rsidR="00E47587" w:rsidRDefault="00E47587" w:rsidP="00A41D15">
            <w:pPr>
              <w:jc w:val="center"/>
              <w:rPr>
                <w:color w:val="000000"/>
              </w:rPr>
            </w:pPr>
            <w:r>
              <w:rPr>
                <w:color w:val="000000"/>
              </w:rPr>
              <w:t>R$1.920,00</w:t>
            </w:r>
          </w:p>
        </w:tc>
      </w:tr>
      <w:tr w:rsidR="00E47587" w14:paraId="181E5692" w14:textId="77777777" w:rsidTr="00A41D15">
        <w:trPr>
          <w:trHeight w:val="20"/>
        </w:trPr>
        <w:tc>
          <w:tcPr>
            <w:tcW w:w="620" w:type="dxa"/>
            <w:shd w:val="clear" w:color="auto" w:fill="auto"/>
            <w:noWrap/>
            <w:vAlign w:val="center"/>
            <w:hideMark/>
          </w:tcPr>
          <w:p w14:paraId="03E074C8" w14:textId="77777777" w:rsidR="00E47587" w:rsidRDefault="00E47587" w:rsidP="00A41D15">
            <w:pPr>
              <w:jc w:val="center"/>
              <w:rPr>
                <w:color w:val="000000"/>
              </w:rPr>
            </w:pPr>
            <w:r>
              <w:rPr>
                <w:color w:val="000000"/>
              </w:rPr>
              <w:t>11</w:t>
            </w:r>
          </w:p>
        </w:tc>
        <w:tc>
          <w:tcPr>
            <w:tcW w:w="5329" w:type="dxa"/>
            <w:shd w:val="clear" w:color="auto" w:fill="auto"/>
            <w:vAlign w:val="center"/>
            <w:hideMark/>
          </w:tcPr>
          <w:p w14:paraId="54ECD4ED" w14:textId="77777777" w:rsidR="00E47587" w:rsidRDefault="00E47587" w:rsidP="00A41D15">
            <w:pPr>
              <w:jc w:val="both"/>
              <w:rPr>
                <w:color w:val="000000"/>
              </w:rPr>
            </w:pPr>
            <w:r>
              <w:rPr>
                <w:color w:val="000000"/>
              </w:rPr>
              <w:t>ESTANTE DE AÇO, especificações mínimas: com pelo menos 24 gavetas n°7, pretas, desmontável, estrutura em chapa de aço de 0,90 mm, superfície tratada com antioxidantes e pintura eletrostática a pó epóxi. Com no mínimo 24 caixas porta-componentes feitas em polipropileno na cor preta com capacidade unitária de 5 kg. Capacidade máxima: 140 Kg. MEDIDAS: Altura: 1,33m, Largura: 0,94m, Profundidade: 0,25m. Medidas da gaveta: 0,175m x 0,22m x 0,34m</w:t>
            </w:r>
          </w:p>
        </w:tc>
        <w:tc>
          <w:tcPr>
            <w:tcW w:w="960" w:type="dxa"/>
            <w:shd w:val="clear" w:color="auto" w:fill="auto"/>
            <w:noWrap/>
            <w:vAlign w:val="center"/>
            <w:hideMark/>
          </w:tcPr>
          <w:p w14:paraId="1CB171C0"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E658A92" w14:textId="77777777" w:rsidR="00E47587" w:rsidRDefault="00E47587" w:rsidP="00A41D15">
            <w:pPr>
              <w:jc w:val="center"/>
              <w:rPr>
                <w:color w:val="000000"/>
              </w:rPr>
            </w:pPr>
            <w:r>
              <w:rPr>
                <w:color w:val="000000"/>
              </w:rPr>
              <w:t>3</w:t>
            </w:r>
          </w:p>
        </w:tc>
        <w:tc>
          <w:tcPr>
            <w:tcW w:w="1261" w:type="dxa"/>
            <w:shd w:val="clear" w:color="auto" w:fill="auto"/>
            <w:noWrap/>
            <w:vAlign w:val="center"/>
            <w:hideMark/>
          </w:tcPr>
          <w:p w14:paraId="7881E93D" w14:textId="77777777" w:rsidR="00E47587" w:rsidRDefault="00E47587" w:rsidP="00A41D15">
            <w:pPr>
              <w:jc w:val="center"/>
              <w:rPr>
                <w:color w:val="000000"/>
              </w:rPr>
            </w:pPr>
            <w:r>
              <w:rPr>
                <w:color w:val="000000"/>
              </w:rPr>
              <w:t>R$399,00</w:t>
            </w:r>
          </w:p>
        </w:tc>
        <w:tc>
          <w:tcPr>
            <w:tcW w:w="1394" w:type="dxa"/>
            <w:shd w:val="clear" w:color="auto" w:fill="auto"/>
            <w:noWrap/>
            <w:vAlign w:val="center"/>
            <w:hideMark/>
          </w:tcPr>
          <w:p w14:paraId="2ADDC013" w14:textId="77777777" w:rsidR="00E47587" w:rsidRDefault="00E47587" w:rsidP="00A41D15">
            <w:pPr>
              <w:jc w:val="center"/>
              <w:rPr>
                <w:color w:val="000000"/>
              </w:rPr>
            </w:pPr>
            <w:r>
              <w:rPr>
                <w:color w:val="000000"/>
              </w:rPr>
              <w:t>R$1.197,00</w:t>
            </w:r>
          </w:p>
        </w:tc>
      </w:tr>
      <w:tr w:rsidR="00E47587" w14:paraId="47D23DFB" w14:textId="77777777" w:rsidTr="00A41D15">
        <w:trPr>
          <w:trHeight w:val="20"/>
        </w:trPr>
        <w:tc>
          <w:tcPr>
            <w:tcW w:w="620" w:type="dxa"/>
            <w:shd w:val="clear" w:color="auto" w:fill="auto"/>
            <w:noWrap/>
            <w:vAlign w:val="center"/>
            <w:hideMark/>
          </w:tcPr>
          <w:p w14:paraId="5EEBE552" w14:textId="77777777" w:rsidR="00E47587" w:rsidRDefault="00E47587" w:rsidP="00A41D15">
            <w:pPr>
              <w:jc w:val="center"/>
              <w:rPr>
                <w:color w:val="000000"/>
              </w:rPr>
            </w:pPr>
            <w:r>
              <w:rPr>
                <w:color w:val="000000"/>
              </w:rPr>
              <w:t>12</w:t>
            </w:r>
          </w:p>
        </w:tc>
        <w:tc>
          <w:tcPr>
            <w:tcW w:w="5329" w:type="dxa"/>
            <w:shd w:val="clear" w:color="auto" w:fill="auto"/>
            <w:vAlign w:val="center"/>
            <w:hideMark/>
          </w:tcPr>
          <w:p w14:paraId="1AC9632B" w14:textId="77777777" w:rsidR="00E47587" w:rsidRDefault="00E47587" w:rsidP="00A41D15">
            <w:pPr>
              <w:jc w:val="both"/>
              <w:rPr>
                <w:color w:val="000000"/>
              </w:rPr>
            </w:pPr>
            <w:r>
              <w:rPr>
                <w:color w:val="000000"/>
              </w:rPr>
              <w:t>ESTANTE DE AÇO, especificações mínimas: com pelo menos 60 gavetas n°3, pretas, desmontável, estrutura em chapa de aço de 0,90 mm, superfície tratada com antioxidantes e pintura eletrostática a pó epóxi. Com no mínimo 60 caixas porta-componentes feitas em polipropileno na cor preta. MEDIDAS: Altura: 1,33m, Largura: 0,60m, Profundidade: 0,14m. Medidas da gaveta: 0,075m x 0,105m x 0,18m</w:t>
            </w:r>
          </w:p>
        </w:tc>
        <w:tc>
          <w:tcPr>
            <w:tcW w:w="960" w:type="dxa"/>
            <w:shd w:val="clear" w:color="auto" w:fill="auto"/>
            <w:noWrap/>
            <w:vAlign w:val="center"/>
            <w:hideMark/>
          </w:tcPr>
          <w:p w14:paraId="3AEE1D1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BDE1B12"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72C17214" w14:textId="77777777" w:rsidR="00E47587" w:rsidRDefault="00E47587" w:rsidP="00A41D15">
            <w:pPr>
              <w:jc w:val="center"/>
              <w:rPr>
                <w:color w:val="000000"/>
              </w:rPr>
            </w:pPr>
            <w:r>
              <w:rPr>
                <w:color w:val="000000"/>
              </w:rPr>
              <w:t>R$257,66</w:t>
            </w:r>
          </w:p>
        </w:tc>
        <w:tc>
          <w:tcPr>
            <w:tcW w:w="1394" w:type="dxa"/>
            <w:shd w:val="clear" w:color="auto" w:fill="auto"/>
            <w:noWrap/>
            <w:vAlign w:val="center"/>
            <w:hideMark/>
          </w:tcPr>
          <w:p w14:paraId="024262BA" w14:textId="77777777" w:rsidR="00E47587" w:rsidRDefault="00E47587" w:rsidP="00A41D15">
            <w:pPr>
              <w:jc w:val="center"/>
              <w:rPr>
                <w:color w:val="000000"/>
              </w:rPr>
            </w:pPr>
            <w:r>
              <w:rPr>
                <w:color w:val="000000"/>
              </w:rPr>
              <w:t>R$257,66</w:t>
            </w:r>
          </w:p>
        </w:tc>
      </w:tr>
      <w:tr w:rsidR="00E47587" w14:paraId="228D784A" w14:textId="77777777" w:rsidTr="00A41D15">
        <w:trPr>
          <w:trHeight w:val="20"/>
        </w:trPr>
        <w:tc>
          <w:tcPr>
            <w:tcW w:w="620" w:type="dxa"/>
            <w:shd w:val="clear" w:color="auto" w:fill="auto"/>
            <w:noWrap/>
            <w:vAlign w:val="center"/>
            <w:hideMark/>
          </w:tcPr>
          <w:p w14:paraId="67A099CE" w14:textId="77777777" w:rsidR="00E47587" w:rsidRDefault="00E47587" w:rsidP="00A41D15">
            <w:pPr>
              <w:jc w:val="center"/>
              <w:rPr>
                <w:color w:val="000000"/>
              </w:rPr>
            </w:pPr>
            <w:r>
              <w:rPr>
                <w:color w:val="000000"/>
              </w:rPr>
              <w:t>13</w:t>
            </w:r>
          </w:p>
        </w:tc>
        <w:tc>
          <w:tcPr>
            <w:tcW w:w="5329" w:type="dxa"/>
            <w:shd w:val="clear" w:color="auto" w:fill="auto"/>
            <w:vAlign w:val="center"/>
            <w:hideMark/>
          </w:tcPr>
          <w:p w14:paraId="17395997" w14:textId="77777777" w:rsidR="00E47587" w:rsidRDefault="00E47587" w:rsidP="00A41D15">
            <w:pPr>
              <w:jc w:val="both"/>
              <w:rPr>
                <w:color w:val="000000"/>
              </w:rPr>
            </w:pPr>
            <w:r>
              <w:rPr>
                <w:color w:val="000000"/>
              </w:rPr>
              <w:t>FREEZER HORIZONTAL. Especificações mínimas: 546 litros; Quantidade de portas: 02 (duas); Características gerais: equipamento dupla ação: refrigerador e freezer, através de uma chave seletora, transforma em um refrigerador; Tampas balanceadas: leves para abrir, resistentes e seguras para vedar; Puxador ergonômico: design ergonômico facilita a abertura e o fechamento da tampa, permitindo o encaixe perfeito da mão.  Puxador de plástico ABS (mais rígido e resistente a impacto); Fechadura de segurança; Rodízios reforçados: melhor locomoção por muito mais tempo; Dreno frontal: dispensa o deslocamento do equipamento para degelo; Compressor de alta potência e condensador helicoidal; Robustez: dobradiças reforçadas (projetadas para suportar aberturas frequentes de tampas), Gabinete externo e interno em aço pré- pintado com esmalte poliéster (melhor acabamento e maior resistência à corrosão); Termostato ajustável. Garantia mínima do fornecedor 12 meses.</w:t>
            </w:r>
          </w:p>
        </w:tc>
        <w:tc>
          <w:tcPr>
            <w:tcW w:w="960" w:type="dxa"/>
            <w:shd w:val="clear" w:color="auto" w:fill="auto"/>
            <w:noWrap/>
            <w:vAlign w:val="center"/>
            <w:hideMark/>
          </w:tcPr>
          <w:p w14:paraId="0E2EC2F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2FA0753"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3CF7B838" w14:textId="77777777" w:rsidR="00E47587" w:rsidRDefault="00E47587" w:rsidP="00A41D15">
            <w:pPr>
              <w:jc w:val="center"/>
              <w:rPr>
                <w:color w:val="000000"/>
              </w:rPr>
            </w:pPr>
            <w:r>
              <w:rPr>
                <w:color w:val="000000"/>
              </w:rPr>
              <w:t>R$2.742,56</w:t>
            </w:r>
          </w:p>
        </w:tc>
        <w:tc>
          <w:tcPr>
            <w:tcW w:w="1394" w:type="dxa"/>
            <w:shd w:val="clear" w:color="auto" w:fill="auto"/>
            <w:noWrap/>
            <w:vAlign w:val="center"/>
            <w:hideMark/>
          </w:tcPr>
          <w:p w14:paraId="0663179C" w14:textId="77777777" w:rsidR="00E47587" w:rsidRDefault="00E47587" w:rsidP="00A41D15">
            <w:pPr>
              <w:jc w:val="center"/>
              <w:rPr>
                <w:color w:val="000000"/>
              </w:rPr>
            </w:pPr>
            <w:r>
              <w:rPr>
                <w:color w:val="000000"/>
              </w:rPr>
              <w:t>R$2.742,56</w:t>
            </w:r>
          </w:p>
        </w:tc>
      </w:tr>
      <w:tr w:rsidR="00E47587" w14:paraId="3198B7E7" w14:textId="77777777" w:rsidTr="00A41D15">
        <w:trPr>
          <w:trHeight w:val="20"/>
        </w:trPr>
        <w:tc>
          <w:tcPr>
            <w:tcW w:w="620" w:type="dxa"/>
            <w:shd w:val="clear" w:color="auto" w:fill="auto"/>
            <w:noWrap/>
            <w:vAlign w:val="center"/>
            <w:hideMark/>
          </w:tcPr>
          <w:p w14:paraId="284C86B3" w14:textId="77777777" w:rsidR="00E47587" w:rsidRDefault="00E47587" w:rsidP="00A41D15">
            <w:pPr>
              <w:jc w:val="center"/>
              <w:rPr>
                <w:color w:val="000000"/>
              </w:rPr>
            </w:pPr>
            <w:r>
              <w:rPr>
                <w:color w:val="000000"/>
              </w:rPr>
              <w:t>14</w:t>
            </w:r>
          </w:p>
        </w:tc>
        <w:tc>
          <w:tcPr>
            <w:tcW w:w="5329" w:type="dxa"/>
            <w:shd w:val="clear" w:color="auto" w:fill="auto"/>
            <w:vAlign w:val="center"/>
            <w:hideMark/>
          </w:tcPr>
          <w:p w14:paraId="1AD85660" w14:textId="77777777" w:rsidR="00E47587" w:rsidRDefault="00E47587" w:rsidP="00A41D15">
            <w:pPr>
              <w:jc w:val="both"/>
              <w:rPr>
                <w:color w:val="000000"/>
              </w:rPr>
            </w:pPr>
            <w:r>
              <w:rPr>
                <w:color w:val="000000"/>
              </w:rPr>
              <w:t xml:space="preserve">GELADEIRA 261 LT, especificações mínimas: </w:t>
            </w:r>
            <w:r>
              <w:rPr>
                <w:color w:val="000000"/>
              </w:rPr>
              <w:lastRenderedPageBreak/>
              <w:t>gavetão de legumes transparente, pés estabilizadores, gaveta de frios, dreno: para descongelamento, controle do refrigerador: 5 temperaturas, cesta porta ovos, capacidade do freezer: 25l capacidade da geladeira: 236l capacidade total: 261l. dimensões aproximadas do produto (</w:t>
            </w:r>
            <w:proofErr w:type="spellStart"/>
            <w:r>
              <w:rPr>
                <w:color w:val="000000"/>
              </w:rPr>
              <w:t>lxaxp</w:t>
            </w:r>
            <w:proofErr w:type="spellEnd"/>
            <w:r>
              <w:rPr>
                <w:color w:val="000000"/>
              </w:rPr>
              <w:t>): 55,0 x 144,0 x 63,1 cm peso do produto: 42,0 kg</w:t>
            </w:r>
          </w:p>
        </w:tc>
        <w:tc>
          <w:tcPr>
            <w:tcW w:w="960" w:type="dxa"/>
            <w:shd w:val="clear" w:color="auto" w:fill="auto"/>
            <w:noWrap/>
            <w:vAlign w:val="center"/>
            <w:hideMark/>
          </w:tcPr>
          <w:p w14:paraId="78765014"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6DEAF9BC"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A7BA5D8" w14:textId="77777777" w:rsidR="00E47587" w:rsidRDefault="00E47587" w:rsidP="00A41D15">
            <w:pPr>
              <w:jc w:val="center"/>
              <w:rPr>
                <w:color w:val="000000"/>
              </w:rPr>
            </w:pPr>
            <w:r>
              <w:rPr>
                <w:color w:val="000000"/>
              </w:rPr>
              <w:t>R$1.652,33</w:t>
            </w:r>
          </w:p>
        </w:tc>
        <w:tc>
          <w:tcPr>
            <w:tcW w:w="1394" w:type="dxa"/>
            <w:shd w:val="clear" w:color="auto" w:fill="auto"/>
            <w:noWrap/>
            <w:vAlign w:val="center"/>
            <w:hideMark/>
          </w:tcPr>
          <w:p w14:paraId="249635BF" w14:textId="77777777" w:rsidR="00E47587" w:rsidRDefault="00E47587" w:rsidP="00A41D15">
            <w:pPr>
              <w:jc w:val="center"/>
              <w:rPr>
                <w:color w:val="000000"/>
              </w:rPr>
            </w:pPr>
            <w:r>
              <w:rPr>
                <w:color w:val="000000"/>
              </w:rPr>
              <w:t>R$3.304,67</w:t>
            </w:r>
          </w:p>
        </w:tc>
      </w:tr>
      <w:tr w:rsidR="00E47587" w14:paraId="5D0969B2" w14:textId="77777777" w:rsidTr="00A41D15">
        <w:trPr>
          <w:trHeight w:val="20"/>
        </w:trPr>
        <w:tc>
          <w:tcPr>
            <w:tcW w:w="620" w:type="dxa"/>
            <w:shd w:val="clear" w:color="auto" w:fill="auto"/>
            <w:noWrap/>
            <w:vAlign w:val="center"/>
            <w:hideMark/>
          </w:tcPr>
          <w:p w14:paraId="4AD3F8C0" w14:textId="77777777" w:rsidR="00E47587" w:rsidRDefault="00E47587" w:rsidP="00A41D15">
            <w:pPr>
              <w:jc w:val="center"/>
              <w:rPr>
                <w:color w:val="000000"/>
              </w:rPr>
            </w:pPr>
            <w:r>
              <w:rPr>
                <w:color w:val="000000"/>
              </w:rPr>
              <w:t>15</w:t>
            </w:r>
          </w:p>
        </w:tc>
        <w:tc>
          <w:tcPr>
            <w:tcW w:w="5329" w:type="dxa"/>
            <w:shd w:val="clear" w:color="auto" w:fill="auto"/>
            <w:vAlign w:val="center"/>
            <w:hideMark/>
          </w:tcPr>
          <w:p w14:paraId="40FAC3CD" w14:textId="77777777" w:rsidR="00E47587" w:rsidRDefault="00E47587" w:rsidP="00A41D15">
            <w:pPr>
              <w:jc w:val="both"/>
              <w:rPr>
                <w:color w:val="000000"/>
              </w:rPr>
            </w:pPr>
            <w:r>
              <w:rPr>
                <w:color w:val="000000"/>
              </w:rPr>
              <w:t>LIQUIDIFICADOR, especificações mínimas: material/composição: pp, metal e acrílico, tensão: 110v, capacidade mínimo (l): 3l, potência (w) 1200w, copo com facas integrado, alça do copo anatômica, resistente: lâmina integrada de aço inox.</w:t>
            </w:r>
          </w:p>
        </w:tc>
        <w:tc>
          <w:tcPr>
            <w:tcW w:w="960" w:type="dxa"/>
            <w:shd w:val="clear" w:color="auto" w:fill="auto"/>
            <w:noWrap/>
            <w:vAlign w:val="center"/>
            <w:hideMark/>
          </w:tcPr>
          <w:p w14:paraId="6F36787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7B7999D" w14:textId="77777777" w:rsidR="00E47587" w:rsidRDefault="00E47587" w:rsidP="00A41D15">
            <w:pPr>
              <w:jc w:val="center"/>
              <w:rPr>
                <w:color w:val="000000"/>
              </w:rPr>
            </w:pPr>
            <w:r>
              <w:rPr>
                <w:color w:val="000000"/>
              </w:rPr>
              <w:t>3</w:t>
            </w:r>
          </w:p>
        </w:tc>
        <w:tc>
          <w:tcPr>
            <w:tcW w:w="1261" w:type="dxa"/>
            <w:shd w:val="clear" w:color="auto" w:fill="auto"/>
            <w:noWrap/>
            <w:vAlign w:val="center"/>
            <w:hideMark/>
          </w:tcPr>
          <w:p w14:paraId="798CDA99" w14:textId="77777777" w:rsidR="00E47587" w:rsidRDefault="00E47587" w:rsidP="00A41D15">
            <w:pPr>
              <w:jc w:val="center"/>
              <w:rPr>
                <w:color w:val="000000"/>
              </w:rPr>
            </w:pPr>
            <w:r>
              <w:rPr>
                <w:color w:val="000000"/>
              </w:rPr>
              <w:t>R$216,26</w:t>
            </w:r>
          </w:p>
        </w:tc>
        <w:tc>
          <w:tcPr>
            <w:tcW w:w="1394" w:type="dxa"/>
            <w:shd w:val="clear" w:color="auto" w:fill="auto"/>
            <w:noWrap/>
            <w:vAlign w:val="center"/>
            <w:hideMark/>
          </w:tcPr>
          <w:p w14:paraId="2BAB131F" w14:textId="77777777" w:rsidR="00E47587" w:rsidRDefault="00E47587" w:rsidP="00A41D15">
            <w:pPr>
              <w:jc w:val="center"/>
              <w:rPr>
                <w:color w:val="000000"/>
              </w:rPr>
            </w:pPr>
            <w:r>
              <w:rPr>
                <w:color w:val="000000"/>
              </w:rPr>
              <w:t>R$648,78</w:t>
            </w:r>
          </w:p>
        </w:tc>
      </w:tr>
      <w:tr w:rsidR="00E47587" w14:paraId="1A6E69E4" w14:textId="77777777" w:rsidTr="00A41D15">
        <w:trPr>
          <w:trHeight w:val="20"/>
        </w:trPr>
        <w:tc>
          <w:tcPr>
            <w:tcW w:w="620" w:type="dxa"/>
            <w:shd w:val="clear" w:color="auto" w:fill="auto"/>
            <w:noWrap/>
            <w:vAlign w:val="center"/>
            <w:hideMark/>
          </w:tcPr>
          <w:p w14:paraId="4D28BEE9" w14:textId="77777777" w:rsidR="00E47587" w:rsidRDefault="00E47587" w:rsidP="00A41D15">
            <w:pPr>
              <w:jc w:val="center"/>
              <w:rPr>
                <w:color w:val="000000"/>
              </w:rPr>
            </w:pPr>
            <w:r>
              <w:rPr>
                <w:color w:val="000000"/>
              </w:rPr>
              <w:t>16</w:t>
            </w:r>
          </w:p>
        </w:tc>
        <w:tc>
          <w:tcPr>
            <w:tcW w:w="5329" w:type="dxa"/>
            <w:shd w:val="clear" w:color="auto" w:fill="auto"/>
            <w:vAlign w:val="center"/>
            <w:hideMark/>
          </w:tcPr>
          <w:p w14:paraId="2F30C40B" w14:textId="77777777" w:rsidR="00E47587" w:rsidRDefault="00E47587" w:rsidP="00A41D15">
            <w:pPr>
              <w:jc w:val="both"/>
              <w:rPr>
                <w:color w:val="000000"/>
              </w:rPr>
            </w:pPr>
            <w:r>
              <w:rPr>
                <w:color w:val="000000"/>
              </w:rPr>
              <w:t xml:space="preserve">MESA DE ATENDIMENTO PARA ESCRITÓRIO. Especificações mínimas: com 2 gavetas; </w:t>
            </w:r>
            <w:proofErr w:type="spellStart"/>
            <w:r>
              <w:rPr>
                <w:color w:val="000000"/>
              </w:rPr>
              <w:t>Dimensãoe</w:t>
            </w:r>
            <w:proofErr w:type="spellEnd"/>
            <w:r>
              <w:rPr>
                <w:color w:val="000000"/>
              </w:rPr>
              <w:t xml:space="preserve"> aproximadas (</w:t>
            </w:r>
            <w:proofErr w:type="spellStart"/>
            <w:r>
              <w:rPr>
                <w:color w:val="000000"/>
              </w:rPr>
              <w:t>LxAxP</w:t>
            </w:r>
            <w:proofErr w:type="spellEnd"/>
            <w:r>
              <w:rPr>
                <w:color w:val="000000"/>
              </w:rPr>
              <w:t>) 117cm x 74,5cm x 46,5cm. Material/ composição: MDF/MDP. Estampa/ Cor: Castanho. Ilustração do móvel no item 3.1.2 do termo de referência</w:t>
            </w:r>
          </w:p>
        </w:tc>
        <w:tc>
          <w:tcPr>
            <w:tcW w:w="960" w:type="dxa"/>
            <w:shd w:val="clear" w:color="auto" w:fill="auto"/>
            <w:noWrap/>
            <w:vAlign w:val="center"/>
            <w:hideMark/>
          </w:tcPr>
          <w:p w14:paraId="7CDD93D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B7D81A3"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78E31EA8" w14:textId="77777777" w:rsidR="00E47587" w:rsidRDefault="00E47587" w:rsidP="00A41D15">
            <w:pPr>
              <w:jc w:val="center"/>
              <w:rPr>
                <w:color w:val="000000"/>
              </w:rPr>
            </w:pPr>
            <w:r>
              <w:rPr>
                <w:color w:val="000000"/>
              </w:rPr>
              <w:t>R$362,03</w:t>
            </w:r>
          </w:p>
        </w:tc>
        <w:tc>
          <w:tcPr>
            <w:tcW w:w="1394" w:type="dxa"/>
            <w:shd w:val="clear" w:color="auto" w:fill="auto"/>
            <w:noWrap/>
            <w:vAlign w:val="center"/>
            <w:hideMark/>
          </w:tcPr>
          <w:p w14:paraId="3C1C0812" w14:textId="77777777" w:rsidR="00E47587" w:rsidRDefault="00E47587" w:rsidP="00A41D15">
            <w:pPr>
              <w:jc w:val="center"/>
              <w:rPr>
                <w:color w:val="000000"/>
              </w:rPr>
            </w:pPr>
            <w:r>
              <w:rPr>
                <w:color w:val="000000"/>
              </w:rPr>
              <w:t>R$724,06</w:t>
            </w:r>
          </w:p>
        </w:tc>
      </w:tr>
      <w:tr w:rsidR="00E47587" w14:paraId="47D71721" w14:textId="77777777" w:rsidTr="00A41D15">
        <w:trPr>
          <w:trHeight w:val="20"/>
        </w:trPr>
        <w:tc>
          <w:tcPr>
            <w:tcW w:w="620" w:type="dxa"/>
            <w:shd w:val="clear" w:color="auto" w:fill="auto"/>
            <w:noWrap/>
            <w:vAlign w:val="center"/>
            <w:hideMark/>
          </w:tcPr>
          <w:p w14:paraId="18E11105" w14:textId="77777777" w:rsidR="00E47587" w:rsidRDefault="00E47587" w:rsidP="00A41D15">
            <w:pPr>
              <w:jc w:val="center"/>
              <w:rPr>
                <w:color w:val="000000"/>
              </w:rPr>
            </w:pPr>
            <w:r>
              <w:rPr>
                <w:color w:val="000000"/>
              </w:rPr>
              <w:t>17</w:t>
            </w:r>
          </w:p>
        </w:tc>
        <w:tc>
          <w:tcPr>
            <w:tcW w:w="5329" w:type="dxa"/>
            <w:shd w:val="clear" w:color="auto" w:fill="auto"/>
            <w:vAlign w:val="center"/>
            <w:hideMark/>
          </w:tcPr>
          <w:p w14:paraId="0D56A158" w14:textId="77777777" w:rsidR="00E47587" w:rsidRDefault="00E47587" w:rsidP="00A41D15">
            <w:pPr>
              <w:jc w:val="both"/>
              <w:rPr>
                <w:color w:val="000000"/>
              </w:rPr>
            </w:pPr>
            <w:r>
              <w:rPr>
                <w:color w:val="000000"/>
              </w:rPr>
              <w:t>MESA PARA COMPUTADOR E ATENDIMENTO, especificações mínimas: Mínimo Duas gavetas e duas portas, dimensões aproximadas do móvel montado - cm (</w:t>
            </w:r>
            <w:proofErr w:type="spellStart"/>
            <w:r>
              <w:rPr>
                <w:color w:val="000000"/>
              </w:rPr>
              <w:t>AxLxP</w:t>
            </w:r>
            <w:proofErr w:type="spellEnd"/>
            <w:r>
              <w:rPr>
                <w:color w:val="000000"/>
              </w:rPr>
              <w:t>) 76,5 x Lado 1: 151,5 x 46,5 e Lado 2: 116,5 cm x 37,5cm. Material/ composição: MDF/MDP. Estampa/ Cor: Castanho.  Ilustração do móvel no item 3.1.3 do termo de referência</w:t>
            </w:r>
          </w:p>
        </w:tc>
        <w:tc>
          <w:tcPr>
            <w:tcW w:w="960" w:type="dxa"/>
            <w:shd w:val="clear" w:color="auto" w:fill="auto"/>
            <w:noWrap/>
            <w:vAlign w:val="center"/>
            <w:hideMark/>
          </w:tcPr>
          <w:p w14:paraId="4F786D1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9FE913B"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161657E8" w14:textId="77777777" w:rsidR="00E47587" w:rsidRDefault="00E47587" w:rsidP="00A41D15">
            <w:pPr>
              <w:jc w:val="center"/>
              <w:rPr>
                <w:color w:val="000000"/>
              </w:rPr>
            </w:pPr>
            <w:r>
              <w:rPr>
                <w:color w:val="000000"/>
              </w:rPr>
              <w:t>R$678,79</w:t>
            </w:r>
          </w:p>
        </w:tc>
        <w:tc>
          <w:tcPr>
            <w:tcW w:w="1394" w:type="dxa"/>
            <w:shd w:val="clear" w:color="auto" w:fill="auto"/>
            <w:noWrap/>
            <w:vAlign w:val="center"/>
            <w:hideMark/>
          </w:tcPr>
          <w:p w14:paraId="72372017" w14:textId="77777777" w:rsidR="00E47587" w:rsidRDefault="00E47587" w:rsidP="00A41D15">
            <w:pPr>
              <w:jc w:val="center"/>
              <w:rPr>
                <w:color w:val="000000"/>
              </w:rPr>
            </w:pPr>
            <w:r>
              <w:rPr>
                <w:color w:val="000000"/>
              </w:rPr>
              <w:t>R$678,79</w:t>
            </w:r>
          </w:p>
        </w:tc>
      </w:tr>
      <w:tr w:rsidR="00E47587" w14:paraId="31D758B9" w14:textId="77777777" w:rsidTr="00A41D15">
        <w:trPr>
          <w:trHeight w:val="20"/>
        </w:trPr>
        <w:tc>
          <w:tcPr>
            <w:tcW w:w="620" w:type="dxa"/>
            <w:shd w:val="clear" w:color="auto" w:fill="auto"/>
            <w:noWrap/>
            <w:vAlign w:val="center"/>
            <w:hideMark/>
          </w:tcPr>
          <w:p w14:paraId="219F21BC" w14:textId="77777777" w:rsidR="00E47587" w:rsidRDefault="00E47587" w:rsidP="00A41D15">
            <w:pPr>
              <w:jc w:val="center"/>
              <w:rPr>
                <w:color w:val="000000"/>
              </w:rPr>
            </w:pPr>
            <w:r>
              <w:rPr>
                <w:color w:val="000000"/>
              </w:rPr>
              <w:t>18</w:t>
            </w:r>
          </w:p>
        </w:tc>
        <w:tc>
          <w:tcPr>
            <w:tcW w:w="5329" w:type="dxa"/>
            <w:shd w:val="clear" w:color="auto" w:fill="auto"/>
            <w:vAlign w:val="center"/>
            <w:hideMark/>
          </w:tcPr>
          <w:p w14:paraId="70DDED7B" w14:textId="77777777" w:rsidR="00E47587" w:rsidRDefault="00E47587" w:rsidP="00A41D15">
            <w:pPr>
              <w:jc w:val="both"/>
              <w:rPr>
                <w:color w:val="000000"/>
              </w:rPr>
            </w:pPr>
            <w:r>
              <w:rPr>
                <w:color w:val="000000"/>
              </w:rPr>
              <w:t xml:space="preserve">MESA TIPO ESCRITÓRIO, especificações mínimas: com 2 gavetas; Descrição do tampo: material em madeira MDF, na cor cinza/branco, largura 1,20 m, profundidade 0,60 m, altura 0,75 m espessura 25 mm, padrão de acabamento do tampo em pintura </w:t>
            </w:r>
            <w:proofErr w:type="spellStart"/>
            <w:r>
              <w:rPr>
                <w:color w:val="000000"/>
              </w:rPr>
              <w:t>poliuretâmica</w:t>
            </w:r>
            <w:proofErr w:type="spellEnd"/>
            <w:r>
              <w:rPr>
                <w:color w:val="000000"/>
              </w:rPr>
              <w:t xml:space="preserve"> texturizada efeito </w:t>
            </w:r>
            <w:proofErr w:type="spellStart"/>
            <w:r>
              <w:rPr>
                <w:color w:val="000000"/>
              </w:rPr>
              <w:t>gofrato</w:t>
            </w:r>
            <w:proofErr w:type="spellEnd"/>
            <w:r>
              <w:rPr>
                <w:color w:val="000000"/>
              </w:rPr>
              <w:t>. Descrição da estrutura: material em aço galvanizado, na cor cinza, o acabamento estrutura pintura em epóxi-pó. Características adicionais sapata niveladoras/piso com reguladores de altura. Ilustração do móvel no item 3.1.4 do termo de referência</w:t>
            </w:r>
          </w:p>
        </w:tc>
        <w:tc>
          <w:tcPr>
            <w:tcW w:w="960" w:type="dxa"/>
            <w:shd w:val="clear" w:color="auto" w:fill="auto"/>
            <w:noWrap/>
            <w:vAlign w:val="center"/>
            <w:hideMark/>
          </w:tcPr>
          <w:p w14:paraId="0CEC6CC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5155007"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7DABF88D" w14:textId="77777777" w:rsidR="00E47587" w:rsidRDefault="00E47587" w:rsidP="00A41D15">
            <w:pPr>
              <w:jc w:val="center"/>
              <w:rPr>
                <w:color w:val="000000"/>
              </w:rPr>
            </w:pPr>
            <w:r>
              <w:rPr>
                <w:color w:val="000000"/>
              </w:rPr>
              <w:t>R$390,85</w:t>
            </w:r>
          </w:p>
        </w:tc>
        <w:tc>
          <w:tcPr>
            <w:tcW w:w="1394" w:type="dxa"/>
            <w:shd w:val="clear" w:color="auto" w:fill="auto"/>
            <w:noWrap/>
            <w:vAlign w:val="center"/>
            <w:hideMark/>
          </w:tcPr>
          <w:p w14:paraId="496B3B86" w14:textId="77777777" w:rsidR="00E47587" w:rsidRDefault="00E47587" w:rsidP="00A41D15">
            <w:pPr>
              <w:jc w:val="center"/>
              <w:rPr>
                <w:color w:val="000000"/>
              </w:rPr>
            </w:pPr>
            <w:r>
              <w:rPr>
                <w:color w:val="000000"/>
              </w:rPr>
              <w:t>R$390,85</w:t>
            </w:r>
          </w:p>
        </w:tc>
      </w:tr>
      <w:tr w:rsidR="00E47587" w14:paraId="320BA93D" w14:textId="77777777" w:rsidTr="00A41D15">
        <w:trPr>
          <w:trHeight w:val="20"/>
        </w:trPr>
        <w:tc>
          <w:tcPr>
            <w:tcW w:w="620" w:type="dxa"/>
            <w:shd w:val="clear" w:color="auto" w:fill="auto"/>
            <w:noWrap/>
            <w:vAlign w:val="center"/>
            <w:hideMark/>
          </w:tcPr>
          <w:p w14:paraId="2D739144" w14:textId="77777777" w:rsidR="00E47587" w:rsidRDefault="00E47587" w:rsidP="00A41D15">
            <w:pPr>
              <w:jc w:val="center"/>
              <w:rPr>
                <w:color w:val="000000"/>
              </w:rPr>
            </w:pPr>
            <w:r>
              <w:rPr>
                <w:color w:val="000000"/>
              </w:rPr>
              <w:t>19</w:t>
            </w:r>
          </w:p>
        </w:tc>
        <w:tc>
          <w:tcPr>
            <w:tcW w:w="5329" w:type="dxa"/>
            <w:shd w:val="clear" w:color="auto" w:fill="auto"/>
            <w:vAlign w:val="center"/>
            <w:hideMark/>
          </w:tcPr>
          <w:p w14:paraId="4598B24C" w14:textId="77777777" w:rsidR="00E47587" w:rsidRDefault="00E47587" w:rsidP="00A41D15">
            <w:pPr>
              <w:jc w:val="both"/>
              <w:rPr>
                <w:color w:val="000000"/>
              </w:rPr>
            </w:pPr>
            <w:r>
              <w:rPr>
                <w:color w:val="000000"/>
              </w:rPr>
              <w:t>MICROONDAS CT, especificações mínimas: material/composição plástico e metal, tensão 110v, capacidade mínimo (L) 21L, Potência (w) 1200W, Consumo mínimo (</w:t>
            </w:r>
            <w:proofErr w:type="spellStart"/>
            <w:r>
              <w:rPr>
                <w:color w:val="000000"/>
              </w:rPr>
              <w:t>Kw</w:t>
            </w:r>
            <w:proofErr w:type="spellEnd"/>
            <w:r>
              <w:rPr>
                <w:color w:val="000000"/>
              </w:rPr>
              <w:t>/ 1,2kWh. Dimensões aproximadas do produto 26,2x45,2x35,3cm, peso aproximado do produto (Kg) 10,5Kg.</w:t>
            </w:r>
          </w:p>
        </w:tc>
        <w:tc>
          <w:tcPr>
            <w:tcW w:w="960" w:type="dxa"/>
            <w:shd w:val="clear" w:color="auto" w:fill="auto"/>
            <w:noWrap/>
            <w:vAlign w:val="center"/>
            <w:hideMark/>
          </w:tcPr>
          <w:p w14:paraId="0DFCEA39"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AB253AA"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6407B1F" w14:textId="77777777" w:rsidR="00E47587" w:rsidRDefault="00E47587" w:rsidP="00A41D15">
            <w:pPr>
              <w:jc w:val="center"/>
              <w:rPr>
                <w:color w:val="000000"/>
              </w:rPr>
            </w:pPr>
            <w:r>
              <w:rPr>
                <w:color w:val="000000"/>
              </w:rPr>
              <w:t>R$503,55</w:t>
            </w:r>
          </w:p>
        </w:tc>
        <w:tc>
          <w:tcPr>
            <w:tcW w:w="1394" w:type="dxa"/>
            <w:shd w:val="clear" w:color="auto" w:fill="auto"/>
            <w:noWrap/>
            <w:vAlign w:val="center"/>
            <w:hideMark/>
          </w:tcPr>
          <w:p w14:paraId="52C03059" w14:textId="77777777" w:rsidR="00E47587" w:rsidRDefault="00E47587" w:rsidP="00A41D15">
            <w:pPr>
              <w:jc w:val="center"/>
              <w:rPr>
                <w:color w:val="000000"/>
              </w:rPr>
            </w:pPr>
            <w:r>
              <w:rPr>
                <w:color w:val="000000"/>
              </w:rPr>
              <w:t>R$1.007,10</w:t>
            </w:r>
          </w:p>
        </w:tc>
      </w:tr>
      <w:tr w:rsidR="00E47587" w14:paraId="27BAA0DD" w14:textId="77777777" w:rsidTr="00A41D15">
        <w:trPr>
          <w:trHeight w:val="20"/>
        </w:trPr>
        <w:tc>
          <w:tcPr>
            <w:tcW w:w="620" w:type="dxa"/>
            <w:shd w:val="clear" w:color="auto" w:fill="auto"/>
            <w:noWrap/>
            <w:vAlign w:val="center"/>
            <w:hideMark/>
          </w:tcPr>
          <w:p w14:paraId="04685A03" w14:textId="77777777" w:rsidR="00E47587" w:rsidRDefault="00E47587" w:rsidP="00A41D15">
            <w:pPr>
              <w:jc w:val="center"/>
              <w:rPr>
                <w:color w:val="000000"/>
              </w:rPr>
            </w:pPr>
            <w:r>
              <w:rPr>
                <w:color w:val="000000"/>
              </w:rPr>
              <w:t>20</w:t>
            </w:r>
          </w:p>
        </w:tc>
        <w:tc>
          <w:tcPr>
            <w:tcW w:w="5329" w:type="dxa"/>
            <w:shd w:val="clear" w:color="auto" w:fill="auto"/>
            <w:vAlign w:val="center"/>
            <w:hideMark/>
          </w:tcPr>
          <w:p w14:paraId="3251D831" w14:textId="77777777" w:rsidR="00E47587" w:rsidRDefault="00E47587" w:rsidP="00A41D15">
            <w:pPr>
              <w:jc w:val="both"/>
              <w:rPr>
                <w:color w:val="000000"/>
              </w:rPr>
            </w:pPr>
            <w:r>
              <w:rPr>
                <w:color w:val="000000"/>
              </w:rPr>
              <w:t xml:space="preserve">PUFF. Especificações mínimas: material da estrutura em madeira de eucalipto MDF 9mm, revestimento </w:t>
            </w:r>
            <w:r>
              <w:rPr>
                <w:color w:val="000000"/>
              </w:rPr>
              <w:lastRenderedPageBreak/>
              <w:t xml:space="preserve">interno em espuma de poliuretano com espessura mínima de 30mm, revestimento externo em </w:t>
            </w:r>
            <w:proofErr w:type="spellStart"/>
            <w:r>
              <w:rPr>
                <w:color w:val="000000"/>
              </w:rPr>
              <w:t>courvin</w:t>
            </w:r>
            <w:proofErr w:type="spellEnd"/>
            <w:r>
              <w:rPr>
                <w:color w:val="000000"/>
              </w:rPr>
              <w:t>, formato: quadrado, cor: bege, altura: 50 cm, largura: 50 cm. 4 pés plástico de apoio redondo com altura de 1,5cm.</w:t>
            </w:r>
          </w:p>
        </w:tc>
        <w:tc>
          <w:tcPr>
            <w:tcW w:w="960" w:type="dxa"/>
            <w:shd w:val="clear" w:color="auto" w:fill="auto"/>
            <w:noWrap/>
            <w:vAlign w:val="center"/>
            <w:hideMark/>
          </w:tcPr>
          <w:p w14:paraId="08DFA4FF"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06C99246" w14:textId="77777777" w:rsidR="00E47587" w:rsidRDefault="00E47587" w:rsidP="00A41D15">
            <w:pPr>
              <w:jc w:val="center"/>
              <w:rPr>
                <w:color w:val="000000"/>
              </w:rPr>
            </w:pPr>
            <w:r>
              <w:rPr>
                <w:color w:val="000000"/>
              </w:rPr>
              <w:t>6</w:t>
            </w:r>
          </w:p>
        </w:tc>
        <w:tc>
          <w:tcPr>
            <w:tcW w:w="1261" w:type="dxa"/>
            <w:shd w:val="clear" w:color="auto" w:fill="auto"/>
            <w:noWrap/>
            <w:vAlign w:val="center"/>
            <w:hideMark/>
          </w:tcPr>
          <w:p w14:paraId="7DFD2D6A" w14:textId="77777777" w:rsidR="00E47587" w:rsidRDefault="00E47587" w:rsidP="00A41D15">
            <w:pPr>
              <w:jc w:val="center"/>
              <w:rPr>
                <w:color w:val="000000"/>
              </w:rPr>
            </w:pPr>
            <w:r>
              <w:rPr>
                <w:color w:val="000000"/>
              </w:rPr>
              <w:t>R$80,25</w:t>
            </w:r>
          </w:p>
        </w:tc>
        <w:tc>
          <w:tcPr>
            <w:tcW w:w="1394" w:type="dxa"/>
            <w:shd w:val="clear" w:color="auto" w:fill="auto"/>
            <w:noWrap/>
            <w:vAlign w:val="center"/>
            <w:hideMark/>
          </w:tcPr>
          <w:p w14:paraId="74C43F3B" w14:textId="77777777" w:rsidR="00E47587" w:rsidRDefault="00E47587" w:rsidP="00A41D15">
            <w:pPr>
              <w:jc w:val="center"/>
              <w:rPr>
                <w:color w:val="000000"/>
              </w:rPr>
            </w:pPr>
            <w:r>
              <w:rPr>
                <w:color w:val="000000"/>
              </w:rPr>
              <w:t>R$481,50</w:t>
            </w:r>
          </w:p>
        </w:tc>
      </w:tr>
      <w:tr w:rsidR="00E47587" w14:paraId="465E2C62" w14:textId="77777777" w:rsidTr="00A41D15">
        <w:trPr>
          <w:trHeight w:val="20"/>
        </w:trPr>
        <w:tc>
          <w:tcPr>
            <w:tcW w:w="620" w:type="dxa"/>
            <w:shd w:val="clear" w:color="auto" w:fill="auto"/>
            <w:noWrap/>
            <w:vAlign w:val="center"/>
            <w:hideMark/>
          </w:tcPr>
          <w:p w14:paraId="3DB9FD73" w14:textId="77777777" w:rsidR="00E47587" w:rsidRDefault="00E47587" w:rsidP="00A41D15">
            <w:pPr>
              <w:jc w:val="center"/>
              <w:rPr>
                <w:color w:val="000000"/>
              </w:rPr>
            </w:pPr>
            <w:r>
              <w:rPr>
                <w:color w:val="000000"/>
              </w:rPr>
              <w:t>21</w:t>
            </w:r>
          </w:p>
        </w:tc>
        <w:tc>
          <w:tcPr>
            <w:tcW w:w="5329" w:type="dxa"/>
            <w:shd w:val="clear" w:color="auto" w:fill="auto"/>
            <w:vAlign w:val="center"/>
            <w:hideMark/>
          </w:tcPr>
          <w:p w14:paraId="233D0357" w14:textId="77777777" w:rsidR="00E47587" w:rsidRDefault="00E47587" w:rsidP="00A41D15">
            <w:pPr>
              <w:jc w:val="both"/>
              <w:rPr>
                <w:color w:val="000000"/>
              </w:rPr>
            </w:pPr>
            <w:r>
              <w:rPr>
                <w:color w:val="000000"/>
              </w:rPr>
              <w:t xml:space="preserve">QUADRO BRANCO MAGNÉTICO.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w:t>
            </w:r>
            <w:proofErr w:type="spellStart"/>
            <w:r>
              <w:rPr>
                <w:color w:val="000000"/>
              </w:rPr>
              <w:t>melanino</w:t>
            </w:r>
            <w:proofErr w:type="spellEnd"/>
            <w:r>
              <w:rPr>
                <w:color w:val="000000"/>
              </w:rPr>
              <w:t xml:space="preserve"> branco, fundo em compensado 8mm. Deverá acompanhar kit de instalação (parafusos e buchas)</w:t>
            </w:r>
          </w:p>
        </w:tc>
        <w:tc>
          <w:tcPr>
            <w:tcW w:w="960" w:type="dxa"/>
            <w:shd w:val="clear" w:color="auto" w:fill="auto"/>
            <w:noWrap/>
            <w:vAlign w:val="center"/>
            <w:hideMark/>
          </w:tcPr>
          <w:p w14:paraId="76B5DCE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9E92C0A" w14:textId="77777777" w:rsidR="00E47587" w:rsidRDefault="00E47587" w:rsidP="00A41D15">
            <w:pPr>
              <w:jc w:val="center"/>
              <w:rPr>
                <w:color w:val="000000"/>
              </w:rPr>
            </w:pPr>
            <w:r>
              <w:rPr>
                <w:color w:val="000000"/>
              </w:rPr>
              <w:t>5</w:t>
            </w:r>
          </w:p>
        </w:tc>
        <w:tc>
          <w:tcPr>
            <w:tcW w:w="1261" w:type="dxa"/>
            <w:shd w:val="clear" w:color="auto" w:fill="auto"/>
            <w:noWrap/>
            <w:vAlign w:val="center"/>
            <w:hideMark/>
          </w:tcPr>
          <w:p w14:paraId="414B6176" w14:textId="77777777" w:rsidR="00E47587" w:rsidRDefault="00E47587" w:rsidP="00A41D15">
            <w:pPr>
              <w:jc w:val="center"/>
              <w:rPr>
                <w:color w:val="000000"/>
              </w:rPr>
            </w:pPr>
            <w:r>
              <w:rPr>
                <w:color w:val="000000"/>
              </w:rPr>
              <w:t>R$293,55</w:t>
            </w:r>
          </w:p>
        </w:tc>
        <w:tc>
          <w:tcPr>
            <w:tcW w:w="1394" w:type="dxa"/>
            <w:shd w:val="clear" w:color="auto" w:fill="auto"/>
            <w:noWrap/>
            <w:vAlign w:val="center"/>
            <w:hideMark/>
          </w:tcPr>
          <w:p w14:paraId="03E6BFF1" w14:textId="77777777" w:rsidR="00E47587" w:rsidRDefault="00E47587" w:rsidP="00A41D15">
            <w:pPr>
              <w:jc w:val="center"/>
              <w:rPr>
                <w:color w:val="000000"/>
              </w:rPr>
            </w:pPr>
            <w:r>
              <w:rPr>
                <w:color w:val="000000"/>
              </w:rPr>
              <w:t>R$1.467,75</w:t>
            </w:r>
          </w:p>
        </w:tc>
      </w:tr>
      <w:tr w:rsidR="00E47587" w14:paraId="6BF9CBD3" w14:textId="77777777" w:rsidTr="00A41D15">
        <w:trPr>
          <w:trHeight w:val="20"/>
        </w:trPr>
        <w:tc>
          <w:tcPr>
            <w:tcW w:w="620" w:type="dxa"/>
            <w:shd w:val="clear" w:color="auto" w:fill="auto"/>
            <w:noWrap/>
            <w:vAlign w:val="center"/>
            <w:hideMark/>
          </w:tcPr>
          <w:p w14:paraId="25D98F68" w14:textId="77777777" w:rsidR="00E47587" w:rsidRDefault="00E47587" w:rsidP="00A41D15">
            <w:pPr>
              <w:jc w:val="center"/>
              <w:rPr>
                <w:color w:val="000000"/>
              </w:rPr>
            </w:pPr>
            <w:r>
              <w:rPr>
                <w:color w:val="000000"/>
              </w:rPr>
              <w:t>22</w:t>
            </w:r>
          </w:p>
        </w:tc>
        <w:tc>
          <w:tcPr>
            <w:tcW w:w="5329" w:type="dxa"/>
            <w:shd w:val="clear" w:color="auto" w:fill="auto"/>
            <w:vAlign w:val="center"/>
            <w:hideMark/>
          </w:tcPr>
          <w:p w14:paraId="265F6086" w14:textId="77777777" w:rsidR="00E47587" w:rsidRDefault="00E47587" w:rsidP="00A41D15">
            <w:pPr>
              <w:jc w:val="both"/>
              <w:rPr>
                <w:color w:val="000000"/>
              </w:rPr>
            </w:pPr>
            <w:r>
              <w:rPr>
                <w:color w:val="000000"/>
              </w:rPr>
              <w:t>SMART TV 32 polegadas. Especificações mínimas: cor: preta,tensão: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60" w:type="dxa"/>
            <w:shd w:val="clear" w:color="auto" w:fill="auto"/>
            <w:noWrap/>
            <w:vAlign w:val="center"/>
            <w:hideMark/>
          </w:tcPr>
          <w:p w14:paraId="3406C30E"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275C9C7" w14:textId="77777777" w:rsidR="00E47587" w:rsidRDefault="00E47587" w:rsidP="00A41D15">
            <w:pPr>
              <w:jc w:val="center"/>
              <w:rPr>
                <w:color w:val="000000"/>
              </w:rPr>
            </w:pPr>
            <w:r>
              <w:rPr>
                <w:color w:val="000000"/>
              </w:rPr>
              <w:t>8</w:t>
            </w:r>
          </w:p>
        </w:tc>
        <w:tc>
          <w:tcPr>
            <w:tcW w:w="1261" w:type="dxa"/>
            <w:shd w:val="clear" w:color="auto" w:fill="auto"/>
            <w:noWrap/>
            <w:vAlign w:val="center"/>
            <w:hideMark/>
          </w:tcPr>
          <w:p w14:paraId="7BCA9B06" w14:textId="77777777" w:rsidR="00E47587" w:rsidRDefault="00E47587" w:rsidP="00A41D15">
            <w:pPr>
              <w:jc w:val="center"/>
              <w:rPr>
                <w:color w:val="000000"/>
              </w:rPr>
            </w:pPr>
            <w:r>
              <w:rPr>
                <w:color w:val="000000"/>
              </w:rPr>
              <w:t>R$1.114,02</w:t>
            </w:r>
          </w:p>
        </w:tc>
        <w:tc>
          <w:tcPr>
            <w:tcW w:w="1394" w:type="dxa"/>
            <w:shd w:val="clear" w:color="auto" w:fill="auto"/>
            <w:noWrap/>
            <w:vAlign w:val="center"/>
            <w:hideMark/>
          </w:tcPr>
          <w:p w14:paraId="26AA3D2E" w14:textId="77777777" w:rsidR="00E47587" w:rsidRDefault="00E47587" w:rsidP="00A41D15">
            <w:pPr>
              <w:jc w:val="center"/>
              <w:rPr>
                <w:color w:val="000000"/>
              </w:rPr>
            </w:pPr>
            <w:r>
              <w:rPr>
                <w:color w:val="000000"/>
              </w:rPr>
              <w:t>R$8.912,16</w:t>
            </w:r>
          </w:p>
        </w:tc>
      </w:tr>
      <w:tr w:rsidR="00E47587" w14:paraId="32BCC16D" w14:textId="77777777" w:rsidTr="00A41D15">
        <w:trPr>
          <w:trHeight w:val="20"/>
        </w:trPr>
        <w:tc>
          <w:tcPr>
            <w:tcW w:w="620" w:type="dxa"/>
            <w:shd w:val="clear" w:color="auto" w:fill="auto"/>
            <w:noWrap/>
            <w:vAlign w:val="center"/>
            <w:hideMark/>
          </w:tcPr>
          <w:p w14:paraId="690D4DBE" w14:textId="77777777" w:rsidR="00E47587" w:rsidRDefault="00E47587" w:rsidP="00A41D15">
            <w:pPr>
              <w:jc w:val="center"/>
              <w:rPr>
                <w:color w:val="000000"/>
              </w:rPr>
            </w:pPr>
            <w:r>
              <w:rPr>
                <w:color w:val="000000"/>
              </w:rPr>
              <w:t>23</w:t>
            </w:r>
          </w:p>
        </w:tc>
        <w:tc>
          <w:tcPr>
            <w:tcW w:w="5329" w:type="dxa"/>
            <w:shd w:val="clear" w:color="auto" w:fill="auto"/>
            <w:vAlign w:val="center"/>
            <w:hideMark/>
          </w:tcPr>
          <w:p w14:paraId="3E6C6809" w14:textId="77777777" w:rsidR="00E47587" w:rsidRDefault="00E47587" w:rsidP="00A41D15">
            <w:pPr>
              <w:jc w:val="both"/>
              <w:rPr>
                <w:color w:val="000000"/>
              </w:rPr>
            </w:pPr>
            <w:r>
              <w:rPr>
                <w:color w:val="000000"/>
              </w:rPr>
              <w:t>TRAVESSEIRO HOSPITALAR. Especificações mínimas: material: espuma; Revestimento: napa azul impermeável; Comprimento: 60 cm; Largura: 40 cm.</w:t>
            </w:r>
          </w:p>
        </w:tc>
        <w:tc>
          <w:tcPr>
            <w:tcW w:w="960" w:type="dxa"/>
            <w:shd w:val="clear" w:color="auto" w:fill="auto"/>
            <w:noWrap/>
            <w:vAlign w:val="center"/>
            <w:hideMark/>
          </w:tcPr>
          <w:p w14:paraId="5FDFFE5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2F2CCD49" w14:textId="77777777" w:rsidR="00E47587" w:rsidRDefault="00E47587" w:rsidP="00A41D15">
            <w:pPr>
              <w:jc w:val="center"/>
              <w:rPr>
                <w:color w:val="000000"/>
              </w:rPr>
            </w:pPr>
            <w:r>
              <w:rPr>
                <w:color w:val="000000"/>
              </w:rPr>
              <w:t>30</w:t>
            </w:r>
          </w:p>
        </w:tc>
        <w:tc>
          <w:tcPr>
            <w:tcW w:w="1261" w:type="dxa"/>
            <w:shd w:val="clear" w:color="auto" w:fill="auto"/>
            <w:noWrap/>
            <w:vAlign w:val="center"/>
            <w:hideMark/>
          </w:tcPr>
          <w:p w14:paraId="64CC2B28" w14:textId="77777777" w:rsidR="00E47587" w:rsidRDefault="00E47587" w:rsidP="00A41D15">
            <w:pPr>
              <w:jc w:val="center"/>
              <w:rPr>
                <w:color w:val="000000"/>
              </w:rPr>
            </w:pPr>
            <w:r>
              <w:rPr>
                <w:color w:val="000000"/>
              </w:rPr>
              <w:t>R$63,22</w:t>
            </w:r>
          </w:p>
        </w:tc>
        <w:tc>
          <w:tcPr>
            <w:tcW w:w="1394" w:type="dxa"/>
            <w:shd w:val="clear" w:color="auto" w:fill="auto"/>
            <w:noWrap/>
            <w:vAlign w:val="center"/>
            <w:hideMark/>
          </w:tcPr>
          <w:p w14:paraId="07A07BDF" w14:textId="77777777" w:rsidR="00E47587" w:rsidRDefault="00E47587" w:rsidP="00A41D15">
            <w:pPr>
              <w:jc w:val="center"/>
              <w:rPr>
                <w:color w:val="000000"/>
              </w:rPr>
            </w:pPr>
            <w:r>
              <w:rPr>
                <w:color w:val="000000"/>
              </w:rPr>
              <w:t>R$1.896,60</w:t>
            </w:r>
          </w:p>
        </w:tc>
      </w:tr>
      <w:tr w:rsidR="00E47587" w14:paraId="7B6F7665" w14:textId="77777777" w:rsidTr="00A41D15">
        <w:trPr>
          <w:trHeight w:val="20"/>
        </w:trPr>
        <w:tc>
          <w:tcPr>
            <w:tcW w:w="9024" w:type="dxa"/>
            <w:gridSpan w:val="5"/>
            <w:shd w:val="clear" w:color="auto" w:fill="auto"/>
            <w:noWrap/>
            <w:vAlign w:val="bottom"/>
            <w:hideMark/>
          </w:tcPr>
          <w:p w14:paraId="0E553AE8" w14:textId="77777777" w:rsidR="00E47587" w:rsidRDefault="00E47587" w:rsidP="00A41D15">
            <w:pPr>
              <w:jc w:val="center"/>
              <w:rPr>
                <w:b/>
                <w:bCs/>
                <w:color w:val="000000"/>
              </w:rPr>
            </w:pPr>
            <w:r>
              <w:rPr>
                <w:b/>
                <w:bCs/>
                <w:color w:val="000000"/>
              </w:rPr>
              <w:t>Valor Total</w:t>
            </w:r>
          </w:p>
        </w:tc>
        <w:tc>
          <w:tcPr>
            <w:tcW w:w="1394" w:type="dxa"/>
            <w:shd w:val="clear" w:color="auto" w:fill="auto"/>
            <w:noWrap/>
            <w:vAlign w:val="center"/>
            <w:hideMark/>
          </w:tcPr>
          <w:p w14:paraId="76C1949E" w14:textId="77777777" w:rsidR="00E47587" w:rsidRDefault="00E47587" w:rsidP="00A41D15">
            <w:pPr>
              <w:jc w:val="center"/>
              <w:rPr>
                <w:b/>
                <w:bCs/>
                <w:color w:val="000000"/>
              </w:rPr>
            </w:pPr>
            <w:r>
              <w:rPr>
                <w:b/>
                <w:bCs/>
                <w:color w:val="000000"/>
              </w:rPr>
              <w:t>R$46.294,88</w:t>
            </w:r>
          </w:p>
        </w:tc>
      </w:tr>
    </w:tbl>
    <w:p w14:paraId="7E1DEA69" w14:textId="77777777" w:rsidR="00E47587" w:rsidRDefault="00E47587" w:rsidP="00E47587">
      <w:pPr>
        <w:autoSpaceDE w:val="0"/>
        <w:spacing w:before="240" w:line="276" w:lineRule="auto"/>
        <w:ind w:right="-2"/>
        <w:jc w:val="both"/>
        <w:rPr>
          <w:color w:val="000000"/>
        </w:rPr>
      </w:pPr>
      <w:r>
        <w:rPr>
          <w:color w:val="000000"/>
        </w:rPr>
        <w:t>3.1.1 – ESCRIVANINHA:</w:t>
      </w:r>
    </w:p>
    <w:p w14:paraId="5CB6C9BC" w14:textId="77777777" w:rsidR="00E47587" w:rsidRDefault="00E47587" w:rsidP="00E47587">
      <w:pPr>
        <w:autoSpaceDE w:val="0"/>
        <w:spacing w:before="240" w:line="276" w:lineRule="auto"/>
        <w:ind w:right="-2"/>
        <w:jc w:val="center"/>
      </w:pPr>
      <w:r w:rsidRPr="0016394D">
        <w:rPr>
          <w:noProof/>
        </w:rPr>
        <w:lastRenderedPageBreak/>
        <w:drawing>
          <wp:inline distT="0" distB="0" distL="0" distR="0" wp14:anchorId="2A577212" wp14:editId="77BFEB10">
            <wp:extent cx="1863830" cy="2160000"/>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02" t="1144" r="8656" b="2058"/>
                    <a:stretch/>
                  </pic:blipFill>
                  <pic:spPr bwMode="auto">
                    <a:xfrm>
                      <a:off x="0" y="0"/>
                      <a:ext cx="186383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B661A6B" w14:textId="77777777" w:rsidR="00E47587" w:rsidRDefault="00E47587" w:rsidP="00E47587">
      <w:pPr>
        <w:autoSpaceDE w:val="0"/>
        <w:spacing w:before="240" w:line="276" w:lineRule="auto"/>
        <w:ind w:right="-2"/>
        <w:rPr>
          <w:color w:val="000000"/>
        </w:rPr>
      </w:pPr>
      <w:r>
        <w:t xml:space="preserve">3.1.2- </w:t>
      </w:r>
      <w:r>
        <w:rPr>
          <w:color w:val="000000"/>
        </w:rPr>
        <w:t>MESA DE ATENDIMENTO PARA ESCRITÓRIO</w:t>
      </w:r>
    </w:p>
    <w:p w14:paraId="47107501" w14:textId="77777777" w:rsidR="00E47587" w:rsidRDefault="00E47587" w:rsidP="00E47587">
      <w:pPr>
        <w:autoSpaceDE w:val="0"/>
        <w:spacing w:before="240" w:line="276" w:lineRule="auto"/>
        <w:ind w:right="-2"/>
        <w:jc w:val="center"/>
      </w:pPr>
      <w:r w:rsidRPr="0061071A">
        <w:rPr>
          <w:noProof/>
        </w:rPr>
        <w:drawing>
          <wp:inline distT="0" distB="0" distL="0" distR="0" wp14:anchorId="18A9AC71" wp14:editId="4049269E">
            <wp:extent cx="3228980" cy="2160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23" t="10145" r="5375" b="3396"/>
                    <a:stretch/>
                  </pic:blipFill>
                  <pic:spPr bwMode="auto">
                    <a:xfrm>
                      <a:off x="0" y="0"/>
                      <a:ext cx="322898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5D658433" w14:textId="77777777" w:rsidR="00E47587" w:rsidRDefault="00E47587" w:rsidP="00E47587">
      <w:pPr>
        <w:autoSpaceDE w:val="0"/>
        <w:spacing w:before="240" w:line="276" w:lineRule="auto"/>
        <w:ind w:right="-2"/>
        <w:rPr>
          <w:color w:val="000000"/>
        </w:rPr>
      </w:pPr>
      <w:r>
        <w:t xml:space="preserve">3.1.3- </w:t>
      </w:r>
      <w:r>
        <w:rPr>
          <w:color w:val="000000"/>
        </w:rPr>
        <w:t>MESA PARA COMPUTADOR E ATENDIMENTO</w:t>
      </w:r>
    </w:p>
    <w:p w14:paraId="1A8D7464" w14:textId="77777777" w:rsidR="00E47587" w:rsidRDefault="00E47587" w:rsidP="00E47587">
      <w:pPr>
        <w:autoSpaceDE w:val="0"/>
        <w:spacing w:before="240" w:line="276" w:lineRule="auto"/>
        <w:ind w:right="-2"/>
        <w:jc w:val="center"/>
      </w:pPr>
      <w:r w:rsidRPr="0061071A">
        <w:rPr>
          <w:noProof/>
        </w:rPr>
        <w:drawing>
          <wp:inline distT="0" distB="0" distL="0" distR="0" wp14:anchorId="515B64BF" wp14:editId="3A34DC10">
            <wp:extent cx="3940683" cy="2160000"/>
            <wp:effectExtent l="0" t="0" r="317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63" t="9539" r="5840" b="18022"/>
                    <a:stretch/>
                  </pic:blipFill>
                  <pic:spPr bwMode="auto">
                    <a:xfrm>
                      <a:off x="0" y="0"/>
                      <a:ext cx="3940683"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3FB6EE54" w14:textId="77777777" w:rsidR="00E47587" w:rsidRDefault="00E47587" w:rsidP="00E47587">
      <w:pPr>
        <w:autoSpaceDE w:val="0"/>
        <w:spacing w:before="240" w:line="276" w:lineRule="auto"/>
        <w:ind w:right="-2"/>
        <w:rPr>
          <w:color w:val="000000"/>
        </w:rPr>
      </w:pPr>
      <w:r>
        <w:rPr>
          <w:color w:val="000000"/>
        </w:rPr>
        <w:lastRenderedPageBreak/>
        <w:t>3.1.4- MESA TIPO ESCRITÓRIO</w:t>
      </w:r>
    </w:p>
    <w:p w14:paraId="67E1E9B9" w14:textId="77777777" w:rsidR="00E47587" w:rsidRDefault="00E47587" w:rsidP="00E47587">
      <w:pPr>
        <w:autoSpaceDE w:val="0"/>
        <w:spacing w:before="240" w:line="276" w:lineRule="auto"/>
        <w:ind w:right="-2"/>
        <w:jc w:val="center"/>
      </w:pPr>
      <w:r>
        <w:rPr>
          <w:noProof/>
        </w:rPr>
        <w:drawing>
          <wp:inline distT="0" distB="0" distL="0" distR="0" wp14:anchorId="18EB2223" wp14:editId="0F8967C4">
            <wp:extent cx="2343150" cy="2000011"/>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32105" t="24518" r="31182" b="19283"/>
                    <a:stretch/>
                  </pic:blipFill>
                  <pic:spPr bwMode="auto">
                    <a:xfrm>
                      <a:off x="0" y="0"/>
                      <a:ext cx="2350348" cy="2006155"/>
                    </a:xfrm>
                    <a:prstGeom prst="rect">
                      <a:avLst/>
                    </a:prstGeom>
                    <a:ln>
                      <a:noFill/>
                    </a:ln>
                    <a:extLst>
                      <a:ext uri="{53640926-AAD7-44D8-BBD7-CCE9431645EC}">
                        <a14:shadowObscured xmlns:a14="http://schemas.microsoft.com/office/drawing/2010/main"/>
                      </a:ext>
                    </a:extLst>
                  </pic:spPr>
                </pic:pic>
              </a:graphicData>
            </a:graphic>
          </wp:inline>
        </w:drawing>
      </w:r>
    </w:p>
    <w:p w14:paraId="60D05CE9" w14:textId="77777777" w:rsidR="00E47587" w:rsidRPr="008A2549" w:rsidRDefault="00E47587" w:rsidP="00E47587">
      <w:pPr>
        <w:autoSpaceDE w:val="0"/>
        <w:spacing w:before="240" w:line="276" w:lineRule="auto"/>
        <w:ind w:right="-2"/>
        <w:jc w:val="both"/>
      </w:pPr>
      <w:r w:rsidRPr="008A2549">
        <w:rPr>
          <w:vanish/>
        </w:rPr>
        <w:t>33.5-  suas residencias.acientes que necessitam do material para utilizaç</w:t>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Pr>
          <w:noProof/>
          <w:vanish/>
        </w:rPr>
        <w:t>27</w:t>
      </w:r>
      <w:r w:rsidRPr="008A2549">
        <w:rPr>
          <w:vanish/>
        </w:rPr>
        <w:fldChar w:fldCharType="end"/>
      </w:r>
      <w:r w:rsidRPr="008A2549">
        <w:rPr>
          <w:bCs/>
        </w:rPr>
        <w:t>3.2</w:t>
      </w:r>
      <w:r w:rsidRPr="008A2549">
        <w:rPr>
          <w:b/>
          <w:bCs/>
        </w:rPr>
        <w:t xml:space="preserve">. </w:t>
      </w:r>
      <w:r w:rsidRPr="008A2549">
        <w:t xml:space="preserve">O preço total estimado pela administração para aquisição do objeto do edital é de </w:t>
      </w:r>
      <w:r>
        <w:rPr>
          <w:b/>
          <w:bCs/>
          <w:color w:val="000000"/>
        </w:rPr>
        <w:t>R$46.294,88</w:t>
      </w:r>
      <w:r w:rsidRPr="008A2549">
        <w:rPr>
          <w:b/>
        </w:rPr>
        <w:t xml:space="preserve"> (</w:t>
      </w:r>
      <w:r>
        <w:rPr>
          <w:b/>
        </w:rPr>
        <w:t>quarenta e seis mil e duzentos e noventa e quatro reais e oitenta e oito centavos</w:t>
      </w:r>
      <w:r w:rsidRPr="008A2549">
        <w:rPr>
          <w:b/>
        </w:rPr>
        <w:t>)</w:t>
      </w:r>
      <w:r w:rsidRPr="008A2549">
        <w:rPr>
          <w:b/>
          <w:bCs/>
        </w:rPr>
        <w:t xml:space="preserve">, </w:t>
      </w:r>
      <w:r w:rsidRPr="008A2549">
        <w:t xml:space="preserve">conforme os valores constantes no quadro acima. </w:t>
      </w:r>
    </w:p>
    <w:p w14:paraId="34893667" w14:textId="77777777" w:rsidR="00E47587" w:rsidRPr="008A2549" w:rsidRDefault="00E47587" w:rsidP="00E47587">
      <w:pPr>
        <w:autoSpaceDE w:val="0"/>
        <w:spacing w:before="240" w:line="276" w:lineRule="auto"/>
        <w:jc w:val="both"/>
      </w:pPr>
      <w:r w:rsidRPr="008A2549">
        <w:t xml:space="preserve">3.3 - Deverão ser ofertados valores em conformidade com a tabela acima, sendo que a </w:t>
      </w:r>
      <w:r w:rsidRPr="008A2549">
        <w:rPr>
          <w:b/>
        </w:rPr>
        <w:t xml:space="preserve">PREFEITURA MUNICIPAL DE BOM JARDIM DE MINAS DE </w:t>
      </w:r>
      <w:r w:rsidRPr="008A2549">
        <w:t xml:space="preserve">declarará vencedora da licitação aquela proponente que tiver cotado para o objeto o </w:t>
      </w:r>
      <w:r w:rsidRPr="008A2549">
        <w:rPr>
          <w:b/>
          <w:bCs/>
        </w:rPr>
        <w:t>MENOR PREÇO POR ITEM.</w:t>
      </w:r>
    </w:p>
    <w:p w14:paraId="0EF8EC81" w14:textId="77777777" w:rsidR="00E47587" w:rsidRDefault="00E47587" w:rsidP="00E47587">
      <w:pPr>
        <w:autoSpaceDE w:val="0"/>
        <w:spacing w:before="240" w:line="276" w:lineRule="auto"/>
        <w:jc w:val="both"/>
      </w:pPr>
      <w:r w:rsidRPr="008A2549">
        <w:t>3.4 - No ato da entrega, deverá ser observado se o prazo de validade dos materiais é igual ou superior a 80% do prazo de validade total.</w:t>
      </w:r>
    </w:p>
    <w:p w14:paraId="7E95D798" w14:textId="77777777" w:rsidR="00E47587" w:rsidRPr="008A2549" w:rsidRDefault="00E47587" w:rsidP="00E47587">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4 - PRAZO DE FORNECIMENTO</w:t>
      </w:r>
    </w:p>
    <w:p w14:paraId="557CCE0A" w14:textId="77777777" w:rsidR="00E47587" w:rsidRPr="008A2549" w:rsidRDefault="00E47587" w:rsidP="00E47587">
      <w:pPr>
        <w:spacing w:before="240" w:line="276" w:lineRule="auto"/>
        <w:jc w:val="both"/>
      </w:pPr>
      <w:r w:rsidRPr="008A2549">
        <w:t xml:space="preserve">4.1 - O prazo de fornecimento do(s) </w:t>
      </w:r>
      <w:r>
        <w:t xml:space="preserve">produto(s) </w:t>
      </w:r>
      <w:r w:rsidRPr="001176AA">
        <w:t>será de 10 (dez) dias úteis e começará a fluir a partir do 1º (primeiro) dia útil seguinte ao do recebimento do ofício de Autorização de Fornecimento, a ser emitido pela Secretaria Municipal de Saúde e Assistência Social</w:t>
      </w:r>
      <w:r w:rsidRPr="004233F9">
        <w:t xml:space="preserve"> do Município</w:t>
      </w:r>
      <w:r w:rsidRPr="008A2549">
        <w:t xml:space="preserve"> de BOM JARDIM DE MINAS</w:t>
      </w:r>
    </w:p>
    <w:p w14:paraId="2FF93E29" w14:textId="77777777" w:rsidR="00E47587" w:rsidRPr="001176AA" w:rsidRDefault="00E47587" w:rsidP="00E47587">
      <w:pPr>
        <w:spacing w:before="240" w:line="276" w:lineRule="auto"/>
        <w:jc w:val="both"/>
      </w:pPr>
      <w:r w:rsidRPr="001176AA">
        <w:t xml:space="preserve">4.2. A validade do registro de preços será de </w:t>
      </w:r>
      <w:r w:rsidR="001176AA" w:rsidRPr="001176AA">
        <w:t>12</w:t>
      </w:r>
      <w:r w:rsidRPr="001176AA">
        <w:t xml:space="preserve"> (</w:t>
      </w:r>
      <w:r w:rsidR="001176AA" w:rsidRPr="001176AA">
        <w:t>doze</w:t>
      </w:r>
      <w:r w:rsidRPr="001176AA">
        <w:t>) meses.</w:t>
      </w:r>
    </w:p>
    <w:p w14:paraId="07D26D49" w14:textId="77777777" w:rsidR="00E47587" w:rsidRPr="008A2549" w:rsidRDefault="00E47587" w:rsidP="00E47587">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5 - LOCAL DE ENTREGA</w:t>
      </w:r>
    </w:p>
    <w:p w14:paraId="2EB73A73" w14:textId="77777777" w:rsidR="00E47587" w:rsidRPr="008A2549" w:rsidRDefault="00E47587" w:rsidP="00E47587">
      <w:pPr>
        <w:spacing w:before="240" w:line="276" w:lineRule="auto"/>
        <w:jc w:val="both"/>
      </w:pPr>
      <w:r w:rsidRPr="008A2549">
        <w:rPr>
          <w:lang w:eastAsia="ar-SA"/>
        </w:rPr>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14:paraId="464A18B5" w14:textId="77777777" w:rsidR="00E47587" w:rsidRPr="008A2549" w:rsidRDefault="00E47587" w:rsidP="00E47587">
      <w:pPr>
        <w:pStyle w:val="PargrafodaLista"/>
        <w:spacing w:before="240" w:line="276" w:lineRule="auto"/>
        <w:ind w:left="0"/>
        <w:rPr>
          <w:rFonts w:ascii="Times New Roman" w:hAnsi="Times New Roman" w:cs="Times New Roman"/>
          <w:sz w:val="24"/>
          <w:szCs w:val="24"/>
          <w:lang w:val="pt-BR"/>
        </w:rPr>
      </w:pPr>
      <w:r w:rsidRPr="008A2549">
        <w:rPr>
          <w:rFonts w:ascii="Times New Roman" w:eastAsia="ArialMT" w:hAnsi="Times New Roman" w:cs="Times New Roman"/>
          <w:sz w:val="24"/>
          <w:szCs w:val="24"/>
          <w:lang w:val="pt-BR" w:eastAsia="ar-SA"/>
        </w:rPr>
        <w:t xml:space="preserve">5.2 - Além da entrega no local designado pela Prefeitura Municipal de Bom Jardim de Minas, </w:t>
      </w:r>
      <w:r w:rsidRPr="008A2549">
        <w:rPr>
          <w:rFonts w:ascii="Times New Roman" w:eastAsia="ArialMT" w:hAnsi="Times New Roman" w:cs="Times New Roman"/>
          <w:sz w:val="24"/>
          <w:szCs w:val="24"/>
          <w:lang w:val="pt-BR" w:eastAsia="ar-SA"/>
        </w:rPr>
        <w:lastRenderedPageBreak/>
        <w:t>conforme subitem 5.1, deverá a licitante vencedora também descarregar e armazenar os materiais em local indicado pelo Secretário que requisitou os materiais.</w:t>
      </w:r>
    </w:p>
    <w:p w14:paraId="23A2A3CF" w14:textId="77777777" w:rsidR="00E47587" w:rsidRPr="008A2549" w:rsidRDefault="00E47587" w:rsidP="00E47587">
      <w:pPr>
        <w:spacing w:before="240" w:line="276" w:lineRule="auto"/>
        <w:jc w:val="both"/>
      </w:pPr>
      <w:r w:rsidRPr="008A2549">
        <w:rPr>
          <w:b/>
          <w:bCs/>
        </w:rPr>
        <w:t xml:space="preserve">6 - </w:t>
      </w:r>
      <w:r w:rsidRPr="008A2549">
        <w:rPr>
          <w:b/>
          <w:bCs/>
          <w:u w:val="single"/>
        </w:rPr>
        <w:t>OBRIGAÇÕES E RESPONSABILIDADES</w:t>
      </w:r>
    </w:p>
    <w:p w14:paraId="3172FDB0" w14:textId="77777777" w:rsidR="00E47587" w:rsidRPr="008A2549" w:rsidRDefault="00E47587" w:rsidP="00E47587">
      <w:pPr>
        <w:spacing w:before="240" w:line="276" w:lineRule="auto"/>
        <w:jc w:val="both"/>
      </w:pPr>
      <w:r w:rsidRPr="008A2549">
        <w:rPr>
          <w:b/>
          <w:bCs/>
        </w:rPr>
        <w:t xml:space="preserve">6.1 - </w:t>
      </w:r>
      <w:r w:rsidRPr="008A2549">
        <w:rPr>
          <w:b/>
          <w:bCs/>
          <w:u w:val="single"/>
        </w:rPr>
        <w:t xml:space="preserve">DA CONTRATADA </w:t>
      </w:r>
    </w:p>
    <w:p w14:paraId="237B1956" w14:textId="77777777" w:rsidR="00E47587" w:rsidRPr="008A2549" w:rsidRDefault="00E47587" w:rsidP="00E47587">
      <w:pPr>
        <w:pStyle w:val="Corpodetexto2"/>
        <w:spacing w:before="240" w:after="0" w:line="276" w:lineRule="auto"/>
        <w:jc w:val="both"/>
      </w:pPr>
      <w:r w:rsidRPr="008A2549">
        <w:t xml:space="preserve">6.1.1 - Assinar a ata de registro de preços e manter, durante toda a vigência da mesma, compatibilidade com as obrigações por ela assumidas e todas as condições de habilitação e qualificação exigidas no edital. </w:t>
      </w:r>
    </w:p>
    <w:p w14:paraId="4487CE43" w14:textId="77777777" w:rsidR="00E47587" w:rsidRPr="008A2549" w:rsidRDefault="00E47587" w:rsidP="00E47587">
      <w:pPr>
        <w:pStyle w:val="Corpodetexto2"/>
        <w:spacing w:before="240" w:after="0" w:line="276" w:lineRule="auto"/>
      </w:pPr>
      <w:r w:rsidRPr="008A2549">
        <w:t xml:space="preserve">6.1.2 - Fornecer os produtos no local de entrega previsto neste termo. </w:t>
      </w:r>
    </w:p>
    <w:p w14:paraId="2900A7E6" w14:textId="77777777" w:rsidR="00E47587" w:rsidRPr="008A2549" w:rsidRDefault="00E47587" w:rsidP="00E47587">
      <w:pPr>
        <w:pStyle w:val="Corpodetexto2"/>
        <w:spacing w:before="240" w:after="0" w:line="276" w:lineRule="auto"/>
      </w:pPr>
      <w:r w:rsidRPr="008A2549">
        <w:t xml:space="preserve">6.1.3 - Cumprir todas as demais obrigações impostas pelo edital e seus anexos. </w:t>
      </w:r>
    </w:p>
    <w:p w14:paraId="1935E7F1" w14:textId="77777777" w:rsidR="00E47587" w:rsidRPr="008A2549" w:rsidRDefault="00E47587" w:rsidP="00E47587">
      <w:pPr>
        <w:pStyle w:val="Corpodetexto2"/>
        <w:spacing w:before="240" w:after="0" w:line="276" w:lineRule="auto"/>
      </w:pPr>
      <w:r w:rsidRPr="008A2549">
        <w:t xml:space="preserve">6.1.4 - Promover por sua conta, através de seguros, a cobertura dos riscos a que se julgar exposta, em vista das responsabilidades que lhe cabem na entrega do objeto do edital. </w:t>
      </w:r>
    </w:p>
    <w:p w14:paraId="440FC3AB" w14:textId="77777777" w:rsidR="00E47587" w:rsidRPr="008A2549" w:rsidRDefault="00E47587" w:rsidP="00E47587">
      <w:pPr>
        <w:spacing w:before="240" w:line="276" w:lineRule="auto"/>
        <w:jc w:val="both"/>
      </w:pPr>
      <w:r w:rsidRPr="008A2549">
        <w:t xml:space="preserve">6.1.5 - Credenciar junto a </w:t>
      </w:r>
      <w:r w:rsidRPr="008A2549">
        <w:rPr>
          <w:b/>
          <w:bCs/>
        </w:rPr>
        <w:t xml:space="preserve">PREFEITURA MUNICIPAL DE BOM JARDIM DE MINAS – MG </w:t>
      </w:r>
      <w:r w:rsidRPr="008A2549">
        <w:t xml:space="preserve">funcionário que atenderá as requisições dos produtos objeto do edital. </w:t>
      </w:r>
    </w:p>
    <w:p w14:paraId="2BD25D06" w14:textId="77777777" w:rsidR="00E47587" w:rsidRPr="008A2549" w:rsidRDefault="00E47587" w:rsidP="00E47587">
      <w:pPr>
        <w:autoSpaceDE w:val="0"/>
        <w:spacing w:before="240" w:line="276" w:lineRule="auto"/>
        <w:ind w:right="-110"/>
        <w:jc w:val="both"/>
      </w:pPr>
      <w:r w:rsidRPr="008A2549">
        <w:rPr>
          <w:b/>
          <w:bCs/>
        </w:rPr>
        <w:t xml:space="preserve">7 - </w:t>
      </w:r>
      <w:r w:rsidRPr="008A2549">
        <w:rPr>
          <w:b/>
          <w:bCs/>
          <w:u w:val="single"/>
        </w:rPr>
        <w:t>FISCALIZAÇÃO E GERENCIAMENTO DA CONTRATAÇÃO</w:t>
      </w:r>
    </w:p>
    <w:p w14:paraId="40478A38" w14:textId="77777777" w:rsidR="00E47587" w:rsidRPr="008A2549" w:rsidRDefault="00E47587" w:rsidP="00E47587">
      <w:pPr>
        <w:autoSpaceDE w:val="0"/>
        <w:spacing w:before="240" w:line="276" w:lineRule="auto"/>
        <w:ind w:right="-110"/>
        <w:jc w:val="both"/>
      </w:pPr>
      <w:r w:rsidRPr="008A2549">
        <w:t xml:space="preserve">7.1 - </w:t>
      </w:r>
      <w:proofErr w:type="gramStart"/>
      <w:r w:rsidRPr="008A2549">
        <w:t>O gerenciamento e a fiscalização da contratação decorrente do edital caberá</w:t>
      </w:r>
      <w:proofErr w:type="gramEnd"/>
      <w:r w:rsidRPr="008A2549">
        <w:t xml:space="preserve"> às Secretarias Requisitantes que determinará o que for necessário para regularização de faltas ou defeitos, nos termos do art. 67 da Lei Federal n° 8.666/93 e, na sua falta ou impedimento, ao seu substituto.</w:t>
      </w:r>
    </w:p>
    <w:p w14:paraId="138E546C" w14:textId="77777777" w:rsidR="00E47587" w:rsidRPr="008A2549" w:rsidRDefault="00E47587" w:rsidP="00E47587">
      <w:pPr>
        <w:autoSpaceDE w:val="0"/>
        <w:spacing w:before="240" w:line="276" w:lineRule="auto"/>
        <w:ind w:right="-110"/>
        <w:jc w:val="both"/>
      </w:pPr>
      <w:r w:rsidRPr="008A2549">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8A2549">
        <w:rPr>
          <w:b/>
          <w:bCs/>
        </w:rPr>
        <w:t xml:space="preserve">MUNICÍPIO </w:t>
      </w:r>
      <w:r w:rsidRPr="008A2549">
        <w:t xml:space="preserve">ou modificação da contratação. </w:t>
      </w:r>
    </w:p>
    <w:p w14:paraId="5649710D" w14:textId="77777777" w:rsidR="00E47587" w:rsidRPr="008A2549" w:rsidRDefault="00E47587" w:rsidP="00E47587">
      <w:pPr>
        <w:autoSpaceDE w:val="0"/>
        <w:spacing w:before="240" w:line="276" w:lineRule="auto"/>
        <w:ind w:right="-110"/>
        <w:jc w:val="both"/>
      </w:pPr>
      <w:r w:rsidRPr="008A2549">
        <w:t xml:space="preserve">7.3 - As decisões que ultrapassarem a competência do fiscal do </w:t>
      </w:r>
      <w:r w:rsidRPr="008A2549">
        <w:rPr>
          <w:b/>
          <w:bCs/>
        </w:rPr>
        <w:t>MUNICÍPIO</w:t>
      </w:r>
      <w:r w:rsidRPr="008A2549">
        <w:t xml:space="preserve"> deverão ser solicitadas formalmente pela </w:t>
      </w:r>
      <w:r w:rsidRPr="008A2549">
        <w:rPr>
          <w:b/>
          <w:bCs/>
        </w:rPr>
        <w:t xml:space="preserve">CONTRATADA </w:t>
      </w:r>
      <w:r w:rsidRPr="008A2549">
        <w:t>à autoridade administrativa imediatamente superior ao fiscal, através dele, em tempo hábil para a adoção de medidas convenientes.</w:t>
      </w:r>
    </w:p>
    <w:p w14:paraId="5A82D3F1" w14:textId="77777777" w:rsidR="00E47587" w:rsidRPr="008A2549" w:rsidRDefault="00E47587" w:rsidP="00E47587">
      <w:pPr>
        <w:autoSpaceDE w:val="0"/>
        <w:spacing w:before="240" w:line="276" w:lineRule="auto"/>
        <w:ind w:right="-110"/>
        <w:jc w:val="both"/>
      </w:pPr>
      <w:r w:rsidRPr="008A2549">
        <w:t xml:space="preserve">7.4 - A </w:t>
      </w:r>
      <w:r w:rsidRPr="008A2549">
        <w:rPr>
          <w:b/>
          <w:bCs/>
        </w:rPr>
        <w:t xml:space="preserve">CONTRATADA </w:t>
      </w:r>
      <w:r w:rsidRPr="008A2549">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6809A4AF" w14:textId="77777777" w:rsidR="00E47587" w:rsidRPr="008A2549" w:rsidRDefault="00E47587" w:rsidP="00E47587">
      <w:pPr>
        <w:autoSpaceDE w:val="0"/>
        <w:spacing w:before="240" w:line="276" w:lineRule="auto"/>
        <w:ind w:right="-110"/>
        <w:jc w:val="both"/>
      </w:pPr>
      <w:r w:rsidRPr="008A2549">
        <w:lastRenderedPageBreak/>
        <w:t xml:space="preserve">7.5 - A existência e a atuação da fiscalização em nada restringem a responsabilidade única, integral e exclusiva da </w:t>
      </w:r>
      <w:r w:rsidRPr="008A2549">
        <w:rPr>
          <w:b/>
          <w:bCs/>
        </w:rPr>
        <w:t>CONTRATADA</w:t>
      </w:r>
      <w:r w:rsidRPr="008A2549">
        <w:t xml:space="preserve">, no que concerne ao objeto da contratação, às implicações próximas e remotas perante o </w:t>
      </w:r>
      <w:r w:rsidRPr="008A2549">
        <w:rPr>
          <w:b/>
          <w:bCs/>
        </w:rPr>
        <w:t>MUNICÍPIO</w:t>
      </w:r>
      <w:r w:rsidRPr="008A2549">
        <w:t xml:space="preserve"> ou perante terceiros, do mesmo modo que a ocorrência de irregularidades decorrentes da execução contratual não implicará corresponsabilidade </w:t>
      </w:r>
      <w:r w:rsidRPr="008A2549">
        <w:rPr>
          <w:b/>
          <w:bCs/>
        </w:rPr>
        <w:t>MUNICÍPIO</w:t>
      </w:r>
      <w:r w:rsidRPr="008A2549">
        <w:t xml:space="preserve"> ou de seus prepostos, devendo, ainda, a </w:t>
      </w:r>
      <w:r w:rsidRPr="008A2549">
        <w:rPr>
          <w:b/>
          <w:bCs/>
        </w:rPr>
        <w:t>CONTRATADA</w:t>
      </w:r>
      <w:r w:rsidRPr="008A2549">
        <w:t xml:space="preserve">, sem prejuízo das penalidades previstas, proceder ao ressarcimento imediato ao </w:t>
      </w:r>
      <w:r w:rsidRPr="008A2549">
        <w:rPr>
          <w:b/>
          <w:bCs/>
        </w:rPr>
        <w:t>MUNICÍPIO</w:t>
      </w:r>
      <w:r w:rsidRPr="008A2549">
        <w:t xml:space="preserve"> dos prejuízos apurados e imputados a falhas em suas atividades.</w:t>
      </w:r>
    </w:p>
    <w:p w14:paraId="54FFA923" w14:textId="77777777" w:rsidR="00E47587" w:rsidRPr="008A2549" w:rsidRDefault="00E47587" w:rsidP="00E47587">
      <w:pPr>
        <w:autoSpaceDE w:val="0"/>
        <w:autoSpaceDN w:val="0"/>
        <w:adjustRightInd w:val="0"/>
        <w:jc w:val="both"/>
        <w:rPr>
          <w:rFonts w:eastAsia="Calibri"/>
          <w:bCs/>
          <w:lang w:eastAsia="en-US"/>
        </w:rPr>
      </w:pPr>
    </w:p>
    <w:p w14:paraId="6F087C34" w14:textId="77777777" w:rsidR="00E47587" w:rsidRPr="008A2549" w:rsidRDefault="00E47587" w:rsidP="00E47587">
      <w:pPr>
        <w:jc w:val="center"/>
        <w:rPr>
          <w:rFonts w:eastAsia="Calibri"/>
          <w:color w:val="FF0000"/>
          <w:lang w:eastAsia="ar-SA"/>
        </w:rPr>
      </w:pPr>
    </w:p>
    <w:p w14:paraId="3391C496" w14:textId="77777777" w:rsidR="00E47587" w:rsidRPr="008A2549" w:rsidRDefault="00E47587" w:rsidP="00E47587">
      <w:pPr>
        <w:jc w:val="center"/>
        <w:rPr>
          <w:rFonts w:eastAsia="Calibri"/>
          <w:color w:val="FF0000"/>
          <w:lang w:eastAsia="ar-SA"/>
        </w:rPr>
      </w:pPr>
    </w:p>
    <w:p w14:paraId="7A2F8555" w14:textId="77777777" w:rsidR="00E47587" w:rsidRDefault="00E47587" w:rsidP="00E47587">
      <w:pPr>
        <w:jc w:val="center"/>
        <w:rPr>
          <w:rFonts w:eastAsia="Calibri"/>
          <w:color w:val="FF0000"/>
          <w:lang w:eastAsia="ar-SA"/>
        </w:rPr>
      </w:pPr>
    </w:p>
    <w:p w14:paraId="0C1AFBBA" w14:textId="77777777" w:rsidR="00E47587" w:rsidRDefault="00E47587" w:rsidP="00E47587">
      <w:pPr>
        <w:jc w:val="center"/>
        <w:rPr>
          <w:rFonts w:eastAsia="Calibri"/>
          <w:color w:val="FF0000"/>
          <w:lang w:eastAsia="ar-SA"/>
        </w:rPr>
      </w:pPr>
    </w:p>
    <w:p w14:paraId="0237CD24" w14:textId="77777777" w:rsidR="00E47587" w:rsidRDefault="00E47587" w:rsidP="00E47587">
      <w:pPr>
        <w:jc w:val="center"/>
        <w:rPr>
          <w:rFonts w:eastAsia="Calibri"/>
          <w:color w:val="FF0000"/>
          <w:lang w:eastAsia="ar-SA"/>
        </w:rPr>
      </w:pPr>
    </w:p>
    <w:p w14:paraId="31C584E4" w14:textId="77777777" w:rsidR="00E47587" w:rsidRDefault="00E47587" w:rsidP="00E47587">
      <w:pPr>
        <w:jc w:val="center"/>
        <w:rPr>
          <w:rFonts w:eastAsia="Calibri"/>
          <w:color w:val="FF0000"/>
          <w:lang w:eastAsia="ar-SA"/>
        </w:rPr>
      </w:pPr>
    </w:p>
    <w:p w14:paraId="0187FC1F" w14:textId="77777777" w:rsidR="00E47587" w:rsidRDefault="00E47587" w:rsidP="00E47587">
      <w:pPr>
        <w:jc w:val="center"/>
        <w:rPr>
          <w:rFonts w:eastAsia="Calibri"/>
          <w:color w:val="FF0000"/>
          <w:lang w:eastAsia="ar-SA"/>
        </w:rPr>
      </w:pPr>
    </w:p>
    <w:p w14:paraId="58DFDAD9" w14:textId="77777777" w:rsidR="001176AA" w:rsidRDefault="001176AA" w:rsidP="00E47587">
      <w:pPr>
        <w:jc w:val="center"/>
        <w:rPr>
          <w:rFonts w:eastAsia="Calibri"/>
          <w:color w:val="FF0000"/>
          <w:lang w:eastAsia="ar-SA"/>
        </w:rPr>
      </w:pPr>
    </w:p>
    <w:p w14:paraId="1EDB8968" w14:textId="77777777" w:rsidR="001176AA" w:rsidRDefault="001176AA" w:rsidP="00E47587">
      <w:pPr>
        <w:jc w:val="center"/>
        <w:rPr>
          <w:rFonts w:eastAsia="Calibri"/>
          <w:color w:val="FF0000"/>
          <w:lang w:eastAsia="ar-SA"/>
        </w:rPr>
      </w:pPr>
    </w:p>
    <w:p w14:paraId="6733202A" w14:textId="77777777" w:rsidR="001176AA" w:rsidRDefault="001176AA" w:rsidP="00E47587">
      <w:pPr>
        <w:jc w:val="center"/>
        <w:rPr>
          <w:rFonts w:eastAsia="Calibri"/>
          <w:color w:val="FF0000"/>
          <w:lang w:eastAsia="ar-SA"/>
        </w:rPr>
      </w:pPr>
    </w:p>
    <w:p w14:paraId="2F65CCBE" w14:textId="77777777" w:rsidR="001176AA" w:rsidRDefault="001176AA" w:rsidP="00E47587">
      <w:pPr>
        <w:jc w:val="center"/>
        <w:rPr>
          <w:rFonts w:eastAsia="Calibri"/>
          <w:color w:val="FF0000"/>
          <w:lang w:eastAsia="ar-SA"/>
        </w:rPr>
      </w:pPr>
    </w:p>
    <w:p w14:paraId="6F6C548F" w14:textId="77777777" w:rsidR="001176AA" w:rsidRDefault="001176AA" w:rsidP="00E47587">
      <w:pPr>
        <w:jc w:val="center"/>
        <w:rPr>
          <w:rFonts w:eastAsia="Calibri"/>
          <w:color w:val="FF0000"/>
          <w:lang w:eastAsia="ar-SA"/>
        </w:rPr>
      </w:pPr>
    </w:p>
    <w:p w14:paraId="29F4F35A" w14:textId="77777777" w:rsidR="001176AA" w:rsidRDefault="001176AA" w:rsidP="00E47587">
      <w:pPr>
        <w:jc w:val="center"/>
        <w:rPr>
          <w:rFonts w:eastAsia="Calibri"/>
          <w:color w:val="FF0000"/>
          <w:lang w:eastAsia="ar-SA"/>
        </w:rPr>
      </w:pPr>
    </w:p>
    <w:p w14:paraId="352891D9" w14:textId="77777777" w:rsidR="001176AA" w:rsidRDefault="001176AA" w:rsidP="00E47587">
      <w:pPr>
        <w:jc w:val="center"/>
        <w:rPr>
          <w:rFonts w:eastAsia="Calibri"/>
          <w:color w:val="FF0000"/>
          <w:lang w:eastAsia="ar-SA"/>
        </w:rPr>
      </w:pPr>
    </w:p>
    <w:p w14:paraId="706FF69D" w14:textId="77777777" w:rsidR="001176AA" w:rsidRDefault="001176AA" w:rsidP="00E47587">
      <w:pPr>
        <w:jc w:val="center"/>
        <w:rPr>
          <w:rFonts w:eastAsia="Calibri"/>
          <w:color w:val="FF0000"/>
          <w:lang w:eastAsia="ar-SA"/>
        </w:rPr>
      </w:pPr>
    </w:p>
    <w:p w14:paraId="1254DB80" w14:textId="77777777" w:rsidR="001176AA" w:rsidRDefault="001176AA" w:rsidP="00E47587">
      <w:pPr>
        <w:jc w:val="center"/>
        <w:rPr>
          <w:rFonts w:eastAsia="Calibri"/>
          <w:color w:val="FF0000"/>
          <w:lang w:eastAsia="ar-SA"/>
        </w:rPr>
      </w:pPr>
    </w:p>
    <w:p w14:paraId="5C7577B8" w14:textId="77777777" w:rsidR="001176AA" w:rsidRDefault="001176AA" w:rsidP="00E47587">
      <w:pPr>
        <w:jc w:val="center"/>
        <w:rPr>
          <w:rFonts w:eastAsia="Calibri"/>
          <w:color w:val="FF0000"/>
          <w:lang w:eastAsia="ar-SA"/>
        </w:rPr>
      </w:pPr>
    </w:p>
    <w:p w14:paraId="217EACDB" w14:textId="77777777" w:rsidR="001176AA" w:rsidRDefault="001176AA" w:rsidP="00E47587">
      <w:pPr>
        <w:jc w:val="center"/>
        <w:rPr>
          <w:rFonts w:eastAsia="Calibri"/>
          <w:color w:val="FF0000"/>
          <w:lang w:eastAsia="ar-SA"/>
        </w:rPr>
      </w:pPr>
    </w:p>
    <w:p w14:paraId="13BA0D53" w14:textId="77777777" w:rsidR="001176AA" w:rsidRDefault="001176AA" w:rsidP="00E47587">
      <w:pPr>
        <w:jc w:val="center"/>
        <w:rPr>
          <w:rFonts w:eastAsia="Calibri"/>
          <w:color w:val="FF0000"/>
          <w:lang w:eastAsia="ar-SA"/>
        </w:rPr>
      </w:pPr>
    </w:p>
    <w:p w14:paraId="639DF2BB" w14:textId="77777777" w:rsidR="001176AA" w:rsidRDefault="001176AA" w:rsidP="00E47587">
      <w:pPr>
        <w:jc w:val="center"/>
        <w:rPr>
          <w:rFonts w:eastAsia="Calibri"/>
          <w:color w:val="FF0000"/>
          <w:lang w:eastAsia="ar-SA"/>
        </w:rPr>
      </w:pPr>
    </w:p>
    <w:p w14:paraId="3D75D802" w14:textId="77777777" w:rsidR="001176AA" w:rsidRDefault="001176AA" w:rsidP="00E47587">
      <w:pPr>
        <w:jc w:val="center"/>
        <w:rPr>
          <w:rFonts w:eastAsia="Calibri"/>
          <w:color w:val="FF0000"/>
          <w:lang w:eastAsia="ar-SA"/>
        </w:rPr>
      </w:pPr>
    </w:p>
    <w:p w14:paraId="6CECAA07" w14:textId="77777777" w:rsidR="001176AA" w:rsidRDefault="001176AA" w:rsidP="00E47587">
      <w:pPr>
        <w:jc w:val="center"/>
        <w:rPr>
          <w:rFonts w:eastAsia="Calibri"/>
          <w:color w:val="FF0000"/>
          <w:lang w:eastAsia="ar-SA"/>
        </w:rPr>
      </w:pPr>
    </w:p>
    <w:p w14:paraId="4E43BE8F" w14:textId="77777777" w:rsidR="001176AA" w:rsidRDefault="001176AA" w:rsidP="00E47587">
      <w:pPr>
        <w:jc w:val="center"/>
        <w:rPr>
          <w:rFonts w:eastAsia="Calibri"/>
          <w:color w:val="FF0000"/>
          <w:lang w:eastAsia="ar-SA"/>
        </w:rPr>
      </w:pPr>
    </w:p>
    <w:p w14:paraId="17F26312" w14:textId="77777777" w:rsidR="001176AA" w:rsidRDefault="001176AA" w:rsidP="00E47587">
      <w:pPr>
        <w:jc w:val="center"/>
        <w:rPr>
          <w:rFonts w:eastAsia="Calibri"/>
          <w:color w:val="FF0000"/>
          <w:lang w:eastAsia="ar-SA"/>
        </w:rPr>
      </w:pPr>
    </w:p>
    <w:p w14:paraId="48CF6B53" w14:textId="77777777" w:rsidR="001176AA" w:rsidRDefault="001176AA" w:rsidP="00E47587">
      <w:pPr>
        <w:jc w:val="center"/>
        <w:rPr>
          <w:rFonts w:eastAsia="Calibri"/>
          <w:color w:val="FF0000"/>
          <w:lang w:eastAsia="ar-SA"/>
        </w:rPr>
      </w:pPr>
    </w:p>
    <w:p w14:paraId="58553B6C" w14:textId="77777777" w:rsidR="001176AA" w:rsidRDefault="001176AA" w:rsidP="00E47587">
      <w:pPr>
        <w:jc w:val="center"/>
        <w:rPr>
          <w:rFonts w:eastAsia="Calibri"/>
          <w:color w:val="FF0000"/>
          <w:lang w:eastAsia="ar-SA"/>
        </w:rPr>
      </w:pPr>
    </w:p>
    <w:p w14:paraId="58D58A21" w14:textId="77777777" w:rsidR="001176AA" w:rsidRDefault="001176AA" w:rsidP="00E47587">
      <w:pPr>
        <w:jc w:val="center"/>
        <w:rPr>
          <w:rFonts w:eastAsia="Calibri"/>
          <w:color w:val="FF0000"/>
          <w:lang w:eastAsia="ar-SA"/>
        </w:rPr>
      </w:pPr>
    </w:p>
    <w:p w14:paraId="13210369" w14:textId="77777777" w:rsidR="001176AA" w:rsidRDefault="001176AA" w:rsidP="00E47587">
      <w:pPr>
        <w:jc w:val="center"/>
        <w:rPr>
          <w:rFonts w:eastAsia="Calibri"/>
          <w:color w:val="FF0000"/>
          <w:lang w:eastAsia="ar-SA"/>
        </w:rPr>
      </w:pPr>
    </w:p>
    <w:p w14:paraId="748C8A70" w14:textId="77777777" w:rsidR="001176AA" w:rsidRDefault="001176AA" w:rsidP="00E47587">
      <w:pPr>
        <w:jc w:val="center"/>
        <w:rPr>
          <w:rFonts w:eastAsia="Calibri"/>
          <w:color w:val="FF0000"/>
          <w:lang w:eastAsia="ar-SA"/>
        </w:rPr>
      </w:pPr>
    </w:p>
    <w:p w14:paraId="4EA7ECD6" w14:textId="77777777" w:rsidR="001176AA" w:rsidRDefault="001176AA" w:rsidP="00E47587">
      <w:pPr>
        <w:jc w:val="center"/>
        <w:rPr>
          <w:rFonts w:eastAsia="Calibri"/>
          <w:color w:val="FF0000"/>
          <w:lang w:eastAsia="ar-SA"/>
        </w:rPr>
      </w:pPr>
    </w:p>
    <w:p w14:paraId="1B35BB37" w14:textId="77777777" w:rsidR="001176AA" w:rsidRDefault="001176AA" w:rsidP="00E47587">
      <w:pPr>
        <w:jc w:val="center"/>
        <w:rPr>
          <w:rFonts w:eastAsia="Calibri"/>
          <w:color w:val="FF0000"/>
          <w:lang w:eastAsia="ar-SA"/>
        </w:rPr>
      </w:pPr>
    </w:p>
    <w:p w14:paraId="775BEEEA" w14:textId="77777777" w:rsidR="001176AA" w:rsidRDefault="001176AA" w:rsidP="00E47587">
      <w:pPr>
        <w:jc w:val="center"/>
        <w:rPr>
          <w:rFonts w:eastAsia="Calibri"/>
          <w:color w:val="FF0000"/>
          <w:lang w:eastAsia="ar-SA"/>
        </w:rPr>
      </w:pPr>
    </w:p>
    <w:p w14:paraId="1CE98138" w14:textId="77777777" w:rsidR="001176AA" w:rsidRDefault="001176AA" w:rsidP="00E47587">
      <w:pPr>
        <w:jc w:val="center"/>
        <w:rPr>
          <w:rFonts w:eastAsia="Calibri"/>
          <w:color w:val="FF0000"/>
          <w:lang w:eastAsia="ar-SA"/>
        </w:rPr>
      </w:pPr>
    </w:p>
    <w:p w14:paraId="450EFEB6" w14:textId="77777777" w:rsidR="00E47587" w:rsidRDefault="00E47587" w:rsidP="00E47587">
      <w:pPr>
        <w:jc w:val="center"/>
        <w:rPr>
          <w:rFonts w:eastAsia="Calibri"/>
          <w:color w:val="FF0000"/>
          <w:lang w:eastAsia="ar-SA"/>
        </w:rPr>
      </w:pPr>
    </w:p>
    <w:p w14:paraId="6B4E5CE3" w14:textId="77777777" w:rsidR="00E47587" w:rsidRDefault="00E47587" w:rsidP="00E47587">
      <w:pPr>
        <w:jc w:val="center"/>
        <w:rPr>
          <w:rFonts w:eastAsia="Calibri"/>
          <w:color w:val="FF0000"/>
          <w:lang w:eastAsia="ar-SA"/>
        </w:rPr>
      </w:pPr>
    </w:p>
    <w:p w14:paraId="384E6953" w14:textId="77777777" w:rsidR="00E47587" w:rsidRPr="008A2549" w:rsidRDefault="00E47587" w:rsidP="00E47587">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lastRenderedPageBreak/>
        <w:t>ANEXO II</w:t>
      </w:r>
    </w:p>
    <w:p w14:paraId="332B6E8B" w14:textId="77777777" w:rsidR="00E47587" w:rsidRPr="008A2549" w:rsidRDefault="00E47587" w:rsidP="00E47587">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MODELO DE PROPOSTA COMERCIAL</w:t>
      </w:r>
    </w:p>
    <w:p w14:paraId="243C98B9" w14:textId="77777777" w:rsidR="00E47587" w:rsidRPr="008A2549" w:rsidRDefault="00E47587" w:rsidP="00E47587">
      <w:pPr>
        <w:spacing w:after="240" w:line="276" w:lineRule="auto"/>
        <w:ind w:right="7"/>
        <w:jc w:val="center"/>
        <w:rPr>
          <w:rFonts w:eastAsia="Calibri"/>
          <w:b/>
          <w:lang w:eastAsia="en-US"/>
        </w:rPr>
      </w:pPr>
      <w:r w:rsidRPr="008A2549">
        <w:rPr>
          <w:rFonts w:eastAsia="Calibri"/>
          <w:b/>
          <w:lang w:eastAsia="en-US"/>
        </w:rPr>
        <w:t xml:space="preserve">PROCESSO LICITATÓRIO Nº </w:t>
      </w:r>
      <w:r>
        <w:rPr>
          <w:rFonts w:eastAsia="Calibri"/>
          <w:b/>
          <w:lang w:eastAsia="en-US"/>
        </w:rPr>
        <w:t>55</w:t>
      </w:r>
      <w:r w:rsidRPr="008A2549">
        <w:rPr>
          <w:rFonts w:eastAsia="Calibri"/>
          <w:b/>
          <w:lang w:eastAsia="en-US"/>
        </w:rPr>
        <w:t xml:space="preserve">/2020 PREGÃO ELETRÔNICO Nº </w:t>
      </w:r>
      <w:r>
        <w:rPr>
          <w:rFonts w:eastAsia="Calibri"/>
          <w:b/>
          <w:lang w:eastAsia="en-US"/>
        </w:rPr>
        <w:t>12</w:t>
      </w:r>
      <w:r w:rsidRPr="008A2549">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E47587" w:rsidRPr="008A2549" w14:paraId="144CF559" w14:textId="77777777" w:rsidTr="00A41D15">
        <w:trPr>
          <w:trHeight w:val="20"/>
          <w:jc w:val="center"/>
        </w:trPr>
        <w:tc>
          <w:tcPr>
            <w:tcW w:w="10208" w:type="dxa"/>
            <w:gridSpan w:val="7"/>
            <w:hideMark/>
          </w:tcPr>
          <w:p w14:paraId="43BBBCF6"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 xml:space="preserve">Razão Social: </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r>
      <w:tr w:rsidR="00E47587" w:rsidRPr="008A2549" w14:paraId="5E629CB4" w14:textId="77777777" w:rsidTr="00A41D15">
        <w:trPr>
          <w:trHeight w:val="20"/>
          <w:jc w:val="center"/>
        </w:trPr>
        <w:tc>
          <w:tcPr>
            <w:tcW w:w="5488" w:type="dxa"/>
            <w:gridSpan w:val="4"/>
            <w:hideMark/>
          </w:tcPr>
          <w:p w14:paraId="676D11D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Logradouro:</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1627" w:type="dxa"/>
            <w:hideMark/>
          </w:tcPr>
          <w:p w14:paraId="5E52ACB7"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N</w:t>
            </w:r>
            <w:r w:rsidRPr="008A2549">
              <w:rPr>
                <w:rFonts w:eastAsia="Calibri"/>
                <w:b/>
                <w:bCs/>
                <w:lang w:eastAsia="en-US"/>
              </w:rPr>
              <w:t xml:space="preserve">.º </w:t>
            </w:r>
          </w:p>
        </w:tc>
        <w:tc>
          <w:tcPr>
            <w:tcW w:w="3093" w:type="dxa"/>
            <w:gridSpan w:val="2"/>
            <w:hideMark/>
          </w:tcPr>
          <w:p w14:paraId="24B8BE20"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Bairro:</w:t>
            </w:r>
          </w:p>
        </w:tc>
      </w:tr>
      <w:tr w:rsidR="00E47587" w:rsidRPr="008A2549" w14:paraId="3FD0999B" w14:textId="77777777" w:rsidTr="00A41D15">
        <w:trPr>
          <w:trHeight w:val="20"/>
          <w:jc w:val="center"/>
        </w:trPr>
        <w:tc>
          <w:tcPr>
            <w:tcW w:w="3051" w:type="dxa"/>
            <w:hideMark/>
          </w:tcPr>
          <w:p w14:paraId="08227F62"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Cidade:</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1192" w:type="dxa"/>
            <w:gridSpan w:val="2"/>
            <w:hideMark/>
          </w:tcPr>
          <w:p w14:paraId="2E7D8BD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 xml:space="preserve">UF: MG </w:t>
            </w:r>
          </w:p>
        </w:tc>
        <w:tc>
          <w:tcPr>
            <w:tcW w:w="3357" w:type="dxa"/>
            <w:gridSpan w:val="3"/>
            <w:hideMark/>
          </w:tcPr>
          <w:p w14:paraId="216AD4FB"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CEP:</w:t>
            </w:r>
          </w:p>
        </w:tc>
        <w:tc>
          <w:tcPr>
            <w:tcW w:w="2608" w:type="dxa"/>
            <w:hideMark/>
          </w:tcPr>
          <w:p w14:paraId="1A79702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Tel.</w:t>
            </w:r>
            <w:r w:rsidRPr="008A2549">
              <w:rPr>
                <w:rFonts w:eastAsia="Calibri"/>
                <w:noProof/>
                <w:lang w:eastAsia="en-US"/>
              </w:rPr>
              <w:t xml:space="preserve">: </w:t>
            </w:r>
            <w:r w:rsidRPr="008A25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fldChar w:fldCharType="end"/>
            </w:r>
          </w:p>
        </w:tc>
      </w:tr>
      <w:tr w:rsidR="00E47587" w:rsidRPr="008A2549" w14:paraId="50A72C17" w14:textId="77777777" w:rsidTr="00A41D15">
        <w:trPr>
          <w:trHeight w:val="20"/>
          <w:jc w:val="center"/>
        </w:trPr>
        <w:tc>
          <w:tcPr>
            <w:tcW w:w="3376" w:type="dxa"/>
            <w:gridSpan w:val="2"/>
            <w:hideMark/>
          </w:tcPr>
          <w:p w14:paraId="40A19870"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CNPJ:</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6832" w:type="dxa"/>
            <w:gridSpan w:val="5"/>
            <w:hideMark/>
          </w:tcPr>
          <w:p w14:paraId="1261E552" w14:textId="77777777" w:rsidR="00E47587" w:rsidRPr="008A2549" w:rsidRDefault="00E47587" w:rsidP="00A41D15">
            <w:pPr>
              <w:widowControl w:val="0"/>
              <w:autoSpaceDE w:val="0"/>
              <w:autoSpaceDN w:val="0"/>
              <w:ind w:right="-1"/>
              <w:jc w:val="both"/>
              <w:rPr>
                <w:rFonts w:eastAsia="Arial"/>
                <w:lang w:val="pt-PT" w:eastAsia="pt-PT" w:bidi="pt-PT"/>
              </w:rPr>
            </w:pPr>
            <w:r w:rsidRPr="008A2549">
              <w:rPr>
                <w:rFonts w:eastAsia="Calibri"/>
                <w:lang w:eastAsia="en-US"/>
              </w:rPr>
              <w:t xml:space="preserve">Inscrição Estadual: </w:t>
            </w:r>
          </w:p>
        </w:tc>
      </w:tr>
      <w:tr w:rsidR="00E47587" w:rsidRPr="008A2549" w14:paraId="77FD2D0C" w14:textId="77777777" w:rsidTr="00A41D15">
        <w:trPr>
          <w:trHeight w:val="20"/>
          <w:jc w:val="center"/>
        </w:trPr>
        <w:tc>
          <w:tcPr>
            <w:tcW w:w="3376" w:type="dxa"/>
            <w:gridSpan w:val="2"/>
          </w:tcPr>
          <w:p w14:paraId="38535C20" w14:textId="77777777" w:rsidR="00E47587" w:rsidRPr="008A2549" w:rsidRDefault="00E47587" w:rsidP="00A41D15">
            <w:pPr>
              <w:widowControl w:val="0"/>
              <w:autoSpaceDE w:val="0"/>
              <w:autoSpaceDN w:val="0"/>
              <w:ind w:right="-1"/>
              <w:jc w:val="both"/>
              <w:rPr>
                <w:rFonts w:eastAsia="Calibri"/>
                <w:b/>
                <w:lang w:eastAsia="en-US"/>
              </w:rPr>
            </w:pPr>
            <w:r w:rsidRPr="008A2549">
              <w:rPr>
                <w:rFonts w:eastAsia="Calibri"/>
                <w:b/>
                <w:lang w:eastAsia="en-US"/>
              </w:rPr>
              <w:t xml:space="preserve">Dados para Pagamento </w:t>
            </w:r>
          </w:p>
        </w:tc>
        <w:tc>
          <w:tcPr>
            <w:tcW w:w="6832" w:type="dxa"/>
            <w:gridSpan w:val="5"/>
          </w:tcPr>
          <w:p w14:paraId="7102156F" w14:textId="77777777" w:rsidR="00E47587" w:rsidRPr="008A2549" w:rsidRDefault="00E47587" w:rsidP="00A41D15">
            <w:pPr>
              <w:widowControl w:val="0"/>
              <w:autoSpaceDE w:val="0"/>
              <w:autoSpaceDN w:val="0"/>
              <w:ind w:right="-1"/>
              <w:jc w:val="both"/>
              <w:rPr>
                <w:rFonts w:eastAsia="Calibri"/>
                <w:lang w:eastAsia="en-US"/>
              </w:rPr>
            </w:pPr>
            <w:r w:rsidRPr="008A2549">
              <w:rPr>
                <w:rFonts w:eastAsia="Calibri"/>
                <w:lang w:eastAsia="en-US"/>
              </w:rPr>
              <w:t>Banco:                 N/º da Conta:               Agência:</w:t>
            </w:r>
          </w:p>
        </w:tc>
      </w:tr>
    </w:tbl>
    <w:p w14:paraId="46B60A96" w14:textId="77777777" w:rsidR="00E47587" w:rsidRDefault="00E47587" w:rsidP="00E47587">
      <w:pPr>
        <w:spacing w:line="276" w:lineRule="auto"/>
        <w:ind w:right="-1"/>
        <w:jc w:val="center"/>
        <w:rPr>
          <w:rFonts w:eastAsia="Arial"/>
          <w:lang w:val="pt-PT" w:eastAsia="pt-PT" w:bidi="pt-PT"/>
        </w:rPr>
      </w:pPr>
    </w:p>
    <w:tbl>
      <w:tblPr>
        <w:tblW w:w="104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29"/>
        <w:gridCol w:w="960"/>
        <w:gridCol w:w="854"/>
        <w:gridCol w:w="1261"/>
        <w:gridCol w:w="1394"/>
      </w:tblGrid>
      <w:tr w:rsidR="00E47587" w14:paraId="2182460F" w14:textId="77777777" w:rsidTr="00A41D15">
        <w:trPr>
          <w:trHeight w:val="20"/>
        </w:trPr>
        <w:tc>
          <w:tcPr>
            <w:tcW w:w="620" w:type="dxa"/>
            <w:shd w:val="clear" w:color="auto" w:fill="auto"/>
            <w:noWrap/>
            <w:vAlign w:val="center"/>
            <w:hideMark/>
          </w:tcPr>
          <w:p w14:paraId="50C1059E" w14:textId="77777777" w:rsidR="00E47587" w:rsidRDefault="00E47587" w:rsidP="00A41D15">
            <w:pPr>
              <w:jc w:val="center"/>
              <w:rPr>
                <w:b/>
                <w:bCs/>
                <w:color w:val="000000"/>
              </w:rPr>
            </w:pPr>
            <w:r>
              <w:rPr>
                <w:b/>
                <w:bCs/>
                <w:color w:val="000000"/>
              </w:rPr>
              <w:t>Item</w:t>
            </w:r>
          </w:p>
        </w:tc>
        <w:tc>
          <w:tcPr>
            <w:tcW w:w="5329" w:type="dxa"/>
            <w:shd w:val="clear" w:color="auto" w:fill="auto"/>
            <w:vAlign w:val="center"/>
            <w:hideMark/>
          </w:tcPr>
          <w:p w14:paraId="1801522C" w14:textId="77777777" w:rsidR="00E47587" w:rsidRDefault="00E47587" w:rsidP="00A41D15">
            <w:pPr>
              <w:jc w:val="center"/>
              <w:rPr>
                <w:b/>
                <w:bCs/>
                <w:color w:val="000000"/>
              </w:rPr>
            </w:pPr>
            <w:r>
              <w:rPr>
                <w:b/>
                <w:bCs/>
                <w:color w:val="000000"/>
              </w:rPr>
              <w:t>Descrição</w:t>
            </w:r>
          </w:p>
        </w:tc>
        <w:tc>
          <w:tcPr>
            <w:tcW w:w="960" w:type="dxa"/>
            <w:shd w:val="clear" w:color="auto" w:fill="auto"/>
            <w:noWrap/>
            <w:vAlign w:val="center"/>
            <w:hideMark/>
          </w:tcPr>
          <w:p w14:paraId="05BA1850" w14:textId="77777777" w:rsidR="00E47587" w:rsidRDefault="00E47587" w:rsidP="00A41D15">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4F435CA0" w14:textId="77777777" w:rsidR="00E47587" w:rsidRDefault="00E47587" w:rsidP="00A41D15">
            <w:pPr>
              <w:jc w:val="center"/>
              <w:rPr>
                <w:b/>
                <w:bCs/>
                <w:color w:val="000000"/>
              </w:rPr>
            </w:pPr>
            <w:r>
              <w:rPr>
                <w:b/>
                <w:bCs/>
                <w:color w:val="000000"/>
              </w:rPr>
              <w:t>Quant.</w:t>
            </w:r>
          </w:p>
        </w:tc>
        <w:tc>
          <w:tcPr>
            <w:tcW w:w="1261" w:type="dxa"/>
            <w:shd w:val="clear" w:color="auto" w:fill="auto"/>
            <w:noWrap/>
            <w:vAlign w:val="center"/>
            <w:hideMark/>
          </w:tcPr>
          <w:p w14:paraId="66453C5E" w14:textId="77777777" w:rsidR="00E47587" w:rsidRDefault="00E47587" w:rsidP="00A41D15">
            <w:pPr>
              <w:jc w:val="center"/>
              <w:rPr>
                <w:b/>
                <w:bCs/>
                <w:color w:val="000000"/>
              </w:rPr>
            </w:pPr>
            <w:r>
              <w:rPr>
                <w:b/>
                <w:bCs/>
                <w:color w:val="000000"/>
              </w:rPr>
              <w:t>Val. Unit.</w:t>
            </w:r>
          </w:p>
        </w:tc>
        <w:tc>
          <w:tcPr>
            <w:tcW w:w="1394" w:type="dxa"/>
            <w:shd w:val="clear" w:color="auto" w:fill="auto"/>
            <w:noWrap/>
            <w:vAlign w:val="center"/>
            <w:hideMark/>
          </w:tcPr>
          <w:p w14:paraId="0929BE9D" w14:textId="77777777" w:rsidR="00E47587" w:rsidRDefault="00E47587" w:rsidP="00A41D15">
            <w:pPr>
              <w:jc w:val="center"/>
              <w:rPr>
                <w:b/>
                <w:bCs/>
                <w:color w:val="000000"/>
              </w:rPr>
            </w:pPr>
            <w:r>
              <w:rPr>
                <w:b/>
                <w:bCs/>
                <w:color w:val="000000"/>
              </w:rPr>
              <w:t>Val. Total</w:t>
            </w:r>
          </w:p>
        </w:tc>
      </w:tr>
      <w:tr w:rsidR="00E47587" w14:paraId="3A8FE176" w14:textId="77777777" w:rsidTr="00A41D15">
        <w:trPr>
          <w:trHeight w:val="20"/>
        </w:trPr>
        <w:tc>
          <w:tcPr>
            <w:tcW w:w="620" w:type="dxa"/>
            <w:shd w:val="clear" w:color="auto" w:fill="auto"/>
            <w:noWrap/>
            <w:vAlign w:val="center"/>
            <w:hideMark/>
          </w:tcPr>
          <w:p w14:paraId="1DC669B2" w14:textId="77777777" w:rsidR="00E47587" w:rsidRDefault="00E47587" w:rsidP="00A41D15">
            <w:pPr>
              <w:jc w:val="center"/>
              <w:rPr>
                <w:color w:val="000000"/>
              </w:rPr>
            </w:pPr>
            <w:r>
              <w:rPr>
                <w:color w:val="000000"/>
              </w:rPr>
              <w:t>1</w:t>
            </w:r>
          </w:p>
        </w:tc>
        <w:tc>
          <w:tcPr>
            <w:tcW w:w="5329" w:type="dxa"/>
            <w:shd w:val="clear" w:color="auto" w:fill="auto"/>
            <w:vAlign w:val="center"/>
            <w:hideMark/>
          </w:tcPr>
          <w:p w14:paraId="5FD186A3" w14:textId="77777777" w:rsidR="00E47587" w:rsidRDefault="00E47587" w:rsidP="00A41D15">
            <w:pPr>
              <w:jc w:val="both"/>
              <w:rPr>
                <w:color w:val="000000"/>
              </w:rPr>
            </w:pPr>
            <w:r>
              <w:rPr>
                <w:color w:val="000000"/>
              </w:rPr>
              <w:t xml:space="preserve">ARMÁRIO DE AÇO. Especificações mínimas; cor: Cinza texturizado produto com </w:t>
            </w:r>
            <w:proofErr w:type="spellStart"/>
            <w:r>
              <w:rPr>
                <w:color w:val="000000"/>
              </w:rPr>
              <w:t>fostatização</w:t>
            </w:r>
            <w:proofErr w:type="spellEnd"/>
            <w:r>
              <w:rPr>
                <w:color w:val="000000"/>
              </w:rPr>
              <w:t xml:space="preserve"> a ferro e pintura eletrostática a pó; fechamento por chave; espessura: chapa 26 (0,40mm); quantidade portas: 2 unidades com reforço interno, quantidade prateleiras: 3 unidades, sendo a central fixa e as demais móveis. Dimensões aproximadas de altura: 1,50 m, largura: 0,70 m, profundidade: 0,33 m, características adicionais: travamento simultâneo, puxadores, pés metálicos com sapatas de plástico reguláveis. Capacidade carga mínima de 30 kg uniformemente distribuídos</w:t>
            </w:r>
          </w:p>
        </w:tc>
        <w:tc>
          <w:tcPr>
            <w:tcW w:w="960" w:type="dxa"/>
            <w:shd w:val="clear" w:color="auto" w:fill="auto"/>
            <w:noWrap/>
            <w:vAlign w:val="center"/>
            <w:hideMark/>
          </w:tcPr>
          <w:p w14:paraId="0427052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7FDEFF3"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13EB395D" w14:textId="77777777" w:rsidR="00E47587" w:rsidRDefault="00E47587" w:rsidP="00A41D15">
            <w:pPr>
              <w:jc w:val="center"/>
              <w:rPr>
                <w:color w:val="000000"/>
              </w:rPr>
            </w:pPr>
          </w:p>
        </w:tc>
        <w:tc>
          <w:tcPr>
            <w:tcW w:w="1394" w:type="dxa"/>
            <w:shd w:val="clear" w:color="auto" w:fill="auto"/>
            <w:noWrap/>
            <w:vAlign w:val="center"/>
          </w:tcPr>
          <w:p w14:paraId="42045078" w14:textId="77777777" w:rsidR="00E47587" w:rsidRDefault="00E47587" w:rsidP="00A41D15">
            <w:pPr>
              <w:jc w:val="center"/>
              <w:rPr>
                <w:color w:val="000000"/>
              </w:rPr>
            </w:pPr>
          </w:p>
        </w:tc>
      </w:tr>
      <w:tr w:rsidR="00E47587" w14:paraId="03CC7397" w14:textId="77777777" w:rsidTr="00A41D15">
        <w:trPr>
          <w:trHeight w:val="20"/>
        </w:trPr>
        <w:tc>
          <w:tcPr>
            <w:tcW w:w="620" w:type="dxa"/>
            <w:shd w:val="clear" w:color="auto" w:fill="auto"/>
            <w:noWrap/>
            <w:vAlign w:val="center"/>
            <w:hideMark/>
          </w:tcPr>
          <w:p w14:paraId="3CC94BDA" w14:textId="77777777" w:rsidR="00E47587" w:rsidRDefault="00E47587" w:rsidP="00A41D15">
            <w:pPr>
              <w:jc w:val="center"/>
              <w:rPr>
                <w:color w:val="000000"/>
              </w:rPr>
            </w:pPr>
            <w:r>
              <w:rPr>
                <w:color w:val="000000"/>
              </w:rPr>
              <w:t>2</w:t>
            </w:r>
          </w:p>
        </w:tc>
        <w:tc>
          <w:tcPr>
            <w:tcW w:w="5329" w:type="dxa"/>
            <w:shd w:val="clear" w:color="auto" w:fill="auto"/>
            <w:vAlign w:val="center"/>
            <w:hideMark/>
          </w:tcPr>
          <w:p w14:paraId="116FB7D3" w14:textId="77777777" w:rsidR="00E47587" w:rsidRDefault="00E47587" w:rsidP="00A41D15">
            <w:pPr>
              <w:jc w:val="both"/>
              <w:rPr>
                <w:color w:val="000000"/>
              </w:rPr>
            </w:pPr>
            <w:r>
              <w:rPr>
                <w:color w:val="000000"/>
              </w:rPr>
              <w:t xml:space="preserve">ARQUIVO DE AÇO 4 GAVETAS CINZA. Especificações mínimas: Mobiliário fabricado com aço de qualidade e procedência, em chapa 26. Possui 04 gavetas, dispõe de sistema de fechadura de miolo. As gavetas funcionam em sistema de deslizamento por patins de nylon com capacidade de carga de 10kg por gaveta uniformemente distribuído. Submetido a pré-tratamento com nanotecnologia e pintura eletrostática, em linha automatizada e contínua, com tinta a pó. Dimensões aproximadas: altura: 1,33m largura: 0,46m, profundidade: 0,49m chapa: </w:t>
            </w:r>
            <w:proofErr w:type="gramStart"/>
            <w:r>
              <w:rPr>
                <w:color w:val="000000"/>
              </w:rPr>
              <w:t>26 .</w:t>
            </w:r>
            <w:proofErr w:type="gramEnd"/>
            <w:r>
              <w:rPr>
                <w:color w:val="000000"/>
              </w:rPr>
              <w:t xml:space="preserve"> Capacidade por gaveta: 10 kg. O arquivo de aço é fornecido com 02 (duas) chaves.</w:t>
            </w:r>
          </w:p>
        </w:tc>
        <w:tc>
          <w:tcPr>
            <w:tcW w:w="960" w:type="dxa"/>
            <w:shd w:val="clear" w:color="auto" w:fill="auto"/>
            <w:noWrap/>
            <w:vAlign w:val="center"/>
            <w:hideMark/>
          </w:tcPr>
          <w:p w14:paraId="05EBD40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4331B0C3"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645706B9" w14:textId="77777777" w:rsidR="00E47587" w:rsidRDefault="00E47587" w:rsidP="00A41D15">
            <w:pPr>
              <w:jc w:val="center"/>
              <w:rPr>
                <w:color w:val="000000"/>
              </w:rPr>
            </w:pPr>
          </w:p>
        </w:tc>
        <w:tc>
          <w:tcPr>
            <w:tcW w:w="1394" w:type="dxa"/>
            <w:shd w:val="clear" w:color="auto" w:fill="auto"/>
            <w:noWrap/>
            <w:vAlign w:val="center"/>
          </w:tcPr>
          <w:p w14:paraId="79A9D7E5" w14:textId="77777777" w:rsidR="00E47587" w:rsidRDefault="00E47587" w:rsidP="00A41D15">
            <w:pPr>
              <w:jc w:val="center"/>
              <w:rPr>
                <w:color w:val="000000"/>
              </w:rPr>
            </w:pPr>
          </w:p>
        </w:tc>
      </w:tr>
      <w:tr w:rsidR="00E47587" w14:paraId="42EA25BE" w14:textId="77777777" w:rsidTr="00A41D15">
        <w:trPr>
          <w:trHeight w:val="20"/>
        </w:trPr>
        <w:tc>
          <w:tcPr>
            <w:tcW w:w="620" w:type="dxa"/>
            <w:shd w:val="clear" w:color="auto" w:fill="auto"/>
            <w:noWrap/>
            <w:vAlign w:val="center"/>
            <w:hideMark/>
          </w:tcPr>
          <w:p w14:paraId="557B2406" w14:textId="77777777" w:rsidR="00E47587" w:rsidRDefault="00E47587" w:rsidP="00A41D15">
            <w:pPr>
              <w:jc w:val="center"/>
              <w:rPr>
                <w:color w:val="000000"/>
              </w:rPr>
            </w:pPr>
            <w:r>
              <w:rPr>
                <w:color w:val="000000"/>
              </w:rPr>
              <w:t>3</w:t>
            </w:r>
          </w:p>
        </w:tc>
        <w:tc>
          <w:tcPr>
            <w:tcW w:w="5329" w:type="dxa"/>
            <w:shd w:val="clear" w:color="auto" w:fill="auto"/>
            <w:vAlign w:val="center"/>
            <w:hideMark/>
          </w:tcPr>
          <w:p w14:paraId="7021CE8C" w14:textId="77777777" w:rsidR="00E47587" w:rsidRDefault="00E47587" w:rsidP="00A41D15">
            <w:pPr>
              <w:jc w:val="both"/>
              <w:rPr>
                <w:color w:val="000000"/>
              </w:rPr>
            </w:pPr>
            <w:r>
              <w:rPr>
                <w:color w:val="000000"/>
              </w:rPr>
              <w:t xml:space="preserve">BEBEDOURO DE COLUNA PRESSÃO. Especificações mínimas: Bivolt110 ou 220v - Modelo tradicional de coluna e apresentado no material inox; </w:t>
            </w:r>
            <w:proofErr w:type="gramStart"/>
            <w:r>
              <w:rPr>
                <w:color w:val="000000"/>
              </w:rPr>
              <w:t>Conta</w:t>
            </w:r>
            <w:proofErr w:type="gramEnd"/>
            <w:r>
              <w:rPr>
                <w:color w:val="000000"/>
              </w:rPr>
              <w:t xml:space="preserve"> com 2 torneiras de pressão em latão cromado, uma de jato para a boca e outra para copo ou squeeze. Deve apresentar certificação do Inmetro em sua embalagem. Ralo sifonado: barra o mau cheiro </w:t>
            </w:r>
            <w:r>
              <w:rPr>
                <w:color w:val="000000"/>
              </w:rPr>
              <w:lastRenderedPageBreak/>
              <w:t xml:space="preserve">proveniente do esgoto; Tampo em aço inox; Especificações Técnicas mínimas: Motor: 120w - 60Hz; Consumo de Energia (kWh/mês): 4,6 (127v) / 4,4 (220v); Temperatura de Resfriamento: 10°C; Vazão Nominal: 50L/h; Pressão de Trabalho: 39 a 392 </w:t>
            </w:r>
            <w:proofErr w:type="spellStart"/>
            <w:r>
              <w:rPr>
                <w:color w:val="000000"/>
              </w:rPr>
              <w:t>kpa</w:t>
            </w:r>
            <w:proofErr w:type="spellEnd"/>
            <w:r>
              <w:rPr>
                <w:color w:val="000000"/>
              </w:rPr>
              <w:t>; Dimensões aproximadas (</w:t>
            </w:r>
            <w:proofErr w:type="spellStart"/>
            <w:r>
              <w:rPr>
                <w:color w:val="000000"/>
              </w:rPr>
              <w:t>AxLxP</w:t>
            </w:r>
            <w:proofErr w:type="spellEnd"/>
            <w:r>
              <w:rPr>
                <w:color w:val="000000"/>
              </w:rPr>
              <w:t>): 103x35x33 cm; Peso: 14,6 kg; Eficiência Em Melhoria Na Qualidade da água tipo de filtro: K1000; Eficiência na Redução de Cloro: Sim; Vida útil do Filtro: 1000L ou 06 meses;</w:t>
            </w:r>
          </w:p>
        </w:tc>
        <w:tc>
          <w:tcPr>
            <w:tcW w:w="960" w:type="dxa"/>
            <w:shd w:val="clear" w:color="auto" w:fill="auto"/>
            <w:noWrap/>
            <w:vAlign w:val="center"/>
            <w:hideMark/>
          </w:tcPr>
          <w:p w14:paraId="5BFDBEED"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309283DB"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7FD948C3" w14:textId="77777777" w:rsidR="00E47587" w:rsidRDefault="00E47587" w:rsidP="00A41D15">
            <w:pPr>
              <w:jc w:val="center"/>
              <w:rPr>
                <w:color w:val="000000"/>
              </w:rPr>
            </w:pPr>
          </w:p>
        </w:tc>
        <w:tc>
          <w:tcPr>
            <w:tcW w:w="1394" w:type="dxa"/>
            <w:shd w:val="clear" w:color="auto" w:fill="auto"/>
            <w:noWrap/>
            <w:vAlign w:val="center"/>
          </w:tcPr>
          <w:p w14:paraId="4DC969BC" w14:textId="77777777" w:rsidR="00E47587" w:rsidRDefault="00E47587" w:rsidP="00A41D15">
            <w:pPr>
              <w:jc w:val="center"/>
              <w:rPr>
                <w:color w:val="000000"/>
              </w:rPr>
            </w:pPr>
          </w:p>
        </w:tc>
      </w:tr>
      <w:tr w:rsidR="00E47587" w14:paraId="2A8CE1D1" w14:textId="77777777" w:rsidTr="00A41D15">
        <w:trPr>
          <w:trHeight w:val="20"/>
        </w:trPr>
        <w:tc>
          <w:tcPr>
            <w:tcW w:w="620" w:type="dxa"/>
            <w:shd w:val="clear" w:color="auto" w:fill="auto"/>
            <w:noWrap/>
            <w:vAlign w:val="center"/>
            <w:hideMark/>
          </w:tcPr>
          <w:p w14:paraId="2BB6B8B3" w14:textId="77777777" w:rsidR="00E47587" w:rsidRDefault="00E47587" w:rsidP="00A41D15">
            <w:pPr>
              <w:jc w:val="center"/>
              <w:rPr>
                <w:color w:val="000000"/>
              </w:rPr>
            </w:pPr>
            <w:r>
              <w:rPr>
                <w:color w:val="000000"/>
              </w:rPr>
              <w:t>4</w:t>
            </w:r>
          </w:p>
        </w:tc>
        <w:tc>
          <w:tcPr>
            <w:tcW w:w="5329" w:type="dxa"/>
            <w:shd w:val="clear" w:color="auto" w:fill="auto"/>
            <w:vAlign w:val="center"/>
            <w:hideMark/>
          </w:tcPr>
          <w:p w14:paraId="1BD87A3B" w14:textId="77777777" w:rsidR="00E47587" w:rsidRDefault="00E47587" w:rsidP="00A41D15">
            <w:pPr>
              <w:jc w:val="both"/>
              <w:rPr>
                <w:color w:val="000000"/>
              </w:rPr>
            </w:pPr>
            <w:r>
              <w:rPr>
                <w:color w:val="000000"/>
              </w:rPr>
              <w:t xml:space="preserve">CADEIRA FIXA PÉ PALITO. Especificações mínimas: Material Assento/Encosto: Assento encosto de espuma laminada, estofada em </w:t>
            </w:r>
            <w:proofErr w:type="spellStart"/>
            <w:r>
              <w:rPr>
                <w:color w:val="000000"/>
              </w:rPr>
              <w:t>courvim</w:t>
            </w:r>
            <w:proofErr w:type="spellEnd"/>
            <w:r>
              <w:rPr>
                <w:color w:val="000000"/>
              </w:rPr>
              <w:t>,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960" w:type="dxa"/>
            <w:shd w:val="clear" w:color="auto" w:fill="auto"/>
            <w:noWrap/>
            <w:vAlign w:val="center"/>
            <w:hideMark/>
          </w:tcPr>
          <w:p w14:paraId="5AD5DCA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98008B4"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1FDAC725" w14:textId="77777777" w:rsidR="00E47587" w:rsidRDefault="00E47587" w:rsidP="00A41D15">
            <w:pPr>
              <w:jc w:val="center"/>
              <w:rPr>
                <w:color w:val="000000"/>
              </w:rPr>
            </w:pPr>
          </w:p>
        </w:tc>
        <w:tc>
          <w:tcPr>
            <w:tcW w:w="1394" w:type="dxa"/>
            <w:shd w:val="clear" w:color="auto" w:fill="auto"/>
            <w:noWrap/>
            <w:vAlign w:val="center"/>
          </w:tcPr>
          <w:p w14:paraId="2716A38B" w14:textId="77777777" w:rsidR="00E47587" w:rsidRDefault="00E47587" w:rsidP="00A41D15">
            <w:pPr>
              <w:jc w:val="center"/>
              <w:rPr>
                <w:color w:val="000000"/>
              </w:rPr>
            </w:pPr>
          </w:p>
        </w:tc>
      </w:tr>
      <w:tr w:rsidR="00E47587" w14:paraId="08A576D2" w14:textId="77777777" w:rsidTr="00A41D15">
        <w:trPr>
          <w:trHeight w:val="20"/>
        </w:trPr>
        <w:tc>
          <w:tcPr>
            <w:tcW w:w="620" w:type="dxa"/>
            <w:shd w:val="clear" w:color="auto" w:fill="auto"/>
            <w:noWrap/>
            <w:vAlign w:val="center"/>
            <w:hideMark/>
          </w:tcPr>
          <w:p w14:paraId="79BFCBFD" w14:textId="77777777" w:rsidR="00E47587" w:rsidRDefault="00E47587" w:rsidP="00A41D15">
            <w:pPr>
              <w:jc w:val="center"/>
              <w:rPr>
                <w:color w:val="000000"/>
              </w:rPr>
            </w:pPr>
            <w:r>
              <w:rPr>
                <w:color w:val="000000"/>
              </w:rPr>
              <w:t>5</w:t>
            </w:r>
          </w:p>
        </w:tc>
        <w:tc>
          <w:tcPr>
            <w:tcW w:w="5329" w:type="dxa"/>
            <w:shd w:val="clear" w:color="auto" w:fill="auto"/>
            <w:vAlign w:val="center"/>
            <w:hideMark/>
          </w:tcPr>
          <w:p w14:paraId="4E01AA89" w14:textId="77777777" w:rsidR="00E47587" w:rsidRDefault="00E47587" w:rsidP="00A41D15">
            <w:pPr>
              <w:jc w:val="both"/>
              <w:rPr>
                <w:color w:val="000000"/>
              </w:rPr>
            </w:pPr>
            <w:r>
              <w:rPr>
                <w:color w:val="000000"/>
              </w:rPr>
              <w:t xml:space="preserve">CONJUNTO ESCOLAR (MESA E CADEIRA). INFANTIL 03 a 06 Anos. Especificações mínimas:  Mesa Infantil Individual; TAMPO: Material: MDF de 15mm; Cor: coloridas; Cantos arredondados: Sim; Bordas: Fita de </w:t>
            </w:r>
            <w:proofErr w:type="gramStart"/>
            <w:r>
              <w:rPr>
                <w:color w:val="000000"/>
              </w:rPr>
              <w:t>1mm Cinza</w:t>
            </w:r>
            <w:proofErr w:type="gramEnd"/>
            <w:r>
              <w:rPr>
                <w:color w:val="000000"/>
              </w:rPr>
              <w:t xml:space="preserve">. ESTRUTURA: Material: Tubo de aço redondo, diâmetro (3/4); Gradil: Sim; Tratamento Anti Ferrugem e Corrosão: Sim; Pintura epóxi-pó; Cor: Cinza; Ponteiras: Internas em Polipropileno injetado. CADEIRA: 1 UNIDADE. Assento e Encosto: Material: Polipropileno; Cor: coloridos; Anatômicos: sim; Fixação: Parafusos e Porca Americana. ESTRUTURA: Material: Tubo de Aço Redondo, diâmetro 19,05mm(3/4); Tratamento Anti Ferrugem e Corrosão: sim; Pintura: Epóxi-pó; Cor: Cinza; </w:t>
            </w:r>
            <w:proofErr w:type="spellStart"/>
            <w:r>
              <w:rPr>
                <w:color w:val="000000"/>
              </w:rPr>
              <w:t>Empilhável</w:t>
            </w:r>
            <w:proofErr w:type="spellEnd"/>
            <w:r>
              <w:rPr>
                <w:color w:val="000000"/>
              </w:rPr>
              <w:t xml:space="preserve">: não; Ponteiras: Internas e Externas em Polipropileno Injetado. Dimensões aproximadas: Assento: 320x320 mm; Encosto: 160 x 320 mm; Altura até o Assento: 330 mm; Altura até o </w:t>
            </w:r>
            <w:r>
              <w:rPr>
                <w:color w:val="000000"/>
              </w:rPr>
              <w:lastRenderedPageBreak/>
              <w:t>Encosto: 580 mm; Largura: 340 mm; Profundidade: 340 mm. Dimensões Mesa: Tampo: 550 mm x 400 mm -Altura Total: 520mm</w:t>
            </w:r>
          </w:p>
        </w:tc>
        <w:tc>
          <w:tcPr>
            <w:tcW w:w="960" w:type="dxa"/>
            <w:shd w:val="clear" w:color="auto" w:fill="auto"/>
            <w:noWrap/>
            <w:vAlign w:val="center"/>
            <w:hideMark/>
          </w:tcPr>
          <w:p w14:paraId="30F82CE7"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3BDF594F" w14:textId="77777777" w:rsidR="00E47587" w:rsidRDefault="00E47587" w:rsidP="00A41D15">
            <w:pPr>
              <w:jc w:val="center"/>
              <w:rPr>
                <w:color w:val="000000"/>
              </w:rPr>
            </w:pPr>
            <w:r>
              <w:rPr>
                <w:color w:val="000000"/>
              </w:rPr>
              <w:t>8</w:t>
            </w:r>
          </w:p>
        </w:tc>
        <w:tc>
          <w:tcPr>
            <w:tcW w:w="1261" w:type="dxa"/>
            <w:shd w:val="clear" w:color="auto" w:fill="auto"/>
            <w:noWrap/>
            <w:vAlign w:val="center"/>
          </w:tcPr>
          <w:p w14:paraId="0271F8CE" w14:textId="77777777" w:rsidR="00E47587" w:rsidRDefault="00E47587" w:rsidP="00A41D15">
            <w:pPr>
              <w:jc w:val="center"/>
              <w:rPr>
                <w:color w:val="000000"/>
              </w:rPr>
            </w:pPr>
          </w:p>
        </w:tc>
        <w:tc>
          <w:tcPr>
            <w:tcW w:w="1394" w:type="dxa"/>
            <w:shd w:val="clear" w:color="auto" w:fill="auto"/>
            <w:noWrap/>
            <w:vAlign w:val="center"/>
          </w:tcPr>
          <w:p w14:paraId="6962A6CA" w14:textId="77777777" w:rsidR="00E47587" w:rsidRDefault="00E47587" w:rsidP="00A41D15">
            <w:pPr>
              <w:jc w:val="center"/>
              <w:rPr>
                <w:color w:val="000000"/>
              </w:rPr>
            </w:pPr>
          </w:p>
        </w:tc>
      </w:tr>
      <w:tr w:rsidR="00E47587" w14:paraId="39E09C17" w14:textId="77777777" w:rsidTr="00A41D15">
        <w:trPr>
          <w:trHeight w:val="20"/>
        </w:trPr>
        <w:tc>
          <w:tcPr>
            <w:tcW w:w="620" w:type="dxa"/>
            <w:shd w:val="clear" w:color="auto" w:fill="auto"/>
            <w:noWrap/>
            <w:vAlign w:val="center"/>
            <w:hideMark/>
          </w:tcPr>
          <w:p w14:paraId="4ECBFBD4" w14:textId="77777777" w:rsidR="00E47587" w:rsidRDefault="00E47587" w:rsidP="00A41D15">
            <w:pPr>
              <w:jc w:val="center"/>
              <w:rPr>
                <w:color w:val="000000"/>
              </w:rPr>
            </w:pPr>
            <w:r>
              <w:rPr>
                <w:color w:val="000000"/>
              </w:rPr>
              <w:t>6</w:t>
            </w:r>
          </w:p>
        </w:tc>
        <w:tc>
          <w:tcPr>
            <w:tcW w:w="5329" w:type="dxa"/>
            <w:shd w:val="clear" w:color="auto" w:fill="auto"/>
            <w:vAlign w:val="center"/>
            <w:hideMark/>
          </w:tcPr>
          <w:p w14:paraId="0288CDEF" w14:textId="77777777" w:rsidR="00E47587" w:rsidRDefault="00E47587" w:rsidP="00A41D15">
            <w:pPr>
              <w:jc w:val="both"/>
              <w:rPr>
                <w:color w:val="000000"/>
              </w:rPr>
            </w:pPr>
            <w:r>
              <w:rPr>
                <w:color w:val="000000"/>
              </w:rPr>
              <w:t xml:space="preserve">CORTINA 2,00m X 1,80m PARA VARÃO. Especificações mínimas: consumo de tecido aproximadamente - 2,00x1,80 </w:t>
            </w:r>
            <w:proofErr w:type="spellStart"/>
            <w:r>
              <w:rPr>
                <w:color w:val="000000"/>
              </w:rPr>
              <w:t>mt</w:t>
            </w:r>
            <w:proofErr w:type="spellEnd"/>
            <w:r>
              <w:rPr>
                <w:color w:val="000000"/>
              </w:rPr>
              <w:t>. As cortinas em duas partes de 1,0 mx1,80m, totalizando 2,00mx1,180m com ilhós Tecido 100% poliéster. Opções de cores: Bege, Marrom ou Azul marinho.</w:t>
            </w:r>
          </w:p>
        </w:tc>
        <w:tc>
          <w:tcPr>
            <w:tcW w:w="960" w:type="dxa"/>
            <w:shd w:val="clear" w:color="auto" w:fill="auto"/>
            <w:noWrap/>
            <w:vAlign w:val="center"/>
            <w:hideMark/>
          </w:tcPr>
          <w:p w14:paraId="5550FC1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EE446B8"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3679C016" w14:textId="77777777" w:rsidR="00E47587" w:rsidRDefault="00E47587" w:rsidP="00A41D15">
            <w:pPr>
              <w:jc w:val="center"/>
              <w:rPr>
                <w:color w:val="000000"/>
              </w:rPr>
            </w:pPr>
          </w:p>
        </w:tc>
        <w:tc>
          <w:tcPr>
            <w:tcW w:w="1394" w:type="dxa"/>
            <w:shd w:val="clear" w:color="auto" w:fill="auto"/>
            <w:noWrap/>
            <w:vAlign w:val="center"/>
          </w:tcPr>
          <w:p w14:paraId="77CACB27" w14:textId="77777777" w:rsidR="00E47587" w:rsidRDefault="00E47587" w:rsidP="00A41D15">
            <w:pPr>
              <w:jc w:val="center"/>
              <w:rPr>
                <w:color w:val="000000"/>
              </w:rPr>
            </w:pPr>
          </w:p>
        </w:tc>
      </w:tr>
      <w:tr w:rsidR="00E47587" w14:paraId="4AD9A667" w14:textId="77777777" w:rsidTr="00A41D15">
        <w:trPr>
          <w:trHeight w:val="20"/>
        </w:trPr>
        <w:tc>
          <w:tcPr>
            <w:tcW w:w="620" w:type="dxa"/>
            <w:shd w:val="clear" w:color="auto" w:fill="auto"/>
            <w:noWrap/>
            <w:vAlign w:val="center"/>
            <w:hideMark/>
          </w:tcPr>
          <w:p w14:paraId="78D1012F" w14:textId="77777777" w:rsidR="00E47587" w:rsidRDefault="00E47587" w:rsidP="00A41D15">
            <w:pPr>
              <w:jc w:val="center"/>
              <w:rPr>
                <w:color w:val="000000"/>
              </w:rPr>
            </w:pPr>
            <w:r>
              <w:rPr>
                <w:color w:val="000000"/>
              </w:rPr>
              <w:t>7</w:t>
            </w:r>
          </w:p>
        </w:tc>
        <w:tc>
          <w:tcPr>
            <w:tcW w:w="5329" w:type="dxa"/>
            <w:shd w:val="clear" w:color="auto" w:fill="auto"/>
            <w:vAlign w:val="center"/>
            <w:hideMark/>
          </w:tcPr>
          <w:p w14:paraId="05275852" w14:textId="77777777" w:rsidR="00E47587" w:rsidRDefault="00E47587" w:rsidP="00A41D15">
            <w:pPr>
              <w:jc w:val="both"/>
              <w:rPr>
                <w:color w:val="000000"/>
              </w:rPr>
            </w:pPr>
            <w:r>
              <w:rPr>
                <w:color w:val="000000"/>
              </w:rPr>
              <w:t xml:space="preserve">CORTINA 4,00m X 2,80m PARA VARÃO. Especificações mínimas: Consumo de tecido aproximadamente 4,00x2,80 </w:t>
            </w:r>
            <w:proofErr w:type="spellStart"/>
            <w:r>
              <w:rPr>
                <w:color w:val="000000"/>
              </w:rPr>
              <w:t>mt</w:t>
            </w:r>
            <w:proofErr w:type="spellEnd"/>
            <w:r>
              <w:rPr>
                <w:color w:val="000000"/>
              </w:rPr>
              <w:t xml:space="preserve">. As cortinas em duas partes de 2,0 mx2,80m, totalizando 4,00mx2,50m com ilhós. Tecido 100% poliéster. Opções de cores: Bege, </w:t>
            </w:r>
            <w:proofErr w:type="spellStart"/>
            <w:r>
              <w:rPr>
                <w:color w:val="000000"/>
              </w:rPr>
              <w:t>Marron</w:t>
            </w:r>
            <w:proofErr w:type="spellEnd"/>
            <w:r>
              <w:rPr>
                <w:color w:val="000000"/>
              </w:rPr>
              <w:t xml:space="preserve"> ou Azul marinho.</w:t>
            </w:r>
          </w:p>
        </w:tc>
        <w:tc>
          <w:tcPr>
            <w:tcW w:w="960" w:type="dxa"/>
            <w:shd w:val="clear" w:color="auto" w:fill="auto"/>
            <w:noWrap/>
            <w:vAlign w:val="center"/>
            <w:hideMark/>
          </w:tcPr>
          <w:p w14:paraId="5173F929"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92A7CA6"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1DFCD595" w14:textId="77777777" w:rsidR="00E47587" w:rsidRDefault="00E47587" w:rsidP="00A41D15">
            <w:pPr>
              <w:jc w:val="center"/>
              <w:rPr>
                <w:color w:val="000000"/>
              </w:rPr>
            </w:pPr>
          </w:p>
        </w:tc>
        <w:tc>
          <w:tcPr>
            <w:tcW w:w="1394" w:type="dxa"/>
            <w:shd w:val="clear" w:color="auto" w:fill="auto"/>
            <w:noWrap/>
            <w:vAlign w:val="center"/>
          </w:tcPr>
          <w:p w14:paraId="079A707A" w14:textId="77777777" w:rsidR="00E47587" w:rsidRDefault="00E47587" w:rsidP="00A41D15">
            <w:pPr>
              <w:jc w:val="center"/>
              <w:rPr>
                <w:color w:val="000000"/>
              </w:rPr>
            </w:pPr>
          </w:p>
        </w:tc>
      </w:tr>
      <w:tr w:rsidR="00E47587" w14:paraId="1F6C566C" w14:textId="77777777" w:rsidTr="00A41D15">
        <w:trPr>
          <w:trHeight w:val="20"/>
        </w:trPr>
        <w:tc>
          <w:tcPr>
            <w:tcW w:w="620" w:type="dxa"/>
            <w:shd w:val="clear" w:color="auto" w:fill="auto"/>
            <w:noWrap/>
            <w:vAlign w:val="center"/>
            <w:hideMark/>
          </w:tcPr>
          <w:p w14:paraId="1AD18C18" w14:textId="77777777" w:rsidR="00E47587" w:rsidRDefault="00E47587" w:rsidP="00A41D15">
            <w:pPr>
              <w:jc w:val="center"/>
              <w:rPr>
                <w:color w:val="000000"/>
              </w:rPr>
            </w:pPr>
            <w:r>
              <w:rPr>
                <w:color w:val="000000"/>
              </w:rPr>
              <w:t>8</w:t>
            </w:r>
          </w:p>
        </w:tc>
        <w:tc>
          <w:tcPr>
            <w:tcW w:w="5329" w:type="dxa"/>
            <w:shd w:val="clear" w:color="auto" w:fill="auto"/>
            <w:vAlign w:val="center"/>
            <w:hideMark/>
          </w:tcPr>
          <w:p w14:paraId="73F843EA" w14:textId="77777777" w:rsidR="00E47587" w:rsidRDefault="00E47587" w:rsidP="00A41D15">
            <w:pPr>
              <w:jc w:val="both"/>
              <w:rPr>
                <w:color w:val="000000"/>
              </w:rPr>
            </w:pPr>
            <w:r>
              <w:rPr>
                <w:color w:val="000000"/>
              </w:rPr>
              <w:t>ESCRIVANINHA. Especificações mínimas, modelo de mesa para computador com 1 armário, 1 Porta e 1 Gaveta. A Mesa com amplo armário lateral com chave, suporte móvel para teclado com corrediças metálicas, puxador em EPS cromado, gaveta embutida. Dimensões aproximadas 136cm de altura x 130cm de largura x 44cm de comprimento, pesando aproximadamente 41,6kg. Material/ composição: MDF/MDP. Estampa/ Cor: Castanho. Ilustração do móvel no item 3.1.1 do termo de referência</w:t>
            </w:r>
          </w:p>
        </w:tc>
        <w:tc>
          <w:tcPr>
            <w:tcW w:w="960" w:type="dxa"/>
            <w:shd w:val="clear" w:color="auto" w:fill="auto"/>
            <w:noWrap/>
            <w:vAlign w:val="center"/>
            <w:hideMark/>
          </w:tcPr>
          <w:p w14:paraId="165267F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26C11AD" w14:textId="77777777" w:rsidR="00E47587" w:rsidRDefault="00E47587" w:rsidP="00A41D15">
            <w:pPr>
              <w:jc w:val="center"/>
              <w:rPr>
                <w:color w:val="000000"/>
              </w:rPr>
            </w:pPr>
            <w:r>
              <w:rPr>
                <w:color w:val="000000"/>
              </w:rPr>
              <w:t>7</w:t>
            </w:r>
          </w:p>
        </w:tc>
        <w:tc>
          <w:tcPr>
            <w:tcW w:w="1261" w:type="dxa"/>
            <w:shd w:val="clear" w:color="auto" w:fill="auto"/>
            <w:noWrap/>
            <w:vAlign w:val="center"/>
          </w:tcPr>
          <w:p w14:paraId="36EEFF9A" w14:textId="77777777" w:rsidR="00E47587" w:rsidRDefault="00E47587" w:rsidP="00A41D15">
            <w:pPr>
              <w:jc w:val="center"/>
              <w:rPr>
                <w:color w:val="000000"/>
              </w:rPr>
            </w:pPr>
          </w:p>
        </w:tc>
        <w:tc>
          <w:tcPr>
            <w:tcW w:w="1394" w:type="dxa"/>
            <w:shd w:val="clear" w:color="auto" w:fill="auto"/>
            <w:noWrap/>
            <w:vAlign w:val="center"/>
          </w:tcPr>
          <w:p w14:paraId="09D08433" w14:textId="77777777" w:rsidR="00E47587" w:rsidRDefault="00E47587" w:rsidP="00A41D15">
            <w:pPr>
              <w:jc w:val="center"/>
              <w:rPr>
                <w:color w:val="000000"/>
              </w:rPr>
            </w:pPr>
          </w:p>
        </w:tc>
      </w:tr>
      <w:tr w:rsidR="00E47587" w14:paraId="44499CCD" w14:textId="77777777" w:rsidTr="00A41D15">
        <w:trPr>
          <w:trHeight w:val="20"/>
        </w:trPr>
        <w:tc>
          <w:tcPr>
            <w:tcW w:w="620" w:type="dxa"/>
            <w:shd w:val="clear" w:color="auto" w:fill="auto"/>
            <w:noWrap/>
            <w:vAlign w:val="center"/>
            <w:hideMark/>
          </w:tcPr>
          <w:p w14:paraId="1A3C2210" w14:textId="77777777" w:rsidR="00E47587" w:rsidRDefault="00E47587" w:rsidP="00A41D15">
            <w:pPr>
              <w:jc w:val="center"/>
              <w:rPr>
                <w:color w:val="000000"/>
              </w:rPr>
            </w:pPr>
            <w:r>
              <w:rPr>
                <w:color w:val="000000"/>
              </w:rPr>
              <w:t>10</w:t>
            </w:r>
          </w:p>
        </w:tc>
        <w:tc>
          <w:tcPr>
            <w:tcW w:w="5329" w:type="dxa"/>
            <w:shd w:val="clear" w:color="auto" w:fill="auto"/>
            <w:vAlign w:val="center"/>
            <w:hideMark/>
          </w:tcPr>
          <w:p w14:paraId="0FF37577" w14:textId="77777777" w:rsidR="00E47587" w:rsidRDefault="00E47587" w:rsidP="00A41D15">
            <w:pPr>
              <w:jc w:val="both"/>
              <w:rPr>
                <w:color w:val="000000"/>
              </w:rPr>
            </w:pPr>
            <w:r>
              <w:rPr>
                <w:color w:val="000000"/>
              </w:rPr>
              <w:t>ESTANTE DE AÇO, com as seguintes especificações mínimas: com 5 Bandejas. Dimensões aproximadas de altura 180 cm, comprimento 92 cm, profundidade 40 cm. Acabamento em pintura a pó eletrostática. Material: Aço Chapa: 26, sapatas/pés em material plástico. Capacidade de carga mínima de 30kg por prateleira.</w:t>
            </w:r>
          </w:p>
        </w:tc>
        <w:tc>
          <w:tcPr>
            <w:tcW w:w="960" w:type="dxa"/>
            <w:shd w:val="clear" w:color="auto" w:fill="auto"/>
            <w:noWrap/>
            <w:vAlign w:val="center"/>
            <w:hideMark/>
          </w:tcPr>
          <w:p w14:paraId="09EE0BC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C47B2CF"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35A361ED" w14:textId="77777777" w:rsidR="00E47587" w:rsidRDefault="00E47587" w:rsidP="00A41D15">
            <w:pPr>
              <w:jc w:val="center"/>
              <w:rPr>
                <w:color w:val="000000"/>
              </w:rPr>
            </w:pPr>
          </w:p>
        </w:tc>
        <w:tc>
          <w:tcPr>
            <w:tcW w:w="1394" w:type="dxa"/>
            <w:shd w:val="clear" w:color="auto" w:fill="auto"/>
            <w:noWrap/>
            <w:vAlign w:val="center"/>
          </w:tcPr>
          <w:p w14:paraId="57F099D0" w14:textId="77777777" w:rsidR="00E47587" w:rsidRDefault="00E47587" w:rsidP="00A41D15">
            <w:pPr>
              <w:jc w:val="center"/>
              <w:rPr>
                <w:color w:val="000000"/>
              </w:rPr>
            </w:pPr>
          </w:p>
        </w:tc>
      </w:tr>
      <w:tr w:rsidR="00E47587" w14:paraId="3F1AFE23" w14:textId="77777777" w:rsidTr="00A41D15">
        <w:trPr>
          <w:trHeight w:val="20"/>
        </w:trPr>
        <w:tc>
          <w:tcPr>
            <w:tcW w:w="620" w:type="dxa"/>
            <w:shd w:val="clear" w:color="auto" w:fill="auto"/>
            <w:noWrap/>
            <w:vAlign w:val="center"/>
            <w:hideMark/>
          </w:tcPr>
          <w:p w14:paraId="57112EF3" w14:textId="77777777" w:rsidR="00E47587" w:rsidRDefault="00E47587" w:rsidP="00A41D15">
            <w:pPr>
              <w:jc w:val="center"/>
              <w:rPr>
                <w:color w:val="000000"/>
              </w:rPr>
            </w:pPr>
            <w:r>
              <w:rPr>
                <w:color w:val="000000"/>
              </w:rPr>
              <w:t>11</w:t>
            </w:r>
          </w:p>
        </w:tc>
        <w:tc>
          <w:tcPr>
            <w:tcW w:w="5329" w:type="dxa"/>
            <w:shd w:val="clear" w:color="auto" w:fill="auto"/>
            <w:vAlign w:val="center"/>
            <w:hideMark/>
          </w:tcPr>
          <w:p w14:paraId="49430F3F" w14:textId="77777777" w:rsidR="00E47587" w:rsidRDefault="00E47587" w:rsidP="00A41D15">
            <w:pPr>
              <w:jc w:val="both"/>
              <w:rPr>
                <w:color w:val="000000"/>
              </w:rPr>
            </w:pPr>
            <w:r>
              <w:rPr>
                <w:color w:val="000000"/>
              </w:rPr>
              <w:t>ESTANTE DE AÇO, especificações mínimas: com pelo menos 24 gavetas n°7, pretas, desmontável, estrutura em chapa de aço de 0,90 mm, superfície tratada com antioxidantes e pintura eletrostática a pó epóxi. Com no mínimo 24 caixas porta-componentes feitas em polipropileno na cor preta com capacidade unitária de 5 kg. Capacidade máxima: 140 Kg. MEDIDAS: Altura: 1,33m, Largura: 0,94m, Profundidade: 0,25m. Medidas da gaveta: 0,175m x 0,22m x 0,34m</w:t>
            </w:r>
          </w:p>
        </w:tc>
        <w:tc>
          <w:tcPr>
            <w:tcW w:w="960" w:type="dxa"/>
            <w:shd w:val="clear" w:color="auto" w:fill="auto"/>
            <w:noWrap/>
            <w:vAlign w:val="center"/>
            <w:hideMark/>
          </w:tcPr>
          <w:p w14:paraId="2CACBE1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A05B998" w14:textId="77777777" w:rsidR="00E47587" w:rsidRDefault="00E47587" w:rsidP="00A41D15">
            <w:pPr>
              <w:jc w:val="center"/>
              <w:rPr>
                <w:color w:val="000000"/>
              </w:rPr>
            </w:pPr>
            <w:r>
              <w:rPr>
                <w:color w:val="000000"/>
              </w:rPr>
              <w:t>3</w:t>
            </w:r>
          </w:p>
        </w:tc>
        <w:tc>
          <w:tcPr>
            <w:tcW w:w="1261" w:type="dxa"/>
            <w:shd w:val="clear" w:color="auto" w:fill="auto"/>
            <w:noWrap/>
            <w:vAlign w:val="center"/>
          </w:tcPr>
          <w:p w14:paraId="48ADE75E" w14:textId="77777777" w:rsidR="00E47587" w:rsidRDefault="00E47587" w:rsidP="00A41D15">
            <w:pPr>
              <w:jc w:val="center"/>
              <w:rPr>
                <w:color w:val="000000"/>
              </w:rPr>
            </w:pPr>
          </w:p>
        </w:tc>
        <w:tc>
          <w:tcPr>
            <w:tcW w:w="1394" w:type="dxa"/>
            <w:shd w:val="clear" w:color="auto" w:fill="auto"/>
            <w:noWrap/>
            <w:vAlign w:val="center"/>
          </w:tcPr>
          <w:p w14:paraId="5291D165" w14:textId="77777777" w:rsidR="00E47587" w:rsidRDefault="00E47587" w:rsidP="00A41D15">
            <w:pPr>
              <w:jc w:val="center"/>
              <w:rPr>
                <w:color w:val="000000"/>
              </w:rPr>
            </w:pPr>
          </w:p>
        </w:tc>
      </w:tr>
      <w:tr w:rsidR="00E47587" w14:paraId="5F99E332" w14:textId="77777777" w:rsidTr="00A41D15">
        <w:trPr>
          <w:trHeight w:val="20"/>
        </w:trPr>
        <w:tc>
          <w:tcPr>
            <w:tcW w:w="620" w:type="dxa"/>
            <w:shd w:val="clear" w:color="auto" w:fill="auto"/>
            <w:noWrap/>
            <w:vAlign w:val="center"/>
            <w:hideMark/>
          </w:tcPr>
          <w:p w14:paraId="09945484" w14:textId="77777777" w:rsidR="00E47587" w:rsidRDefault="00E47587" w:rsidP="00A41D15">
            <w:pPr>
              <w:jc w:val="center"/>
              <w:rPr>
                <w:color w:val="000000"/>
              </w:rPr>
            </w:pPr>
            <w:r>
              <w:rPr>
                <w:color w:val="000000"/>
              </w:rPr>
              <w:t>12</w:t>
            </w:r>
          </w:p>
        </w:tc>
        <w:tc>
          <w:tcPr>
            <w:tcW w:w="5329" w:type="dxa"/>
            <w:shd w:val="clear" w:color="auto" w:fill="auto"/>
            <w:vAlign w:val="center"/>
            <w:hideMark/>
          </w:tcPr>
          <w:p w14:paraId="1A7B1097" w14:textId="77777777" w:rsidR="00E47587" w:rsidRDefault="00E47587" w:rsidP="00A41D15">
            <w:pPr>
              <w:jc w:val="both"/>
              <w:rPr>
                <w:color w:val="000000"/>
              </w:rPr>
            </w:pPr>
            <w:r>
              <w:rPr>
                <w:color w:val="000000"/>
              </w:rPr>
              <w:t xml:space="preserve">ESTANTE DE AÇO, especificações mínimas: com pelo menos 60 gavetas n°3, pretas, desmontável, </w:t>
            </w:r>
            <w:r>
              <w:rPr>
                <w:color w:val="000000"/>
              </w:rPr>
              <w:lastRenderedPageBreak/>
              <w:t>estrutura em chapa de aço de 0,90 mm, superfície tratada com antioxidantes e pintura eletrostática a pó epóxi. Com no mínimo 60 caixas porta-componentes feitas em polipropileno na cor preta. MEDIDAS: Altura: 1,33m, Largura: 0,60m, Profundidade: 0,14m. Medidas da gaveta: 0,075m x 0,105m x 0,18m</w:t>
            </w:r>
          </w:p>
        </w:tc>
        <w:tc>
          <w:tcPr>
            <w:tcW w:w="960" w:type="dxa"/>
            <w:shd w:val="clear" w:color="auto" w:fill="auto"/>
            <w:noWrap/>
            <w:vAlign w:val="center"/>
            <w:hideMark/>
          </w:tcPr>
          <w:p w14:paraId="7E383304"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4D0A0934"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150FE756" w14:textId="77777777" w:rsidR="00E47587" w:rsidRDefault="00E47587" w:rsidP="00A41D15">
            <w:pPr>
              <w:jc w:val="center"/>
              <w:rPr>
                <w:color w:val="000000"/>
              </w:rPr>
            </w:pPr>
          </w:p>
        </w:tc>
        <w:tc>
          <w:tcPr>
            <w:tcW w:w="1394" w:type="dxa"/>
            <w:shd w:val="clear" w:color="auto" w:fill="auto"/>
            <w:noWrap/>
            <w:vAlign w:val="center"/>
          </w:tcPr>
          <w:p w14:paraId="1E2A80BF" w14:textId="77777777" w:rsidR="00E47587" w:rsidRDefault="00E47587" w:rsidP="00A41D15">
            <w:pPr>
              <w:jc w:val="center"/>
              <w:rPr>
                <w:color w:val="000000"/>
              </w:rPr>
            </w:pPr>
          </w:p>
        </w:tc>
      </w:tr>
      <w:tr w:rsidR="00E47587" w14:paraId="26EAEA5B" w14:textId="77777777" w:rsidTr="00A41D15">
        <w:trPr>
          <w:trHeight w:val="20"/>
        </w:trPr>
        <w:tc>
          <w:tcPr>
            <w:tcW w:w="620" w:type="dxa"/>
            <w:shd w:val="clear" w:color="auto" w:fill="auto"/>
            <w:noWrap/>
            <w:vAlign w:val="center"/>
            <w:hideMark/>
          </w:tcPr>
          <w:p w14:paraId="2DADDDC4" w14:textId="77777777" w:rsidR="00E47587" w:rsidRDefault="00E47587" w:rsidP="00A41D15">
            <w:pPr>
              <w:jc w:val="center"/>
              <w:rPr>
                <w:color w:val="000000"/>
              </w:rPr>
            </w:pPr>
            <w:r>
              <w:rPr>
                <w:color w:val="000000"/>
              </w:rPr>
              <w:t>13</w:t>
            </w:r>
          </w:p>
        </w:tc>
        <w:tc>
          <w:tcPr>
            <w:tcW w:w="5329" w:type="dxa"/>
            <w:shd w:val="clear" w:color="auto" w:fill="auto"/>
            <w:vAlign w:val="center"/>
            <w:hideMark/>
          </w:tcPr>
          <w:p w14:paraId="02217190" w14:textId="77777777" w:rsidR="00E47587" w:rsidRDefault="00E47587" w:rsidP="00A41D15">
            <w:pPr>
              <w:jc w:val="both"/>
              <w:rPr>
                <w:color w:val="000000"/>
              </w:rPr>
            </w:pPr>
            <w:r>
              <w:rPr>
                <w:color w:val="000000"/>
              </w:rPr>
              <w:t>FREEZER HORIZONTAL. Especificações mínimas: 546 litros; Quantidade de portas: 02 (duas); Características gerais: equipamento dupla ação: refrigerador e freezer, através de uma chave seletora, transforma em um refrigerador; Tampas balanceadas: leves para abrir, resistentes e seguras para vedar; Puxador ergonômico: design ergonômico facilita a abertura e o fechamento da tampa, permitindo o encaixe perfeito da mão.  Puxador de plástico ABS (mais rígido e resistente a impacto); Fechadura de segurança; Rodízios reforçados: melhor locomoção por muito mais tempo; Dreno frontal: dispensa o deslocamento do equipamento para degelo; Compressor de alta potência e condensador helicoidal; Robustez: dobradiças reforçadas (projetadas para suportar aberturas frequentes de tampas), Gabinete externo e interno em aço pré- pintado com esmalte poliéster (melhor acabamento e maior resistência à corrosão); Termostato ajustável. Garantia mínima do fornecedor 12 meses.</w:t>
            </w:r>
          </w:p>
        </w:tc>
        <w:tc>
          <w:tcPr>
            <w:tcW w:w="960" w:type="dxa"/>
            <w:shd w:val="clear" w:color="auto" w:fill="auto"/>
            <w:noWrap/>
            <w:vAlign w:val="center"/>
            <w:hideMark/>
          </w:tcPr>
          <w:p w14:paraId="580E4E1E"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7D7C691"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6BE98835" w14:textId="77777777" w:rsidR="00E47587" w:rsidRDefault="00E47587" w:rsidP="00A41D15">
            <w:pPr>
              <w:jc w:val="center"/>
              <w:rPr>
                <w:color w:val="000000"/>
              </w:rPr>
            </w:pPr>
          </w:p>
        </w:tc>
        <w:tc>
          <w:tcPr>
            <w:tcW w:w="1394" w:type="dxa"/>
            <w:shd w:val="clear" w:color="auto" w:fill="auto"/>
            <w:noWrap/>
            <w:vAlign w:val="center"/>
          </w:tcPr>
          <w:p w14:paraId="791B49CB" w14:textId="77777777" w:rsidR="00E47587" w:rsidRDefault="00E47587" w:rsidP="00A41D15">
            <w:pPr>
              <w:jc w:val="center"/>
              <w:rPr>
                <w:color w:val="000000"/>
              </w:rPr>
            </w:pPr>
          </w:p>
        </w:tc>
      </w:tr>
      <w:tr w:rsidR="00E47587" w14:paraId="0F54F75C" w14:textId="77777777" w:rsidTr="00A41D15">
        <w:trPr>
          <w:trHeight w:val="20"/>
        </w:trPr>
        <w:tc>
          <w:tcPr>
            <w:tcW w:w="620" w:type="dxa"/>
            <w:shd w:val="clear" w:color="auto" w:fill="auto"/>
            <w:noWrap/>
            <w:vAlign w:val="center"/>
            <w:hideMark/>
          </w:tcPr>
          <w:p w14:paraId="1D2D7768" w14:textId="77777777" w:rsidR="00E47587" w:rsidRDefault="00E47587" w:rsidP="00A41D15">
            <w:pPr>
              <w:jc w:val="center"/>
              <w:rPr>
                <w:color w:val="000000"/>
              </w:rPr>
            </w:pPr>
            <w:r>
              <w:rPr>
                <w:color w:val="000000"/>
              </w:rPr>
              <w:t>14</w:t>
            </w:r>
          </w:p>
        </w:tc>
        <w:tc>
          <w:tcPr>
            <w:tcW w:w="5329" w:type="dxa"/>
            <w:shd w:val="clear" w:color="auto" w:fill="auto"/>
            <w:vAlign w:val="center"/>
            <w:hideMark/>
          </w:tcPr>
          <w:p w14:paraId="744A9C28" w14:textId="77777777" w:rsidR="00E47587" w:rsidRDefault="00E47587" w:rsidP="00A41D15">
            <w:pPr>
              <w:jc w:val="both"/>
              <w:rPr>
                <w:color w:val="000000"/>
              </w:rPr>
            </w:pPr>
            <w:r>
              <w:rPr>
                <w:color w:val="000000"/>
              </w:rPr>
              <w:t>GELADEIRA 261 LT, especificações mínimas: gavetão de legumes transparente, pés estabilizadores, gaveta de frios, dreno: para descongelamento, controle do refrigerador: 5 temperaturas, cesta porta ovos, capacidade do freezer: 25l capacidade da geladeira: 236l capacidade total: 261l. dimensões aproximadas do produto (</w:t>
            </w:r>
            <w:proofErr w:type="spellStart"/>
            <w:r>
              <w:rPr>
                <w:color w:val="000000"/>
              </w:rPr>
              <w:t>lxaxp</w:t>
            </w:r>
            <w:proofErr w:type="spellEnd"/>
            <w:r>
              <w:rPr>
                <w:color w:val="000000"/>
              </w:rPr>
              <w:t>): 55,0 x 144,0 x 63,1 cm peso do produto: 42,0 kg</w:t>
            </w:r>
          </w:p>
        </w:tc>
        <w:tc>
          <w:tcPr>
            <w:tcW w:w="960" w:type="dxa"/>
            <w:shd w:val="clear" w:color="auto" w:fill="auto"/>
            <w:noWrap/>
            <w:vAlign w:val="center"/>
            <w:hideMark/>
          </w:tcPr>
          <w:p w14:paraId="6D55A06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8F711E5"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09763185" w14:textId="77777777" w:rsidR="00E47587" w:rsidRDefault="00E47587" w:rsidP="00A41D15">
            <w:pPr>
              <w:jc w:val="center"/>
              <w:rPr>
                <w:color w:val="000000"/>
              </w:rPr>
            </w:pPr>
          </w:p>
        </w:tc>
        <w:tc>
          <w:tcPr>
            <w:tcW w:w="1394" w:type="dxa"/>
            <w:shd w:val="clear" w:color="auto" w:fill="auto"/>
            <w:noWrap/>
            <w:vAlign w:val="center"/>
          </w:tcPr>
          <w:p w14:paraId="16567F0E" w14:textId="77777777" w:rsidR="00E47587" w:rsidRDefault="00E47587" w:rsidP="00A41D15">
            <w:pPr>
              <w:jc w:val="center"/>
              <w:rPr>
                <w:color w:val="000000"/>
              </w:rPr>
            </w:pPr>
          </w:p>
        </w:tc>
      </w:tr>
      <w:tr w:rsidR="00E47587" w14:paraId="28338439" w14:textId="77777777" w:rsidTr="00A41D15">
        <w:trPr>
          <w:trHeight w:val="20"/>
        </w:trPr>
        <w:tc>
          <w:tcPr>
            <w:tcW w:w="620" w:type="dxa"/>
            <w:shd w:val="clear" w:color="auto" w:fill="auto"/>
            <w:noWrap/>
            <w:vAlign w:val="center"/>
            <w:hideMark/>
          </w:tcPr>
          <w:p w14:paraId="49A22B89" w14:textId="77777777" w:rsidR="00E47587" w:rsidRDefault="00E47587" w:rsidP="00A41D15">
            <w:pPr>
              <w:jc w:val="center"/>
              <w:rPr>
                <w:color w:val="000000"/>
              </w:rPr>
            </w:pPr>
            <w:r>
              <w:rPr>
                <w:color w:val="000000"/>
              </w:rPr>
              <w:t>15</w:t>
            </w:r>
          </w:p>
        </w:tc>
        <w:tc>
          <w:tcPr>
            <w:tcW w:w="5329" w:type="dxa"/>
            <w:shd w:val="clear" w:color="auto" w:fill="auto"/>
            <w:vAlign w:val="center"/>
            <w:hideMark/>
          </w:tcPr>
          <w:p w14:paraId="6D6CF990" w14:textId="77777777" w:rsidR="00E47587" w:rsidRDefault="00E47587" w:rsidP="00A41D15">
            <w:pPr>
              <w:jc w:val="both"/>
              <w:rPr>
                <w:color w:val="000000"/>
              </w:rPr>
            </w:pPr>
            <w:r>
              <w:rPr>
                <w:color w:val="000000"/>
              </w:rPr>
              <w:t>LIQUIDIFICADOR, especificações mínimas: material/composição: pp, metal e acrílico, tensão: 110v, capacidade mínimo (l): 3l, potência (w) 1200w, copo com facas integrado, alça do copo anatômica, resistente: lâmina integrada de aço inox.</w:t>
            </w:r>
          </w:p>
        </w:tc>
        <w:tc>
          <w:tcPr>
            <w:tcW w:w="960" w:type="dxa"/>
            <w:shd w:val="clear" w:color="auto" w:fill="auto"/>
            <w:noWrap/>
            <w:vAlign w:val="center"/>
            <w:hideMark/>
          </w:tcPr>
          <w:p w14:paraId="08AEFE81"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C6651A3" w14:textId="77777777" w:rsidR="00E47587" w:rsidRDefault="00E47587" w:rsidP="00A41D15">
            <w:pPr>
              <w:jc w:val="center"/>
              <w:rPr>
                <w:color w:val="000000"/>
              </w:rPr>
            </w:pPr>
            <w:r>
              <w:rPr>
                <w:color w:val="000000"/>
              </w:rPr>
              <w:t>3</w:t>
            </w:r>
          </w:p>
        </w:tc>
        <w:tc>
          <w:tcPr>
            <w:tcW w:w="1261" w:type="dxa"/>
            <w:shd w:val="clear" w:color="auto" w:fill="auto"/>
            <w:noWrap/>
            <w:vAlign w:val="center"/>
          </w:tcPr>
          <w:p w14:paraId="3C56AB96" w14:textId="77777777" w:rsidR="00E47587" w:rsidRDefault="00E47587" w:rsidP="00A41D15">
            <w:pPr>
              <w:jc w:val="center"/>
              <w:rPr>
                <w:color w:val="000000"/>
              </w:rPr>
            </w:pPr>
          </w:p>
        </w:tc>
        <w:tc>
          <w:tcPr>
            <w:tcW w:w="1394" w:type="dxa"/>
            <w:shd w:val="clear" w:color="auto" w:fill="auto"/>
            <w:noWrap/>
            <w:vAlign w:val="center"/>
          </w:tcPr>
          <w:p w14:paraId="64017D5F" w14:textId="77777777" w:rsidR="00E47587" w:rsidRDefault="00E47587" w:rsidP="00A41D15">
            <w:pPr>
              <w:jc w:val="center"/>
              <w:rPr>
                <w:color w:val="000000"/>
              </w:rPr>
            </w:pPr>
          </w:p>
        </w:tc>
      </w:tr>
      <w:tr w:rsidR="00E47587" w14:paraId="30714DCB" w14:textId="77777777" w:rsidTr="00A41D15">
        <w:trPr>
          <w:trHeight w:val="20"/>
        </w:trPr>
        <w:tc>
          <w:tcPr>
            <w:tcW w:w="620" w:type="dxa"/>
            <w:shd w:val="clear" w:color="auto" w:fill="auto"/>
            <w:noWrap/>
            <w:vAlign w:val="center"/>
            <w:hideMark/>
          </w:tcPr>
          <w:p w14:paraId="5B6448F6" w14:textId="77777777" w:rsidR="00E47587" w:rsidRDefault="00E47587" w:rsidP="00A41D15">
            <w:pPr>
              <w:jc w:val="center"/>
              <w:rPr>
                <w:color w:val="000000"/>
              </w:rPr>
            </w:pPr>
            <w:r>
              <w:rPr>
                <w:color w:val="000000"/>
              </w:rPr>
              <w:t>16</w:t>
            </w:r>
          </w:p>
        </w:tc>
        <w:tc>
          <w:tcPr>
            <w:tcW w:w="5329" w:type="dxa"/>
            <w:shd w:val="clear" w:color="auto" w:fill="auto"/>
            <w:vAlign w:val="center"/>
            <w:hideMark/>
          </w:tcPr>
          <w:p w14:paraId="314FDF6F" w14:textId="77777777" w:rsidR="00E47587" w:rsidRDefault="00E47587" w:rsidP="00A41D15">
            <w:pPr>
              <w:jc w:val="both"/>
              <w:rPr>
                <w:color w:val="000000"/>
              </w:rPr>
            </w:pPr>
            <w:r>
              <w:rPr>
                <w:color w:val="000000"/>
              </w:rPr>
              <w:t xml:space="preserve">MESA DE ATENDIMENTO PARA ESCRITÓRIO. Especificações mínimas: com 2 gavetas; </w:t>
            </w:r>
            <w:proofErr w:type="spellStart"/>
            <w:r>
              <w:rPr>
                <w:color w:val="000000"/>
              </w:rPr>
              <w:t>Dimensãoe</w:t>
            </w:r>
            <w:proofErr w:type="spellEnd"/>
            <w:r>
              <w:rPr>
                <w:color w:val="000000"/>
              </w:rPr>
              <w:t xml:space="preserve"> aproximadas (</w:t>
            </w:r>
            <w:proofErr w:type="spellStart"/>
            <w:r>
              <w:rPr>
                <w:color w:val="000000"/>
              </w:rPr>
              <w:t>LxAxP</w:t>
            </w:r>
            <w:proofErr w:type="spellEnd"/>
            <w:r>
              <w:rPr>
                <w:color w:val="000000"/>
              </w:rPr>
              <w:t xml:space="preserve">) 117cm x 74,5cm x 46,5cm. Material/ composição: MDF/MDP. Estampa/ Cor: Castanho. Ilustração do móvel no item 3.1.2 do termo </w:t>
            </w:r>
            <w:r>
              <w:rPr>
                <w:color w:val="000000"/>
              </w:rPr>
              <w:lastRenderedPageBreak/>
              <w:t>de referência</w:t>
            </w:r>
          </w:p>
        </w:tc>
        <w:tc>
          <w:tcPr>
            <w:tcW w:w="960" w:type="dxa"/>
            <w:shd w:val="clear" w:color="auto" w:fill="auto"/>
            <w:noWrap/>
            <w:vAlign w:val="center"/>
            <w:hideMark/>
          </w:tcPr>
          <w:p w14:paraId="603B6589"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61B32C28"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31B1F03F" w14:textId="77777777" w:rsidR="00E47587" w:rsidRDefault="00E47587" w:rsidP="00A41D15">
            <w:pPr>
              <w:jc w:val="center"/>
              <w:rPr>
                <w:color w:val="000000"/>
              </w:rPr>
            </w:pPr>
          </w:p>
        </w:tc>
        <w:tc>
          <w:tcPr>
            <w:tcW w:w="1394" w:type="dxa"/>
            <w:shd w:val="clear" w:color="auto" w:fill="auto"/>
            <w:noWrap/>
            <w:vAlign w:val="center"/>
          </w:tcPr>
          <w:p w14:paraId="125A6214" w14:textId="77777777" w:rsidR="00E47587" w:rsidRDefault="00E47587" w:rsidP="00A41D15">
            <w:pPr>
              <w:jc w:val="center"/>
              <w:rPr>
                <w:color w:val="000000"/>
              </w:rPr>
            </w:pPr>
          </w:p>
        </w:tc>
      </w:tr>
      <w:tr w:rsidR="00E47587" w14:paraId="31C58FEB" w14:textId="77777777" w:rsidTr="00A41D15">
        <w:trPr>
          <w:trHeight w:val="20"/>
        </w:trPr>
        <w:tc>
          <w:tcPr>
            <w:tcW w:w="620" w:type="dxa"/>
            <w:shd w:val="clear" w:color="auto" w:fill="auto"/>
            <w:noWrap/>
            <w:vAlign w:val="center"/>
            <w:hideMark/>
          </w:tcPr>
          <w:p w14:paraId="05C224E3" w14:textId="77777777" w:rsidR="00E47587" w:rsidRDefault="00E47587" w:rsidP="00A41D15">
            <w:pPr>
              <w:jc w:val="center"/>
              <w:rPr>
                <w:color w:val="000000"/>
              </w:rPr>
            </w:pPr>
            <w:r>
              <w:rPr>
                <w:color w:val="000000"/>
              </w:rPr>
              <w:t>17</w:t>
            </w:r>
          </w:p>
        </w:tc>
        <w:tc>
          <w:tcPr>
            <w:tcW w:w="5329" w:type="dxa"/>
            <w:shd w:val="clear" w:color="auto" w:fill="auto"/>
            <w:vAlign w:val="center"/>
            <w:hideMark/>
          </w:tcPr>
          <w:p w14:paraId="040DDE87" w14:textId="77777777" w:rsidR="00E47587" w:rsidRDefault="00E47587" w:rsidP="00A41D15">
            <w:pPr>
              <w:jc w:val="both"/>
              <w:rPr>
                <w:color w:val="000000"/>
              </w:rPr>
            </w:pPr>
            <w:r>
              <w:rPr>
                <w:color w:val="000000"/>
              </w:rPr>
              <w:t>MESA PARA COMPUTADOR E ATENDIMENTO, especificações mínimas: Mínimo Duas gavetas e duas portas, dimensões aproximadas do móvel montado - cm (</w:t>
            </w:r>
            <w:proofErr w:type="spellStart"/>
            <w:r>
              <w:rPr>
                <w:color w:val="000000"/>
              </w:rPr>
              <w:t>AxLxP</w:t>
            </w:r>
            <w:proofErr w:type="spellEnd"/>
            <w:r>
              <w:rPr>
                <w:color w:val="000000"/>
              </w:rPr>
              <w:t>) 76,5 x Lado 1: 151,5 x 46,5 e Lado 2: 116,5 cm x 37,5cm. Material/ composição: MDF/MDP. Estampa/ Cor: Castanho.  Ilustração do móvel no item 3.1.3 do termo de referência</w:t>
            </w:r>
          </w:p>
        </w:tc>
        <w:tc>
          <w:tcPr>
            <w:tcW w:w="960" w:type="dxa"/>
            <w:shd w:val="clear" w:color="auto" w:fill="auto"/>
            <w:noWrap/>
            <w:vAlign w:val="center"/>
            <w:hideMark/>
          </w:tcPr>
          <w:p w14:paraId="231E8E27"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6402EFB"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47573198" w14:textId="77777777" w:rsidR="00E47587" w:rsidRDefault="00E47587" w:rsidP="00A41D15">
            <w:pPr>
              <w:jc w:val="center"/>
              <w:rPr>
                <w:color w:val="000000"/>
              </w:rPr>
            </w:pPr>
          </w:p>
        </w:tc>
        <w:tc>
          <w:tcPr>
            <w:tcW w:w="1394" w:type="dxa"/>
            <w:shd w:val="clear" w:color="auto" w:fill="auto"/>
            <w:noWrap/>
            <w:vAlign w:val="center"/>
          </w:tcPr>
          <w:p w14:paraId="771668F6" w14:textId="77777777" w:rsidR="00E47587" w:rsidRDefault="00E47587" w:rsidP="00A41D15">
            <w:pPr>
              <w:jc w:val="center"/>
              <w:rPr>
                <w:color w:val="000000"/>
              </w:rPr>
            </w:pPr>
          </w:p>
        </w:tc>
      </w:tr>
      <w:tr w:rsidR="00E47587" w14:paraId="464007E8" w14:textId="77777777" w:rsidTr="00A41D15">
        <w:trPr>
          <w:trHeight w:val="20"/>
        </w:trPr>
        <w:tc>
          <w:tcPr>
            <w:tcW w:w="620" w:type="dxa"/>
            <w:shd w:val="clear" w:color="auto" w:fill="auto"/>
            <w:noWrap/>
            <w:vAlign w:val="center"/>
            <w:hideMark/>
          </w:tcPr>
          <w:p w14:paraId="032EE93D" w14:textId="77777777" w:rsidR="00E47587" w:rsidRDefault="00E47587" w:rsidP="00A41D15">
            <w:pPr>
              <w:jc w:val="center"/>
              <w:rPr>
                <w:color w:val="000000"/>
              </w:rPr>
            </w:pPr>
            <w:r>
              <w:rPr>
                <w:color w:val="000000"/>
              </w:rPr>
              <w:t>18</w:t>
            </w:r>
          </w:p>
        </w:tc>
        <w:tc>
          <w:tcPr>
            <w:tcW w:w="5329" w:type="dxa"/>
            <w:shd w:val="clear" w:color="auto" w:fill="auto"/>
            <w:vAlign w:val="center"/>
            <w:hideMark/>
          </w:tcPr>
          <w:p w14:paraId="39B68BD9" w14:textId="77777777" w:rsidR="00E47587" w:rsidRDefault="00E47587" w:rsidP="00A41D15">
            <w:pPr>
              <w:jc w:val="both"/>
              <w:rPr>
                <w:color w:val="000000"/>
              </w:rPr>
            </w:pPr>
            <w:r>
              <w:rPr>
                <w:color w:val="000000"/>
              </w:rPr>
              <w:t xml:space="preserve">MESA TIPO ESCRITÓRIO, especificações mínimas: com 2 gavetas; Descrição do tampo: material em madeira MDF, na cor cinza/branco, largura 1,20 m, profundidade 0,60 m, altura 0,75 m espessura 25 mm, padrão de acabamento do tampo em pintura </w:t>
            </w:r>
            <w:proofErr w:type="spellStart"/>
            <w:r>
              <w:rPr>
                <w:color w:val="000000"/>
              </w:rPr>
              <w:t>poliuretâmica</w:t>
            </w:r>
            <w:proofErr w:type="spellEnd"/>
            <w:r>
              <w:rPr>
                <w:color w:val="000000"/>
              </w:rPr>
              <w:t xml:space="preserve"> texturizada efeito </w:t>
            </w:r>
            <w:proofErr w:type="spellStart"/>
            <w:r>
              <w:rPr>
                <w:color w:val="000000"/>
              </w:rPr>
              <w:t>gofrato</w:t>
            </w:r>
            <w:proofErr w:type="spellEnd"/>
            <w:r>
              <w:rPr>
                <w:color w:val="000000"/>
              </w:rPr>
              <w:t>. Descrição da estrutura: material em aço galvanizado, na cor cinza, o acabamento estrutura pintura em epóxi-pó. Características adicionais sapata niveladoras/piso com reguladores de altura. Ilustração do móvel no item 3.1.4 do termo de referência</w:t>
            </w:r>
          </w:p>
        </w:tc>
        <w:tc>
          <w:tcPr>
            <w:tcW w:w="960" w:type="dxa"/>
            <w:shd w:val="clear" w:color="auto" w:fill="auto"/>
            <w:noWrap/>
            <w:vAlign w:val="center"/>
            <w:hideMark/>
          </w:tcPr>
          <w:p w14:paraId="2B1FD0A3"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E93CEA9"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076C143F" w14:textId="77777777" w:rsidR="00E47587" w:rsidRDefault="00E47587" w:rsidP="00A41D15">
            <w:pPr>
              <w:jc w:val="center"/>
              <w:rPr>
                <w:color w:val="000000"/>
              </w:rPr>
            </w:pPr>
          </w:p>
        </w:tc>
        <w:tc>
          <w:tcPr>
            <w:tcW w:w="1394" w:type="dxa"/>
            <w:shd w:val="clear" w:color="auto" w:fill="auto"/>
            <w:noWrap/>
            <w:vAlign w:val="center"/>
          </w:tcPr>
          <w:p w14:paraId="58516943" w14:textId="77777777" w:rsidR="00E47587" w:rsidRDefault="00E47587" w:rsidP="00A41D15">
            <w:pPr>
              <w:jc w:val="center"/>
              <w:rPr>
                <w:color w:val="000000"/>
              </w:rPr>
            </w:pPr>
          </w:p>
        </w:tc>
      </w:tr>
      <w:tr w:rsidR="00E47587" w14:paraId="58FBA47C" w14:textId="77777777" w:rsidTr="00A41D15">
        <w:trPr>
          <w:trHeight w:val="20"/>
        </w:trPr>
        <w:tc>
          <w:tcPr>
            <w:tcW w:w="620" w:type="dxa"/>
            <w:shd w:val="clear" w:color="auto" w:fill="auto"/>
            <w:noWrap/>
            <w:vAlign w:val="center"/>
            <w:hideMark/>
          </w:tcPr>
          <w:p w14:paraId="217C1D95" w14:textId="77777777" w:rsidR="00E47587" w:rsidRDefault="00E47587" w:rsidP="00A41D15">
            <w:pPr>
              <w:jc w:val="center"/>
              <w:rPr>
                <w:color w:val="000000"/>
              </w:rPr>
            </w:pPr>
            <w:r>
              <w:rPr>
                <w:color w:val="000000"/>
              </w:rPr>
              <w:t>19</w:t>
            </w:r>
          </w:p>
        </w:tc>
        <w:tc>
          <w:tcPr>
            <w:tcW w:w="5329" w:type="dxa"/>
            <w:shd w:val="clear" w:color="auto" w:fill="auto"/>
            <w:vAlign w:val="center"/>
            <w:hideMark/>
          </w:tcPr>
          <w:p w14:paraId="3187AFDA" w14:textId="77777777" w:rsidR="00E47587" w:rsidRDefault="00E47587" w:rsidP="00A41D15">
            <w:pPr>
              <w:jc w:val="both"/>
              <w:rPr>
                <w:color w:val="000000"/>
              </w:rPr>
            </w:pPr>
            <w:r>
              <w:rPr>
                <w:color w:val="000000"/>
              </w:rPr>
              <w:t>MICROONDAS CT, especificações mínimas: material/composição plástico e metal, tensão 110v, capacidade mínimo (L) 21L, Potência (w) 1200W, Consumo mínimo (</w:t>
            </w:r>
            <w:proofErr w:type="spellStart"/>
            <w:r>
              <w:rPr>
                <w:color w:val="000000"/>
              </w:rPr>
              <w:t>Kw</w:t>
            </w:r>
            <w:proofErr w:type="spellEnd"/>
            <w:r>
              <w:rPr>
                <w:color w:val="000000"/>
              </w:rPr>
              <w:t>/ 1,2kWh. Dimensões aproximadas do produto 26,2x45,2x35,3cm, peso aproximado do produto (Kg) 10,5Kg.</w:t>
            </w:r>
          </w:p>
        </w:tc>
        <w:tc>
          <w:tcPr>
            <w:tcW w:w="960" w:type="dxa"/>
            <w:shd w:val="clear" w:color="auto" w:fill="auto"/>
            <w:noWrap/>
            <w:vAlign w:val="center"/>
            <w:hideMark/>
          </w:tcPr>
          <w:p w14:paraId="3D72060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A5F01FA"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09DBCB2F" w14:textId="77777777" w:rsidR="00E47587" w:rsidRDefault="00E47587" w:rsidP="00A41D15">
            <w:pPr>
              <w:jc w:val="center"/>
              <w:rPr>
                <w:color w:val="000000"/>
              </w:rPr>
            </w:pPr>
          </w:p>
        </w:tc>
        <w:tc>
          <w:tcPr>
            <w:tcW w:w="1394" w:type="dxa"/>
            <w:shd w:val="clear" w:color="auto" w:fill="auto"/>
            <w:noWrap/>
            <w:vAlign w:val="center"/>
          </w:tcPr>
          <w:p w14:paraId="500E8B1C" w14:textId="77777777" w:rsidR="00E47587" w:rsidRDefault="00E47587" w:rsidP="00A41D15">
            <w:pPr>
              <w:jc w:val="center"/>
              <w:rPr>
                <w:color w:val="000000"/>
              </w:rPr>
            </w:pPr>
          </w:p>
        </w:tc>
      </w:tr>
      <w:tr w:rsidR="00E47587" w14:paraId="73CFEB3F" w14:textId="77777777" w:rsidTr="00A41D15">
        <w:trPr>
          <w:trHeight w:val="20"/>
        </w:trPr>
        <w:tc>
          <w:tcPr>
            <w:tcW w:w="620" w:type="dxa"/>
            <w:shd w:val="clear" w:color="auto" w:fill="auto"/>
            <w:noWrap/>
            <w:vAlign w:val="center"/>
            <w:hideMark/>
          </w:tcPr>
          <w:p w14:paraId="48E217CA" w14:textId="77777777" w:rsidR="00E47587" w:rsidRDefault="00E47587" w:rsidP="00A41D15">
            <w:pPr>
              <w:jc w:val="center"/>
              <w:rPr>
                <w:color w:val="000000"/>
              </w:rPr>
            </w:pPr>
            <w:r>
              <w:rPr>
                <w:color w:val="000000"/>
              </w:rPr>
              <w:t>20</w:t>
            </w:r>
          </w:p>
        </w:tc>
        <w:tc>
          <w:tcPr>
            <w:tcW w:w="5329" w:type="dxa"/>
            <w:shd w:val="clear" w:color="auto" w:fill="auto"/>
            <w:vAlign w:val="center"/>
            <w:hideMark/>
          </w:tcPr>
          <w:p w14:paraId="24B78C0F" w14:textId="77777777" w:rsidR="00E47587" w:rsidRDefault="00E47587" w:rsidP="00A41D15">
            <w:pPr>
              <w:jc w:val="both"/>
              <w:rPr>
                <w:color w:val="000000"/>
              </w:rPr>
            </w:pPr>
            <w:r>
              <w:rPr>
                <w:color w:val="000000"/>
              </w:rPr>
              <w:t xml:space="preserve">PUFF. Especificações mínimas: material da estrutura em madeira de eucalipto MDF 9mm, revestimento interno em espuma de poliuretano com espessura mínima de 30mm, revestimento externo em </w:t>
            </w:r>
            <w:proofErr w:type="spellStart"/>
            <w:r>
              <w:rPr>
                <w:color w:val="000000"/>
              </w:rPr>
              <w:t>courvin</w:t>
            </w:r>
            <w:proofErr w:type="spellEnd"/>
            <w:r>
              <w:rPr>
                <w:color w:val="000000"/>
              </w:rPr>
              <w:t>, formato: quadrado, cor: bege, altura: 50 cm, largura: 50 cm. 4 pés plástico de apoio redondo com altura de 1,5cm.</w:t>
            </w:r>
          </w:p>
        </w:tc>
        <w:tc>
          <w:tcPr>
            <w:tcW w:w="960" w:type="dxa"/>
            <w:shd w:val="clear" w:color="auto" w:fill="auto"/>
            <w:noWrap/>
            <w:vAlign w:val="center"/>
            <w:hideMark/>
          </w:tcPr>
          <w:p w14:paraId="3084CF9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21D0A9A" w14:textId="77777777" w:rsidR="00E47587" w:rsidRDefault="00E47587" w:rsidP="00A41D15">
            <w:pPr>
              <w:jc w:val="center"/>
              <w:rPr>
                <w:color w:val="000000"/>
              </w:rPr>
            </w:pPr>
            <w:r>
              <w:rPr>
                <w:color w:val="000000"/>
              </w:rPr>
              <w:t>6</w:t>
            </w:r>
          </w:p>
        </w:tc>
        <w:tc>
          <w:tcPr>
            <w:tcW w:w="1261" w:type="dxa"/>
            <w:shd w:val="clear" w:color="auto" w:fill="auto"/>
            <w:noWrap/>
            <w:vAlign w:val="center"/>
          </w:tcPr>
          <w:p w14:paraId="5F2CB6F8" w14:textId="77777777" w:rsidR="00E47587" w:rsidRDefault="00E47587" w:rsidP="00A41D15">
            <w:pPr>
              <w:jc w:val="center"/>
              <w:rPr>
                <w:color w:val="000000"/>
              </w:rPr>
            </w:pPr>
          </w:p>
        </w:tc>
        <w:tc>
          <w:tcPr>
            <w:tcW w:w="1394" w:type="dxa"/>
            <w:shd w:val="clear" w:color="auto" w:fill="auto"/>
            <w:noWrap/>
            <w:vAlign w:val="center"/>
          </w:tcPr>
          <w:p w14:paraId="51744034" w14:textId="77777777" w:rsidR="00E47587" w:rsidRDefault="00E47587" w:rsidP="00A41D15">
            <w:pPr>
              <w:jc w:val="center"/>
              <w:rPr>
                <w:color w:val="000000"/>
              </w:rPr>
            </w:pPr>
          </w:p>
        </w:tc>
      </w:tr>
      <w:tr w:rsidR="00E47587" w14:paraId="0B16F6BA" w14:textId="77777777" w:rsidTr="00A41D15">
        <w:trPr>
          <w:trHeight w:val="20"/>
        </w:trPr>
        <w:tc>
          <w:tcPr>
            <w:tcW w:w="620" w:type="dxa"/>
            <w:shd w:val="clear" w:color="auto" w:fill="auto"/>
            <w:noWrap/>
            <w:vAlign w:val="center"/>
            <w:hideMark/>
          </w:tcPr>
          <w:p w14:paraId="0A80C05C" w14:textId="77777777" w:rsidR="00E47587" w:rsidRDefault="00E47587" w:rsidP="00A41D15">
            <w:pPr>
              <w:jc w:val="center"/>
              <w:rPr>
                <w:color w:val="000000"/>
              </w:rPr>
            </w:pPr>
            <w:r>
              <w:rPr>
                <w:color w:val="000000"/>
              </w:rPr>
              <w:t>21</w:t>
            </w:r>
          </w:p>
        </w:tc>
        <w:tc>
          <w:tcPr>
            <w:tcW w:w="5329" w:type="dxa"/>
            <w:shd w:val="clear" w:color="auto" w:fill="auto"/>
            <w:vAlign w:val="center"/>
            <w:hideMark/>
          </w:tcPr>
          <w:p w14:paraId="08602F44" w14:textId="77777777" w:rsidR="00E47587" w:rsidRDefault="00E47587" w:rsidP="00A41D15">
            <w:pPr>
              <w:jc w:val="both"/>
              <w:rPr>
                <w:color w:val="000000"/>
              </w:rPr>
            </w:pPr>
            <w:r>
              <w:rPr>
                <w:color w:val="000000"/>
              </w:rPr>
              <w:t xml:space="preserve">QUADRO BRANCO MAGNÉTICO.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w:t>
            </w:r>
            <w:proofErr w:type="spellStart"/>
            <w:r>
              <w:rPr>
                <w:color w:val="000000"/>
              </w:rPr>
              <w:t>melanino</w:t>
            </w:r>
            <w:proofErr w:type="spellEnd"/>
            <w:r>
              <w:rPr>
                <w:color w:val="000000"/>
              </w:rPr>
              <w:t xml:space="preserve"> branco, fundo em compensado 8mm. Deverá acompanhar kit de instalação (parafusos e buchas)</w:t>
            </w:r>
          </w:p>
        </w:tc>
        <w:tc>
          <w:tcPr>
            <w:tcW w:w="960" w:type="dxa"/>
            <w:shd w:val="clear" w:color="auto" w:fill="auto"/>
            <w:noWrap/>
            <w:vAlign w:val="center"/>
            <w:hideMark/>
          </w:tcPr>
          <w:p w14:paraId="6D01ECC3"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DE4E35B" w14:textId="77777777" w:rsidR="00E47587" w:rsidRDefault="00E47587" w:rsidP="00A41D15">
            <w:pPr>
              <w:jc w:val="center"/>
              <w:rPr>
                <w:color w:val="000000"/>
              </w:rPr>
            </w:pPr>
            <w:r>
              <w:rPr>
                <w:color w:val="000000"/>
              </w:rPr>
              <w:t>5</w:t>
            </w:r>
          </w:p>
        </w:tc>
        <w:tc>
          <w:tcPr>
            <w:tcW w:w="1261" w:type="dxa"/>
            <w:shd w:val="clear" w:color="auto" w:fill="auto"/>
            <w:noWrap/>
            <w:vAlign w:val="center"/>
          </w:tcPr>
          <w:p w14:paraId="50F31743" w14:textId="77777777" w:rsidR="00E47587" w:rsidRDefault="00E47587" w:rsidP="00A41D15">
            <w:pPr>
              <w:jc w:val="center"/>
              <w:rPr>
                <w:color w:val="000000"/>
              </w:rPr>
            </w:pPr>
          </w:p>
        </w:tc>
        <w:tc>
          <w:tcPr>
            <w:tcW w:w="1394" w:type="dxa"/>
            <w:shd w:val="clear" w:color="auto" w:fill="auto"/>
            <w:noWrap/>
            <w:vAlign w:val="center"/>
          </w:tcPr>
          <w:p w14:paraId="18D05343" w14:textId="77777777" w:rsidR="00E47587" w:rsidRDefault="00E47587" w:rsidP="00A41D15">
            <w:pPr>
              <w:jc w:val="center"/>
              <w:rPr>
                <w:color w:val="000000"/>
              </w:rPr>
            </w:pPr>
          </w:p>
        </w:tc>
      </w:tr>
      <w:tr w:rsidR="00E47587" w14:paraId="488FE22C" w14:textId="77777777" w:rsidTr="00A41D15">
        <w:trPr>
          <w:trHeight w:val="20"/>
        </w:trPr>
        <w:tc>
          <w:tcPr>
            <w:tcW w:w="620" w:type="dxa"/>
            <w:shd w:val="clear" w:color="auto" w:fill="auto"/>
            <w:noWrap/>
            <w:vAlign w:val="center"/>
            <w:hideMark/>
          </w:tcPr>
          <w:p w14:paraId="0B03F8B1" w14:textId="77777777" w:rsidR="00E47587" w:rsidRDefault="00E47587" w:rsidP="00A41D15">
            <w:pPr>
              <w:jc w:val="center"/>
              <w:rPr>
                <w:color w:val="000000"/>
              </w:rPr>
            </w:pPr>
            <w:r>
              <w:rPr>
                <w:color w:val="000000"/>
              </w:rPr>
              <w:t>22</w:t>
            </w:r>
          </w:p>
        </w:tc>
        <w:tc>
          <w:tcPr>
            <w:tcW w:w="5329" w:type="dxa"/>
            <w:shd w:val="clear" w:color="auto" w:fill="auto"/>
            <w:vAlign w:val="center"/>
            <w:hideMark/>
          </w:tcPr>
          <w:p w14:paraId="32685DD7" w14:textId="77777777" w:rsidR="00E47587" w:rsidRDefault="00E47587" w:rsidP="00A41D15">
            <w:pPr>
              <w:jc w:val="both"/>
              <w:rPr>
                <w:color w:val="000000"/>
              </w:rPr>
            </w:pPr>
            <w:r>
              <w:rPr>
                <w:color w:val="000000"/>
              </w:rPr>
              <w:t xml:space="preserve">SMART TV 32 polegadas. Especificações mínimas: cor: preta,tensão: bivolt; resolução: 1366x768 pixel; </w:t>
            </w:r>
            <w:r>
              <w:rPr>
                <w:color w:val="000000"/>
              </w:rPr>
              <w:lastRenderedPageBreak/>
              <w:t>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60" w:type="dxa"/>
            <w:shd w:val="clear" w:color="auto" w:fill="auto"/>
            <w:noWrap/>
            <w:vAlign w:val="center"/>
            <w:hideMark/>
          </w:tcPr>
          <w:p w14:paraId="68E4DC24" w14:textId="77777777" w:rsidR="00E47587" w:rsidRDefault="00E47587" w:rsidP="00A41D15">
            <w:pPr>
              <w:jc w:val="center"/>
              <w:rPr>
                <w:color w:val="000000"/>
              </w:rPr>
            </w:pPr>
            <w:r>
              <w:rPr>
                <w:color w:val="000000"/>
              </w:rPr>
              <w:lastRenderedPageBreak/>
              <w:t>Unidade</w:t>
            </w:r>
          </w:p>
        </w:tc>
        <w:tc>
          <w:tcPr>
            <w:tcW w:w="854" w:type="dxa"/>
            <w:shd w:val="clear" w:color="auto" w:fill="auto"/>
            <w:noWrap/>
            <w:vAlign w:val="center"/>
            <w:hideMark/>
          </w:tcPr>
          <w:p w14:paraId="2EDE4585" w14:textId="77777777" w:rsidR="00E47587" w:rsidRDefault="00E47587" w:rsidP="00A41D15">
            <w:pPr>
              <w:jc w:val="center"/>
              <w:rPr>
                <w:color w:val="000000"/>
              </w:rPr>
            </w:pPr>
            <w:r>
              <w:rPr>
                <w:color w:val="000000"/>
              </w:rPr>
              <w:t>8</w:t>
            </w:r>
          </w:p>
        </w:tc>
        <w:tc>
          <w:tcPr>
            <w:tcW w:w="1261" w:type="dxa"/>
            <w:shd w:val="clear" w:color="auto" w:fill="auto"/>
            <w:noWrap/>
            <w:vAlign w:val="center"/>
          </w:tcPr>
          <w:p w14:paraId="201DBD22" w14:textId="77777777" w:rsidR="00E47587" w:rsidRDefault="00E47587" w:rsidP="00A41D15">
            <w:pPr>
              <w:jc w:val="center"/>
              <w:rPr>
                <w:color w:val="000000"/>
              </w:rPr>
            </w:pPr>
          </w:p>
        </w:tc>
        <w:tc>
          <w:tcPr>
            <w:tcW w:w="1394" w:type="dxa"/>
            <w:shd w:val="clear" w:color="auto" w:fill="auto"/>
            <w:noWrap/>
            <w:vAlign w:val="center"/>
          </w:tcPr>
          <w:p w14:paraId="2FED9593" w14:textId="77777777" w:rsidR="00E47587" w:rsidRDefault="00E47587" w:rsidP="00A41D15">
            <w:pPr>
              <w:jc w:val="center"/>
              <w:rPr>
                <w:color w:val="000000"/>
              </w:rPr>
            </w:pPr>
          </w:p>
        </w:tc>
      </w:tr>
      <w:tr w:rsidR="00E47587" w14:paraId="4F644A93" w14:textId="77777777" w:rsidTr="00A41D15">
        <w:trPr>
          <w:trHeight w:val="20"/>
        </w:trPr>
        <w:tc>
          <w:tcPr>
            <w:tcW w:w="620" w:type="dxa"/>
            <w:shd w:val="clear" w:color="auto" w:fill="auto"/>
            <w:noWrap/>
            <w:vAlign w:val="center"/>
            <w:hideMark/>
          </w:tcPr>
          <w:p w14:paraId="52E48D8C" w14:textId="77777777" w:rsidR="00E47587" w:rsidRDefault="00E47587" w:rsidP="00A41D15">
            <w:pPr>
              <w:jc w:val="center"/>
              <w:rPr>
                <w:color w:val="000000"/>
              </w:rPr>
            </w:pPr>
            <w:r>
              <w:rPr>
                <w:color w:val="000000"/>
              </w:rPr>
              <w:t>23</w:t>
            </w:r>
          </w:p>
        </w:tc>
        <w:tc>
          <w:tcPr>
            <w:tcW w:w="5329" w:type="dxa"/>
            <w:shd w:val="clear" w:color="auto" w:fill="auto"/>
            <w:vAlign w:val="center"/>
            <w:hideMark/>
          </w:tcPr>
          <w:p w14:paraId="25170C5A" w14:textId="77777777" w:rsidR="00E47587" w:rsidRDefault="00E47587" w:rsidP="00A41D15">
            <w:pPr>
              <w:jc w:val="both"/>
              <w:rPr>
                <w:color w:val="000000"/>
              </w:rPr>
            </w:pPr>
            <w:r>
              <w:rPr>
                <w:color w:val="000000"/>
              </w:rPr>
              <w:t>TRAVESSEIRO HOSPITALAR. Especificações mínimas: material: espuma; Revestimento: napa azul impermeável; Comprimento: 60 cm; Largura: 40 cm.</w:t>
            </w:r>
          </w:p>
        </w:tc>
        <w:tc>
          <w:tcPr>
            <w:tcW w:w="960" w:type="dxa"/>
            <w:shd w:val="clear" w:color="auto" w:fill="auto"/>
            <w:noWrap/>
            <w:vAlign w:val="center"/>
            <w:hideMark/>
          </w:tcPr>
          <w:p w14:paraId="0041A008"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0A50362" w14:textId="77777777" w:rsidR="00E47587" w:rsidRDefault="00E47587" w:rsidP="00A41D15">
            <w:pPr>
              <w:jc w:val="center"/>
              <w:rPr>
                <w:color w:val="000000"/>
              </w:rPr>
            </w:pPr>
            <w:r>
              <w:rPr>
                <w:color w:val="000000"/>
              </w:rPr>
              <w:t>30</w:t>
            </w:r>
          </w:p>
        </w:tc>
        <w:tc>
          <w:tcPr>
            <w:tcW w:w="1261" w:type="dxa"/>
            <w:shd w:val="clear" w:color="auto" w:fill="auto"/>
            <w:noWrap/>
            <w:vAlign w:val="center"/>
          </w:tcPr>
          <w:p w14:paraId="057FB474" w14:textId="77777777" w:rsidR="00E47587" w:rsidRDefault="00E47587" w:rsidP="00A41D15">
            <w:pPr>
              <w:jc w:val="center"/>
              <w:rPr>
                <w:color w:val="000000"/>
              </w:rPr>
            </w:pPr>
          </w:p>
        </w:tc>
        <w:tc>
          <w:tcPr>
            <w:tcW w:w="1394" w:type="dxa"/>
            <w:shd w:val="clear" w:color="auto" w:fill="auto"/>
            <w:noWrap/>
            <w:vAlign w:val="center"/>
          </w:tcPr>
          <w:p w14:paraId="0F3A6C95" w14:textId="77777777" w:rsidR="00E47587" w:rsidRDefault="00E47587" w:rsidP="00A41D15">
            <w:pPr>
              <w:jc w:val="center"/>
              <w:rPr>
                <w:color w:val="000000"/>
              </w:rPr>
            </w:pPr>
          </w:p>
        </w:tc>
      </w:tr>
      <w:tr w:rsidR="00E47587" w14:paraId="676DC87C" w14:textId="77777777" w:rsidTr="00A41D15">
        <w:trPr>
          <w:trHeight w:val="20"/>
        </w:trPr>
        <w:tc>
          <w:tcPr>
            <w:tcW w:w="9024" w:type="dxa"/>
            <w:gridSpan w:val="5"/>
            <w:shd w:val="clear" w:color="auto" w:fill="auto"/>
            <w:noWrap/>
            <w:vAlign w:val="bottom"/>
            <w:hideMark/>
          </w:tcPr>
          <w:p w14:paraId="558DB6F4" w14:textId="77777777" w:rsidR="00E47587" w:rsidRDefault="00E47587" w:rsidP="00A41D15">
            <w:pPr>
              <w:jc w:val="center"/>
              <w:rPr>
                <w:b/>
                <w:bCs/>
                <w:color w:val="000000"/>
              </w:rPr>
            </w:pPr>
            <w:r>
              <w:rPr>
                <w:b/>
                <w:bCs/>
                <w:color w:val="000000"/>
              </w:rPr>
              <w:t>Valor Total</w:t>
            </w:r>
          </w:p>
        </w:tc>
        <w:tc>
          <w:tcPr>
            <w:tcW w:w="1394" w:type="dxa"/>
            <w:shd w:val="clear" w:color="auto" w:fill="auto"/>
            <w:noWrap/>
            <w:vAlign w:val="center"/>
            <w:hideMark/>
          </w:tcPr>
          <w:p w14:paraId="38B08868" w14:textId="77777777" w:rsidR="00E47587" w:rsidRDefault="00E47587" w:rsidP="00A41D15">
            <w:pPr>
              <w:jc w:val="center"/>
              <w:rPr>
                <w:b/>
                <w:bCs/>
                <w:color w:val="000000"/>
              </w:rPr>
            </w:pPr>
          </w:p>
        </w:tc>
      </w:tr>
    </w:tbl>
    <w:p w14:paraId="79B11A8E" w14:textId="77777777" w:rsidR="00E47587" w:rsidRDefault="00E47587" w:rsidP="00E47587">
      <w:pPr>
        <w:spacing w:line="276" w:lineRule="auto"/>
        <w:ind w:right="-1"/>
        <w:rPr>
          <w:rFonts w:eastAsia="Arial"/>
          <w:lang w:val="pt-PT" w:eastAsia="pt-PT" w:bidi="pt-PT"/>
        </w:rPr>
      </w:pPr>
    </w:p>
    <w:p w14:paraId="1A54ADCD" w14:textId="77777777" w:rsidR="00E47587" w:rsidRPr="008A2549" w:rsidRDefault="00E47587" w:rsidP="00E47587">
      <w:pPr>
        <w:spacing w:line="276" w:lineRule="auto"/>
        <w:ind w:right="-1"/>
        <w:jc w:val="center"/>
        <w:rPr>
          <w:rFonts w:eastAsia="Arial"/>
          <w:lang w:val="pt-PT" w:eastAsia="pt-PT" w:bidi="pt-PT"/>
        </w:rPr>
      </w:pPr>
    </w:p>
    <w:p w14:paraId="3D9C60D2" w14:textId="77777777" w:rsidR="00E47587" w:rsidRPr="008A2549" w:rsidRDefault="00E47587" w:rsidP="00E47587">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E47587" w:rsidRPr="008A2549" w14:paraId="030CF5FF" w14:textId="77777777" w:rsidTr="00A41D15">
        <w:tc>
          <w:tcPr>
            <w:tcW w:w="10207" w:type="dxa"/>
            <w:gridSpan w:val="2"/>
            <w:tcBorders>
              <w:top w:val="single" w:sz="18" w:space="0" w:color="auto"/>
              <w:left w:val="single" w:sz="18" w:space="0" w:color="auto"/>
              <w:bottom w:val="single" w:sz="6" w:space="0" w:color="auto"/>
              <w:right w:val="single" w:sz="18" w:space="0" w:color="auto"/>
            </w:tcBorders>
            <w:hideMark/>
          </w:tcPr>
          <w:p w14:paraId="333B3FD7" w14:textId="77777777" w:rsidR="00E47587" w:rsidRPr="008A2549" w:rsidRDefault="00E47587" w:rsidP="00A41D15">
            <w:pPr>
              <w:widowControl w:val="0"/>
              <w:autoSpaceDE w:val="0"/>
              <w:autoSpaceDN w:val="0"/>
              <w:ind w:right="-1"/>
              <w:jc w:val="center"/>
              <w:rPr>
                <w:rFonts w:eastAsia="Arial"/>
                <w:b/>
                <w:bCs/>
                <w:lang w:val="pt-PT" w:eastAsia="pt-PT" w:bidi="pt-PT"/>
              </w:rPr>
            </w:pPr>
            <w:r w:rsidRPr="008A2549">
              <w:rPr>
                <w:rFonts w:eastAsia="Calibri"/>
                <w:b/>
                <w:bCs/>
                <w:lang w:eastAsia="en-US"/>
              </w:rPr>
              <w:t>VALIDADE DA PROPOSTA</w:t>
            </w:r>
          </w:p>
        </w:tc>
      </w:tr>
      <w:tr w:rsidR="00E47587" w:rsidRPr="008A2549" w14:paraId="4E3F535A" w14:textId="77777777" w:rsidTr="00A41D15">
        <w:tc>
          <w:tcPr>
            <w:tcW w:w="10207" w:type="dxa"/>
            <w:gridSpan w:val="2"/>
            <w:tcBorders>
              <w:top w:val="single" w:sz="6" w:space="0" w:color="auto"/>
              <w:left w:val="single" w:sz="18" w:space="0" w:color="auto"/>
              <w:bottom w:val="single" w:sz="18" w:space="0" w:color="auto"/>
              <w:right w:val="single" w:sz="18" w:space="0" w:color="auto"/>
            </w:tcBorders>
            <w:hideMark/>
          </w:tcPr>
          <w:p w14:paraId="2345F7C7"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A validade da presente proposta é de 60 (sessenta) dias</w:t>
            </w:r>
          </w:p>
        </w:tc>
      </w:tr>
      <w:tr w:rsidR="00E47587" w:rsidRPr="008A2549" w14:paraId="56C1162B" w14:textId="77777777" w:rsidTr="00A41D1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6E6D8E2A"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Local:</w:t>
            </w:r>
            <w:r w:rsidRPr="008A25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A2549">
              <w:rPr>
                <w:rFonts w:eastAsia="Calibri"/>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7BF3E5BA"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 xml:space="preserve">Data: </w:t>
            </w:r>
            <w:r w:rsidRPr="008A2549">
              <w:rPr>
                <w:rFonts w:eastAsia="Calibri"/>
                <w:lang w:eastAsia="en-US"/>
              </w:rPr>
              <w:fldChar w:fldCharType="begin">
                <w:ffData>
                  <w:name w:val="Texto13"/>
                  <w:enabled/>
                  <w:calcOnExit w:val="0"/>
                  <w:textInput/>
                </w:ffData>
              </w:fldChar>
            </w:r>
            <w:r w:rsidRPr="008A2549">
              <w:rPr>
                <w:rFonts w:eastAsia="Calibri"/>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lang w:eastAsia="en-US"/>
              </w:rPr>
              <w:fldChar w:fldCharType="end"/>
            </w:r>
          </w:p>
        </w:tc>
      </w:tr>
    </w:tbl>
    <w:p w14:paraId="487C445D" w14:textId="77777777" w:rsidR="00E47587" w:rsidRPr="008A2549" w:rsidRDefault="00E47587" w:rsidP="00E47587">
      <w:pPr>
        <w:spacing w:before="240" w:after="240" w:line="276" w:lineRule="auto"/>
        <w:ind w:right="-1"/>
        <w:jc w:val="both"/>
        <w:rPr>
          <w:rFonts w:eastAsia="Calibri"/>
          <w:lang w:eastAsia="en-US"/>
        </w:rPr>
      </w:pPr>
      <w:r w:rsidRPr="008A25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62578E55" w14:textId="77777777" w:rsidR="00E47587" w:rsidRPr="008A2549" w:rsidRDefault="00E47587" w:rsidP="00E47587">
      <w:pPr>
        <w:spacing w:line="276" w:lineRule="auto"/>
        <w:ind w:right="-1"/>
        <w:jc w:val="center"/>
        <w:rPr>
          <w:rFonts w:eastAsia="Calibri"/>
          <w:b/>
          <w:lang w:eastAsia="en-US"/>
        </w:rPr>
      </w:pPr>
      <w:r w:rsidRPr="008A2549">
        <w:rPr>
          <w:rFonts w:eastAsia="Calibri"/>
          <w:b/>
          <w:lang w:eastAsia="en-US"/>
        </w:rPr>
        <w:t>________________________________________</w:t>
      </w:r>
    </w:p>
    <w:p w14:paraId="53FC37F5" w14:textId="77777777" w:rsidR="00E47587" w:rsidRPr="008A2549" w:rsidRDefault="00E47587" w:rsidP="00E47587">
      <w:pPr>
        <w:spacing w:line="276" w:lineRule="auto"/>
        <w:ind w:right="-1"/>
        <w:jc w:val="center"/>
        <w:rPr>
          <w:rFonts w:eastAsia="Calibri"/>
          <w:b/>
          <w:lang w:eastAsia="en-US"/>
        </w:rPr>
      </w:pPr>
      <w:r w:rsidRPr="008A2549">
        <w:rPr>
          <w:rFonts w:eastAsia="Calibri"/>
          <w:b/>
          <w:lang w:eastAsia="en-US"/>
        </w:rPr>
        <w:t>ASSINATURA E CARIMBO CNPJ</w:t>
      </w:r>
    </w:p>
    <w:p w14:paraId="0DFB8D1F" w14:textId="77777777" w:rsidR="00E47587" w:rsidRPr="008A2549" w:rsidRDefault="00E47587" w:rsidP="00E47587">
      <w:pPr>
        <w:rPr>
          <w:rFonts w:eastAsia="Arial"/>
        </w:rPr>
      </w:pPr>
    </w:p>
    <w:p w14:paraId="06618CF2" w14:textId="77777777" w:rsidR="00711C2E" w:rsidRDefault="00711C2E" w:rsidP="00711C2E">
      <w:pPr>
        <w:widowControl w:val="0"/>
        <w:jc w:val="center"/>
        <w:rPr>
          <w:rFonts w:eastAsia="Calibri"/>
          <w:color w:val="FF0000"/>
          <w:lang w:eastAsia="ar-SA"/>
        </w:rPr>
      </w:pPr>
    </w:p>
    <w:p w14:paraId="6768D99B" w14:textId="77777777" w:rsidR="00711C2E" w:rsidRDefault="00711C2E" w:rsidP="00711C2E">
      <w:pPr>
        <w:widowControl w:val="0"/>
        <w:jc w:val="center"/>
        <w:rPr>
          <w:rFonts w:eastAsia="Calibri"/>
          <w:color w:val="FF0000"/>
          <w:lang w:eastAsia="ar-SA"/>
        </w:rPr>
      </w:pPr>
    </w:p>
    <w:p w14:paraId="3C710A44" w14:textId="77777777" w:rsidR="00711C2E" w:rsidRDefault="00711C2E" w:rsidP="00711C2E">
      <w:pPr>
        <w:widowControl w:val="0"/>
        <w:jc w:val="center"/>
        <w:rPr>
          <w:rFonts w:eastAsia="Calibri"/>
          <w:color w:val="FF0000"/>
          <w:lang w:eastAsia="ar-SA"/>
        </w:rPr>
      </w:pPr>
    </w:p>
    <w:p w14:paraId="57A3AF50" w14:textId="77777777" w:rsidR="00711C2E" w:rsidRDefault="00711C2E" w:rsidP="00711C2E">
      <w:pPr>
        <w:widowControl w:val="0"/>
        <w:jc w:val="center"/>
        <w:rPr>
          <w:rFonts w:eastAsia="Calibri"/>
          <w:color w:val="FF0000"/>
          <w:lang w:eastAsia="ar-SA"/>
        </w:rPr>
      </w:pPr>
    </w:p>
    <w:p w14:paraId="3D897D62" w14:textId="77777777" w:rsidR="00711C2E" w:rsidRDefault="00711C2E" w:rsidP="00711C2E">
      <w:pPr>
        <w:widowControl w:val="0"/>
        <w:jc w:val="center"/>
        <w:rPr>
          <w:rFonts w:eastAsia="Calibri"/>
          <w:color w:val="FF0000"/>
          <w:lang w:eastAsia="ar-SA"/>
        </w:rPr>
      </w:pPr>
    </w:p>
    <w:p w14:paraId="5E9BF2F7" w14:textId="77777777" w:rsidR="00230A8B" w:rsidRDefault="00230A8B" w:rsidP="00711C2E">
      <w:pPr>
        <w:widowControl w:val="0"/>
        <w:jc w:val="center"/>
        <w:rPr>
          <w:rFonts w:eastAsia="Calibri"/>
          <w:color w:val="FF0000"/>
          <w:lang w:eastAsia="ar-SA"/>
        </w:rPr>
      </w:pPr>
    </w:p>
    <w:p w14:paraId="1FC4C9D2" w14:textId="77777777" w:rsidR="00230A8B" w:rsidRDefault="00230A8B" w:rsidP="00711C2E">
      <w:pPr>
        <w:widowControl w:val="0"/>
        <w:jc w:val="center"/>
        <w:rPr>
          <w:rFonts w:eastAsia="Calibri"/>
          <w:color w:val="FF0000"/>
          <w:lang w:eastAsia="ar-SA"/>
        </w:rPr>
      </w:pPr>
    </w:p>
    <w:p w14:paraId="5B7F39D4" w14:textId="77777777" w:rsidR="00230A8B" w:rsidRDefault="00230A8B" w:rsidP="00711C2E">
      <w:pPr>
        <w:widowControl w:val="0"/>
        <w:jc w:val="center"/>
        <w:rPr>
          <w:rFonts w:eastAsia="Calibri"/>
          <w:color w:val="FF0000"/>
          <w:lang w:eastAsia="ar-SA"/>
        </w:rPr>
      </w:pPr>
    </w:p>
    <w:p w14:paraId="3ADA713A" w14:textId="77777777" w:rsidR="00230A8B" w:rsidRDefault="00230A8B" w:rsidP="00711C2E">
      <w:pPr>
        <w:widowControl w:val="0"/>
        <w:jc w:val="center"/>
        <w:rPr>
          <w:rFonts w:eastAsia="Calibri"/>
          <w:color w:val="FF0000"/>
          <w:lang w:eastAsia="ar-SA"/>
        </w:rPr>
      </w:pPr>
    </w:p>
    <w:p w14:paraId="69369788" w14:textId="77777777" w:rsidR="00711C2E" w:rsidRDefault="00711C2E" w:rsidP="00711C2E">
      <w:pPr>
        <w:widowControl w:val="0"/>
        <w:jc w:val="center"/>
        <w:rPr>
          <w:rFonts w:eastAsia="Calibri"/>
          <w:color w:val="FF0000"/>
          <w:lang w:eastAsia="ar-SA"/>
        </w:rPr>
      </w:pPr>
    </w:p>
    <w:p w14:paraId="6E6037F6" w14:textId="77777777" w:rsidR="00711C2E" w:rsidRDefault="00711C2E" w:rsidP="00711C2E">
      <w:pPr>
        <w:widowControl w:val="0"/>
        <w:jc w:val="center"/>
        <w:rPr>
          <w:rFonts w:eastAsia="Calibri"/>
          <w:color w:val="FF0000"/>
          <w:lang w:eastAsia="ar-SA"/>
        </w:rPr>
      </w:pPr>
    </w:p>
    <w:p w14:paraId="7C4FC65C" w14:textId="77777777" w:rsidR="00F3594F" w:rsidRPr="007656A5" w:rsidRDefault="00DB14BF" w:rsidP="00B51CB0">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14:paraId="1B79AA24" w14:textId="77777777" w:rsidR="00DB14BF" w:rsidRPr="007656A5" w:rsidRDefault="00DB14BF"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14:paraId="2580DE27"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 xml:space="preserve">PROCESSO LICITATÓRIO Nº </w:t>
      </w:r>
      <w:r w:rsidR="007319E2">
        <w:rPr>
          <w:rFonts w:eastAsia="Arial"/>
          <w:b/>
          <w:bCs/>
          <w:lang w:val="pt-PT" w:eastAsia="pt-PT" w:bidi="pt-PT"/>
        </w:rPr>
        <w:t>55/2020</w:t>
      </w:r>
      <w:r w:rsidR="004A150E">
        <w:rPr>
          <w:rFonts w:eastAsia="Arial"/>
          <w:b/>
          <w:bCs/>
          <w:lang w:val="pt-PT" w:eastAsia="pt-PT" w:bidi="pt-PT"/>
        </w:rPr>
        <w:t xml:space="preserve"> </w:t>
      </w:r>
      <w:r>
        <w:rPr>
          <w:rFonts w:eastAsia="Arial"/>
          <w:b/>
          <w:bCs/>
          <w:lang w:val="pt-PT" w:eastAsia="pt-PT" w:bidi="pt-PT"/>
        </w:rPr>
        <w:t xml:space="preserve">PREGÃO ELETRÔNICO Nº </w:t>
      </w:r>
      <w:r w:rsidR="007319E2">
        <w:rPr>
          <w:rFonts w:eastAsia="Arial"/>
          <w:b/>
          <w:bCs/>
          <w:lang w:val="pt-PT" w:eastAsia="pt-PT" w:bidi="pt-PT"/>
        </w:rPr>
        <w:t>12/2020</w:t>
      </w:r>
    </w:p>
    <w:p w14:paraId="5BD7450C" w14:textId="77777777" w:rsidR="00DB14BF" w:rsidRPr="007656A5" w:rsidRDefault="00DB14BF" w:rsidP="00711C2E">
      <w:pPr>
        <w:widowControl w:val="0"/>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14:paraId="6C80D71E" w14:textId="77777777" w:rsidR="00DB14BF" w:rsidRPr="007656A5" w:rsidRDefault="00DB14BF" w:rsidP="00711C2E">
      <w:pPr>
        <w:widowControl w:val="0"/>
        <w:spacing w:after="200" w:line="276" w:lineRule="auto"/>
        <w:ind w:right="7"/>
        <w:jc w:val="both"/>
      </w:pPr>
      <w:r w:rsidRPr="007656A5">
        <w:t>(___) Ressalva: emprega menor, a partir de quatorze anos, na condição de aprendiz.</w:t>
      </w:r>
    </w:p>
    <w:p w14:paraId="25C97A1C" w14:textId="77777777" w:rsidR="00DB14BF" w:rsidRPr="007656A5" w:rsidRDefault="00DB14BF" w:rsidP="00711C2E">
      <w:pPr>
        <w:widowControl w:val="0"/>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14:paraId="3D5E4057" w14:textId="77777777" w:rsidR="00DB14BF" w:rsidRPr="007656A5" w:rsidRDefault="00DB14BF" w:rsidP="00711C2E">
      <w:pPr>
        <w:widowControl w:val="0"/>
        <w:spacing w:after="200" w:line="276" w:lineRule="auto"/>
        <w:ind w:right="7"/>
        <w:jc w:val="both"/>
        <w:rPr>
          <w:i/>
        </w:rPr>
      </w:pPr>
    </w:p>
    <w:p w14:paraId="63D71DF9" w14:textId="77777777" w:rsidR="00DB14BF" w:rsidRPr="007656A5" w:rsidRDefault="00DB14BF" w:rsidP="00711C2E">
      <w:pPr>
        <w:widowControl w:val="0"/>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14:paraId="4EA5C787" w14:textId="77777777" w:rsidR="00DB14BF" w:rsidRPr="007656A5" w:rsidRDefault="00DB14BF" w:rsidP="00711C2E">
      <w:pPr>
        <w:widowControl w:val="0"/>
        <w:spacing w:after="200" w:line="276" w:lineRule="auto"/>
        <w:ind w:right="7"/>
        <w:jc w:val="both"/>
      </w:pPr>
    </w:p>
    <w:p w14:paraId="48E4595D" w14:textId="77777777" w:rsidR="00DB14BF" w:rsidRPr="007656A5" w:rsidRDefault="00DB14BF" w:rsidP="00711C2E">
      <w:pPr>
        <w:widowControl w:val="0"/>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14:paraId="7B451E05" w14:textId="77777777" w:rsidR="00DB14BF" w:rsidRPr="007656A5" w:rsidRDefault="00DB14BF" w:rsidP="00711C2E">
      <w:pPr>
        <w:widowControl w:val="0"/>
        <w:spacing w:after="200" w:line="276" w:lineRule="auto"/>
        <w:ind w:right="7"/>
        <w:jc w:val="both"/>
      </w:pPr>
    </w:p>
    <w:p w14:paraId="259DB2D5" w14:textId="77777777" w:rsidR="00DB14BF" w:rsidRPr="007656A5" w:rsidRDefault="00DB14BF" w:rsidP="00711C2E">
      <w:pPr>
        <w:widowControl w:val="0"/>
        <w:tabs>
          <w:tab w:val="left" w:pos="7705"/>
        </w:tabs>
        <w:spacing w:after="200" w:line="276" w:lineRule="auto"/>
        <w:ind w:right="7"/>
        <w:jc w:val="both"/>
        <w:sectPr w:rsidR="00DB14BF" w:rsidRPr="007656A5" w:rsidSect="00437B24">
          <w:headerReference w:type="default" r:id="rId18"/>
          <w:footerReference w:type="default" r:id="rId19"/>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14:paraId="2DE26986" w14:textId="77777777" w:rsidR="00DB14BF" w:rsidRPr="00DB14BF" w:rsidRDefault="00DB14BF" w:rsidP="00711C2E">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20"/>
          <w:footerReference w:type="default" r:id="rId21"/>
          <w:type w:val="continuous"/>
          <w:pgSz w:w="11910" w:h="16840" w:code="9"/>
          <w:pgMar w:top="1440" w:right="1080" w:bottom="1440" w:left="1080" w:header="850" w:footer="850" w:gutter="0"/>
          <w:cols w:space="720"/>
          <w:docGrid w:linePitch="326"/>
        </w:sectPr>
      </w:pPr>
    </w:p>
    <w:p w14:paraId="61F712D8" w14:textId="77777777" w:rsidR="00DB14BF" w:rsidRDefault="00DB14BF" w:rsidP="00B51CB0">
      <w:pPr>
        <w:widowControl w:val="0"/>
        <w:tabs>
          <w:tab w:val="left" w:pos="1089"/>
        </w:tabs>
        <w:spacing w:line="276" w:lineRule="auto"/>
        <w:ind w:right="7"/>
        <w:rPr>
          <w:rFonts w:eastAsia="Calibri"/>
          <w:b/>
          <w:lang w:eastAsia="en-US"/>
        </w:rPr>
      </w:pPr>
    </w:p>
    <w:p w14:paraId="5E9AC827" w14:textId="77777777" w:rsidR="001176AA" w:rsidRDefault="001176AA" w:rsidP="00B51CB0">
      <w:pPr>
        <w:widowControl w:val="0"/>
        <w:tabs>
          <w:tab w:val="left" w:pos="1089"/>
        </w:tabs>
        <w:spacing w:line="276" w:lineRule="auto"/>
        <w:ind w:right="7"/>
        <w:rPr>
          <w:rFonts w:eastAsia="Calibri"/>
          <w:b/>
          <w:lang w:eastAsia="en-US"/>
        </w:rPr>
      </w:pPr>
    </w:p>
    <w:p w14:paraId="72FD5848" w14:textId="77777777" w:rsidR="001176AA" w:rsidRDefault="001176AA" w:rsidP="00B51CB0">
      <w:pPr>
        <w:widowControl w:val="0"/>
        <w:tabs>
          <w:tab w:val="left" w:pos="1089"/>
        </w:tabs>
        <w:spacing w:line="276" w:lineRule="auto"/>
        <w:ind w:right="7"/>
        <w:rPr>
          <w:rFonts w:eastAsia="Calibri"/>
          <w:b/>
          <w:lang w:eastAsia="en-US"/>
        </w:rPr>
      </w:pPr>
    </w:p>
    <w:p w14:paraId="7C30B35F" w14:textId="77777777" w:rsidR="001176AA" w:rsidRDefault="001176AA" w:rsidP="00B51CB0">
      <w:pPr>
        <w:widowControl w:val="0"/>
        <w:tabs>
          <w:tab w:val="left" w:pos="1089"/>
        </w:tabs>
        <w:spacing w:line="276" w:lineRule="auto"/>
        <w:ind w:right="7"/>
        <w:rPr>
          <w:rFonts w:eastAsia="Calibri"/>
          <w:b/>
          <w:lang w:eastAsia="en-US"/>
        </w:rPr>
      </w:pPr>
    </w:p>
    <w:p w14:paraId="735E2F08" w14:textId="77777777" w:rsidR="001176AA" w:rsidRDefault="001176AA" w:rsidP="00B51CB0">
      <w:pPr>
        <w:widowControl w:val="0"/>
        <w:tabs>
          <w:tab w:val="left" w:pos="1089"/>
        </w:tabs>
        <w:spacing w:line="276" w:lineRule="auto"/>
        <w:ind w:right="7"/>
        <w:rPr>
          <w:rFonts w:eastAsia="Calibri"/>
          <w:b/>
          <w:lang w:eastAsia="en-US"/>
        </w:rPr>
      </w:pPr>
    </w:p>
    <w:p w14:paraId="7F3F38EB" w14:textId="77777777" w:rsidR="001176AA" w:rsidRDefault="001176AA" w:rsidP="00B51CB0">
      <w:pPr>
        <w:widowControl w:val="0"/>
        <w:tabs>
          <w:tab w:val="left" w:pos="1089"/>
        </w:tabs>
        <w:spacing w:line="276" w:lineRule="auto"/>
        <w:ind w:right="7"/>
        <w:rPr>
          <w:rFonts w:eastAsia="Calibri"/>
          <w:b/>
          <w:lang w:eastAsia="en-US"/>
        </w:rPr>
      </w:pPr>
    </w:p>
    <w:p w14:paraId="377788AE" w14:textId="77777777" w:rsidR="001176AA" w:rsidRDefault="001176AA" w:rsidP="00B51CB0">
      <w:pPr>
        <w:widowControl w:val="0"/>
        <w:tabs>
          <w:tab w:val="left" w:pos="1089"/>
        </w:tabs>
        <w:spacing w:line="276" w:lineRule="auto"/>
        <w:ind w:right="7"/>
        <w:rPr>
          <w:rFonts w:eastAsia="Calibri"/>
          <w:b/>
          <w:lang w:eastAsia="en-US"/>
        </w:rPr>
      </w:pPr>
    </w:p>
    <w:p w14:paraId="7FC3580B" w14:textId="77777777" w:rsidR="001176AA" w:rsidRDefault="001176AA" w:rsidP="00B51CB0">
      <w:pPr>
        <w:widowControl w:val="0"/>
        <w:tabs>
          <w:tab w:val="left" w:pos="1089"/>
        </w:tabs>
        <w:spacing w:line="276" w:lineRule="auto"/>
        <w:ind w:right="7"/>
        <w:rPr>
          <w:rFonts w:eastAsia="Calibri"/>
          <w:b/>
          <w:lang w:eastAsia="en-US"/>
        </w:rPr>
      </w:pPr>
    </w:p>
    <w:p w14:paraId="0415A03A" w14:textId="77777777" w:rsidR="001176AA" w:rsidRDefault="001176AA" w:rsidP="00B51CB0">
      <w:pPr>
        <w:widowControl w:val="0"/>
        <w:tabs>
          <w:tab w:val="left" w:pos="1089"/>
        </w:tabs>
        <w:spacing w:line="276" w:lineRule="auto"/>
        <w:ind w:right="7"/>
        <w:rPr>
          <w:rFonts w:eastAsia="Calibri"/>
          <w:b/>
          <w:lang w:eastAsia="en-US"/>
        </w:rPr>
      </w:pPr>
    </w:p>
    <w:p w14:paraId="4CB078DB" w14:textId="77777777" w:rsidR="001176AA" w:rsidRDefault="001176AA" w:rsidP="00B51CB0">
      <w:pPr>
        <w:widowControl w:val="0"/>
        <w:tabs>
          <w:tab w:val="left" w:pos="1089"/>
        </w:tabs>
        <w:spacing w:line="276" w:lineRule="auto"/>
        <w:ind w:right="7"/>
        <w:rPr>
          <w:rFonts w:eastAsia="Calibri"/>
          <w:b/>
          <w:lang w:eastAsia="en-US"/>
        </w:rPr>
      </w:pPr>
    </w:p>
    <w:p w14:paraId="291954B5" w14:textId="77777777" w:rsidR="00230A8B" w:rsidRDefault="00230A8B" w:rsidP="00B51CB0">
      <w:pPr>
        <w:widowControl w:val="0"/>
        <w:tabs>
          <w:tab w:val="left" w:pos="1089"/>
        </w:tabs>
        <w:spacing w:line="276" w:lineRule="auto"/>
        <w:ind w:right="7"/>
        <w:rPr>
          <w:rFonts w:eastAsia="Calibri"/>
          <w:b/>
          <w:lang w:eastAsia="en-US"/>
        </w:rPr>
      </w:pPr>
    </w:p>
    <w:p w14:paraId="4BD373DA" w14:textId="77777777" w:rsidR="00DB14BF" w:rsidRDefault="00DB14BF" w:rsidP="00711C2E">
      <w:pPr>
        <w:widowControl w:val="0"/>
        <w:tabs>
          <w:tab w:val="left" w:pos="1089"/>
        </w:tabs>
        <w:spacing w:line="276" w:lineRule="auto"/>
        <w:ind w:right="7"/>
        <w:jc w:val="center"/>
        <w:rPr>
          <w:rFonts w:eastAsia="Calibri"/>
          <w:b/>
          <w:lang w:eastAsia="en-US"/>
        </w:rPr>
      </w:pPr>
    </w:p>
    <w:p w14:paraId="0A1052B5"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lastRenderedPageBreak/>
        <w:t>ANEXO IV</w:t>
      </w:r>
    </w:p>
    <w:p w14:paraId="2F419B6F"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14:paraId="02F4B537" w14:textId="77777777" w:rsidR="00DB14BF" w:rsidRPr="00DB14BF" w:rsidRDefault="00A3478A" w:rsidP="00711C2E">
      <w:pPr>
        <w:widowControl w:val="0"/>
        <w:tabs>
          <w:tab w:val="left" w:pos="1089"/>
        </w:tabs>
        <w:spacing w:after="200" w:line="276" w:lineRule="auto"/>
        <w:ind w:right="7"/>
        <w:jc w:val="center"/>
        <w:rPr>
          <w:rFonts w:eastAsia="Calibri"/>
          <w:b/>
          <w:u w:val="thick"/>
          <w:lang w:eastAsia="en-US"/>
        </w:rPr>
      </w:pPr>
      <w:r>
        <w:rPr>
          <w:rFonts w:eastAsia="Calibri"/>
          <w:b/>
          <w:lang w:eastAsia="en-US"/>
        </w:rPr>
        <w:t xml:space="preserve">PROCESSO LICITATÓRIO Nº </w:t>
      </w:r>
      <w:r w:rsidR="007319E2">
        <w:rPr>
          <w:rFonts w:eastAsia="Calibri"/>
          <w:b/>
          <w:lang w:eastAsia="en-US"/>
        </w:rPr>
        <w:t>55/2020</w:t>
      </w:r>
      <w:r>
        <w:rPr>
          <w:rFonts w:eastAsia="Calibri"/>
          <w:b/>
          <w:lang w:eastAsia="en-US"/>
        </w:rPr>
        <w:t xml:space="preserve"> PREGÃO ELETRÔNICO Nº </w:t>
      </w:r>
      <w:r w:rsidR="007319E2">
        <w:rPr>
          <w:rFonts w:eastAsia="Calibri"/>
          <w:b/>
          <w:lang w:eastAsia="en-US"/>
        </w:rPr>
        <w:t>12/2020</w:t>
      </w:r>
    </w:p>
    <w:p w14:paraId="00D8A1D4" w14:textId="77777777" w:rsidR="007656A5" w:rsidRPr="007656A5" w:rsidRDefault="007656A5" w:rsidP="00711C2E">
      <w:pPr>
        <w:widowControl w:val="0"/>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 xml:space="preserve">penas da Lei, que não está sujeita a quaisquer dos impedimentos do § 4º do art. 3º da Lei Complementar n.º 123/2006, estando apta a usufruir do tratamento favorecido estabelecido nos </w:t>
      </w:r>
      <w:proofErr w:type="spellStart"/>
      <w:r w:rsidRPr="007656A5">
        <w:rPr>
          <w:bCs/>
        </w:rPr>
        <w:t>arts</w:t>
      </w:r>
      <w:proofErr w:type="spellEnd"/>
      <w:r w:rsidRPr="007656A5">
        <w:rPr>
          <w:bCs/>
        </w:rPr>
        <w:t>. 42 a 49 da citada lei e que cumpre os requisitos legais para qualificação</w:t>
      </w:r>
      <w:r w:rsidRPr="007656A5">
        <w:rPr>
          <w:bCs/>
          <w:spacing w:val="-25"/>
        </w:rPr>
        <w:t xml:space="preserve"> </w:t>
      </w:r>
      <w:r w:rsidRPr="007656A5">
        <w:rPr>
          <w:bCs/>
        </w:rPr>
        <w:t>como:</w:t>
      </w:r>
    </w:p>
    <w:p w14:paraId="11C4E0E4" w14:textId="77777777" w:rsidR="007656A5" w:rsidRPr="007656A5" w:rsidRDefault="007656A5" w:rsidP="00711C2E">
      <w:pPr>
        <w:widowControl w:val="0"/>
        <w:spacing w:after="200" w:line="276" w:lineRule="auto"/>
        <w:ind w:right="851"/>
        <w:jc w:val="both"/>
        <w:rPr>
          <w:bCs/>
        </w:rPr>
      </w:pPr>
      <w:proofErr w:type="gramStart"/>
      <w:r w:rsidRPr="007656A5">
        <w:rPr>
          <w:bCs/>
        </w:rPr>
        <w:t xml:space="preserve">(  </w:t>
      </w:r>
      <w:proofErr w:type="gramEnd"/>
      <w:r w:rsidRPr="007656A5">
        <w:rPr>
          <w:bCs/>
        </w:rPr>
        <w:t xml:space="preserve">   ) Microempresa, ME ou ( ) Empresa de Pequeno Porte, EPP, definida no art. 3º da Lei Complementar n.º 123/2006.</w:t>
      </w:r>
    </w:p>
    <w:p w14:paraId="48F44F02" w14:textId="77777777" w:rsidR="007656A5" w:rsidRPr="007656A5" w:rsidRDefault="007656A5" w:rsidP="00711C2E">
      <w:pPr>
        <w:widowControl w:val="0"/>
        <w:tabs>
          <w:tab w:val="left" w:pos="637"/>
        </w:tabs>
        <w:spacing w:after="200" w:line="276" w:lineRule="auto"/>
        <w:ind w:right="851"/>
        <w:jc w:val="both"/>
        <w:rPr>
          <w:bCs/>
        </w:rPr>
      </w:pPr>
      <w:proofErr w:type="gramStart"/>
      <w:r w:rsidRPr="007656A5">
        <w:rPr>
          <w:bCs/>
        </w:rPr>
        <w:t xml:space="preserve">(  </w:t>
      </w:r>
      <w:proofErr w:type="gramEnd"/>
      <w:r w:rsidRPr="007656A5">
        <w:rPr>
          <w:bCs/>
        </w:rPr>
        <w:t xml:space="preserve">    ) Equiparada (parágrafo único do art. 1º da Lei nº 20.826, de 31 de julho de</w:t>
      </w:r>
      <w:r w:rsidRPr="007656A5">
        <w:rPr>
          <w:bCs/>
          <w:spacing w:val="-11"/>
        </w:rPr>
        <w:t xml:space="preserve"> </w:t>
      </w:r>
      <w:r w:rsidRPr="007656A5">
        <w:rPr>
          <w:bCs/>
        </w:rPr>
        <w:t>2013)</w:t>
      </w:r>
    </w:p>
    <w:p w14:paraId="5F87D1AE" w14:textId="77777777" w:rsidR="007656A5" w:rsidRPr="007656A5" w:rsidRDefault="007656A5" w:rsidP="00711C2E">
      <w:pPr>
        <w:widowControl w:val="0"/>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7883D6FA" w14:textId="77777777" w:rsidR="007656A5" w:rsidRPr="00DB14BF" w:rsidRDefault="007656A5" w:rsidP="00711C2E">
      <w:pPr>
        <w:widowControl w:val="0"/>
        <w:spacing w:after="200" w:line="276" w:lineRule="auto"/>
        <w:ind w:right="851"/>
        <w:jc w:val="both"/>
        <w:rPr>
          <w:b/>
          <w:bCs/>
          <w:color w:val="FF0000"/>
        </w:rPr>
      </w:pPr>
      <w:r w:rsidRPr="00DB14BF">
        <w:rPr>
          <w:b/>
          <w:bCs/>
          <w:color w:val="FF0000"/>
        </w:rPr>
        <w:t>(Observação: em caso afirmativo, assinalar a ressalva acima).</w:t>
      </w:r>
    </w:p>
    <w:p w14:paraId="74DB1BB2" w14:textId="77777777" w:rsidR="007656A5" w:rsidRPr="007656A5" w:rsidRDefault="007656A5" w:rsidP="00711C2E">
      <w:pPr>
        <w:widowControl w:val="0"/>
        <w:spacing w:after="200" w:line="276" w:lineRule="auto"/>
        <w:ind w:right="851"/>
        <w:jc w:val="both"/>
        <w:rPr>
          <w:bCs/>
        </w:rPr>
      </w:pPr>
    </w:p>
    <w:p w14:paraId="14C264A4" w14:textId="77777777" w:rsidR="007656A5" w:rsidRPr="007656A5" w:rsidRDefault="007656A5"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009BAD7E" w14:textId="77777777" w:rsidR="007656A5" w:rsidRPr="007656A5" w:rsidRDefault="007656A5" w:rsidP="00711C2E">
      <w:pPr>
        <w:widowControl w:val="0"/>
        <w:tabs>
          <w:tab w:val="left" w:pos="1965"/>
        </w:tabs>
        <w:spacing w:after="200" w:line="276" w:lineRule="auto"/>
        <w:ind w:right="851"/>
        <w:rPr>
          <w:rFonts w:eastAsia="Calibri"/>
          <w:lang w:eastAsia="en-US"/>
        </w:rPr>
      </w:pPr>
      <w:r w:rsidRPr="007656A5">
        <w:rPr>
          <w:rFonts w:eastAsia="Calibri"/>
          <w:lang w:eastAsia="en-US"/>
        </w:rPr>
        <w:tab/>
      </w:r>
    </w:p>
    <w:p w14:paraId="6F5B59F1" w14:textId="77777777" w:rsidR="00DB14BF" w:rsidRPr="007656A5" w:rsidRDefault="00DB14BF" w:rsidP="00711C2E">
      <w:pPr>
        <w:widowControl w:val="0"/>
        <w:tabs>
          <w:tab w:val="left" w:pos="4242"/>
          <w:tab w:val="left" w:pos="5526"/>
          <w:tab w:val="left" w:pos="7727"/>
        </w:tabs>
        <w:jc w:val="center"/>
      </w:pPr>
      <w:r w:rsidRPr="007656A5">
        <w:t>______________________________________________</w:t>
      </w:r>
    </w:p>
    <w:p w14:paraId="1E9661F9" w14:textId="77777777" w:rsidR="00DB14BF" w:rsidRPr="007656A5" w:rsidRDefault="00DB14BF" w:rsidP="00711C2E">
      <w:pPr>
        <w:widowControl w:val="0"/>
        <w:jc w:val="center"/>
      </w:pPr>
      <w:r w:rsidRPr="007656A5">
        <w:rPr>
          <w:i/>
        </w:rPr>
        <w:t>(assinatura do representante legal)</w:t>
      </w:r>
    </w:p>
    <w:p w14:paraId="0A39505F" w14:textId="77777777" w:rsidR="007656A5" w:rsidRPr="00DF6C5C" w:rsidRDefault="007656A5" w:rsidP="00711C2E">
      <w:pPr>
        <w:widowControl w:val="0"/>
        <w:rPr>
          <w:rFonts w:eastAsia="Arial"/>
        </w:rPr>
      </w:pPr>
    </w:p>
    <w:p w14:paraId="53CD07DB" w14:textId="77777777" w:rsidR="00DB14BF" w:rsidRPr="00DF6C5C" w:rsidRDefault="00DB14BF" w:rsidP="00711C2E">
      <w:pPr>
        <w:widowControl w:val="0"/>
        <w:rPr>
          <w:rFonts w:eastAsia="Arial"/>
        </w:rPr>
      </w:pPr>
    </w:p>
    <w:p w14:paraId="7BB33100" w14:textId="77777777" w:rsidR="00DB14BF" w:rsidRPr="00DF6C5C" w:rsidRDefault="00DB14BF" w:rsidP="00711C2E">
      <w:pPr>
        <w:widowControl w:val="0"/>
        <w:rPr>
          <w:rFonts w:eastAsia="Arial"/>
        </w:rPr>
      </w:pPr>
    </w:p>
    <w:p w14:paraId="246BC20A" w14:textId="77777777" w:rsidR="00DB14BF" w:rsidRPr="00DF6C5C" w:rsidRDefault="00DB14BF" w:rsidP="00711C2E">
      <w:pPr>
        <w:widowControl w:val="0"/>
        <w:rPr>
          <w:rFonts w:eastAsia="Arial"/>
        </w:rPr>
      </w:pPr>
    </w:p>
    <w:p w14:paraId="54FFC8FB" w14:textId="77777777" w:rsidR="00DB14BF" w:rsidRDefault="00DB14BF" w:rsidP="00711C2E">
      <w:pPr>
        <w:widowControl w:val="0"/>
        <w:rPr>
          <w:rFonts w:eastAsia="Arial"/>
        </w:rPr>
      </w:pPr>
    </w:p>
    <w:p w14:paraId="73CE2CBB" w14:textId="77777777" w:rsidR="009706C2" w:rsidRDefault="009706C2" w:rsidP="00711C2E">
      <w:pPr>
        <w:widowControl w:val="0"/>
        <w:rPr>
          <w:rFonts w:eastAsia="Arial"/>
        </w:rPr>
      </w:pPr>
    </w:p>
    <w:p w14:paraId="4797032F" w14:textId="77777777" w:rsidR="009706C2" w:rsidRDefault="009706C2" w:rsidP="00711C2E">
      <w:pPr>
        <w:widowControl w:val="0"/>
        <w:rPr>
          <w:rFonts w:eastAsia="Arial"/>
        </w:rPr>
      </w:pPr>
    </w:p>
    <w:p w14:paraId="076208A8" w14:textId="77777777" w:rsidR="009706C2" w:rsidRPr="00DF6C5C" w:rsidRDefault="009706C2" w:rsidP="00711C2E">
      <w:pPr>
        <w:widowControl w:val="0"/>
        <w:rPr>
          <w:rFonts w:eastAsia="Arial"/>
        </w:rPr>
      </w:pPr>
    </w:p>
    <w:p w14:paraId="56F2BBB1" w14:textId="77777777" w:rsidR="00DB14BF" w:rsidRDefault="00DB14BF" w:rsidP="00711C2E">
      <w:pPr>
        <w:widowControl w:val="0"/>
        <w:rPr>
          <w:rFonts w:eastAsia="Arial"/>
        </w:rPr>
      </w:pPr>
    </w:p>
    <w:p w14:paraId="39176B04" w14:textId="77777777" w:rsidR="001176AA" w:rsidRDefault="001176AA" w:rsidP="00711C2E">
      <w:pPr>
        <w:widowControl w:val="0"/>
        <w:rPr>
          <w:rFonts w:eastAsia="Arial"/>
        </w:rPr>
      </w:pPr>
    </w:p>
    <w:p w14:paraId="527139A4" w14:textId="77777777" w:rsidR="001176AA" w:rsidRPr="00DF6C5C" w:rsidRDefault="001176AA" w:rsidP="00711C2E">
      <w:pPr>
        <w:widowControl w:val="0"/>
        <w:rPr>
          <w:rFonts w:eastAsia="Arial"/>
        </w:rPr>
      </w:pPr>
    </w:p>
    <w:p w14:paraId="5CBD2377" w14:textId="77777777" w:rsidR="00DB14BF" w:rsidRPr="00DF6C5C" w:rsidRDefault="00DB14BF" w:rsidP="00711C2E">
      <w:pPr>
        <w:widowControl w:val="0"/>
        <w:rPr>
          <w:rFonts w:eastAsia="Arial"/>
        </w:rPr>
      </w:pPr>
    </w:p>
    <w:p w14:paraId="5F0672BB"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lastRenderedPageBreak/>
        <w:t>ANEXO V</w:t>
      </w:r>
    </w:p>
    <w:p w14:paraId="156C5C5C"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14:paraId="791FE287" w14:textId="77777777" w:rsidR="007656A5" w:rsidRDefault="00A3478A" w:rsidP="004A150E">
      <w:pPr>
        <w:widowControl w:val="0"/>
        <w:spacing w:after="200" w:line="276" w:lineRule="auto"/>
        <w:jc w:val="center"/>
        <w:rPr>
          <w:rFonts w:eastAsia="Calibri"/>
          <w:b/>
          <w:lang w:eastAsia="en-US"/>
        </w:rPr>
      </w:pPr>
      <w:r>
        <w:rPr>
          <w:rFonts w:eastAsia="Calibri"/>
          <w:b/>
          <w:lang w:eastAsia="en-US"/>
        </w:rPr>
        <w:t xml:space="preserve">PROCESSO LICITATÓRIO Nº </w:t>
      </w:r>
      <w:r w:rsidR="007319E2">
        <w:rPr>
          <w:rFonts w:eastAsia="Calibri"/>
          <w:b/>
          <w:lang w:eastAsia="en-US"/>
        </w:rPr>
        <w:t>55/2020</w:t>
      </w:r>
      <w:r>
        <w:rPr>
          <w:rFonts w:eastAsia="Calibri"/>
          <w:b/>
          <w:lang w:eastAsia="en-US"/>
        </w:rPr>
        <w:t xml:space="preserve"> PREGÃO ELETRÔNICO Nº </w:t>
      </w:r>
      <w:r w:rsidR="007319E2">
        <w:rPr>
          <w:rFonts w:eastAsia="Calibri"/>
          <w:b/>
          <w:lang w:eastAsia="en-US"/>
        </w:rPr>
        <w:t>12/2020</w:t>
      </w:r>
    </w:p>
    <w:p w14:paraId="57423C38" w14:textId="77777777" w:rsidR="004A150E" w:rsidRPr="007656A5" w:rsidRDefault="004A150E" w:rsidP="00711C2E">
      <w:pPr>
        <w:widowControl w:val="0"/>
        <w:spacing w:after="200" w:line="276" w:lineRule="auto"/>
        <w:rPr>
          <w:rFonts w:eastAsia="Calibri"/>
          <w:lang w:eastAsia="en-US"/>
        </w:rPr>
      </w:pPr>
    </w:p>
    <w:p w14:paraId="230D0ED5" w14:textId="77777777" w:rsidR="007656A5" w:rsidRPr="007656A5" w:rsidRDefault="007656A5" w:rsidP="00711C2E">
      <w:pPr>
        <w:widowControl w:val="0"/>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14:paraId="46FEB6BA" w14:textId="77777777" w:rsidR="00DB14BF" w:rsidRDefault="00DB14BF" w:rsidP="00711C2E">
      <w:pPr>
        <w:widowControl w:val="0"/>
        <w:tabs>
          <w:tab w:val="left" w:pos="4242"/>
          <w:tab w:val="left" w:pos="5526"/>
          <w:tab w:val="left" w:pos="7727"/>
        </w:tabs>
        <w:spacing w:after="200" w:line="276" w:lineRule="auto"/>
        <w:jc w:val="right"/>
      </w:pPr>
    </w:p>
    <w:p w14:paraId="34B4E400" w14:textId="77777777" w:rsidR="007656A5" w:rsidRPr="007656A5" w:rsidRDefault="007656A5" w:rsidP="00711C2E">
      <w:pPr>
        <w:widowControl w:val="0"/>
        <w:tabs>
          <w:tab w:val="left" w:pos="4242"/>
          <w:tab w:val="left" w:pos="5526"/>
          <w:tab w:val="left" w:pos="7727"/>
        </w:tabs>
        <w:spacing w:after="200" w:line="276" w:lineRule="auto"/>
        <w:jc w:val="right"/>
      </w:pPr>
      <w:r w:rsidRPr="007656A5">
        <w:t>_____________________, __ de ________________ de 2020.</w:t>
      </w:r>
    </w:p>
    <w:p w14:paraId="1A9B9318" w14:textId="77777777" w:rsidR="00DB14BF" w:rsidRDefault="00DB14BF" w:rsidP="00711C2E">
      <w:pPr>
        <w:widowControl w:val="0"/>
        <w:tabs>
          <w:tab w:val="left" w:pos="4242"/>
          <w:tab w:val="left" w:pos="5526"/>
          <w:tab w:val="left" w:pos="7727"/>
        </w:tabs>
        <w:spacing w:after="200" w:line="276" w:lineRule="auto"/>
        <w:jc w:val="center"/>
      </w:pPr>
    </w:p>
    <w:p w14:paraId="5D66B0F2" w14:textId="77777777" w:rsidR="00DB14BF" w:rsidRDefault="00DB14BF" w:rsidP="00711C2E">
      <w:pPr>
        <w:widowControl w:val="0"/>
        <w:tabs>
          <w:tab w:val="left" w:pos="4242"/>
          <w:tab w:val="left" w:pos="5526"/>
          <w:tab w:val="left" w:pos="7727"/>
        </w:tabs>
        <w:spacing w:after="200" w:line="276" w:lineRule="auto"/>
        <w:jc w:val="center"/>
      </w:pPr>
    </w:p>
    <w:p w14:paraId="479F1AB7" w14:textId="77777777" w:rsidR="007656A5" w:rsidRPr="007656A5" w:rsidRDefault="007656A5" w:rsidP="00711C2E">
      <w:pPr>
        <w:widowControl w:val="0"/>
        <w:tabs>
          <w:tab w:val="left" w:pos="4242"/>
          <w:tab w:val="left" w:pos="5526"/>
          <w:tab w:val="left" w:pos="7727"/>
        </w:tabs>
        <w:jc w:val="center"/>
      </w:pPr>
      <w:r w:rsidRPr="007656A5">
        <w:t>______________________________________________</w:t>
      </w:r>
    </w:p>
    <w:p w14:paraId="3DD0C06A" w14:textId="77777777" w:rsidR="007656A5" w:rsidRPr="007656A5" w:rsidRDefault="007656A5" w:rsidP="00711C2E">
      <w:pPr>
        <w:widowControl w:val="0"/>
        <w:jc w:val="center"/>
      </w:pPr>
      <w:r w:rsidRPr="007656A5">
        <w:rPr>
          <w:i/>
        </w:rPr>
        <w:t>(assinatura do representante legal)</w:t>
      </w:r>
    </w:p>
    <w:p w14:paraId="0C72657F" w14:textId="77777777" w:rsidR="007656A5" w:rsidRPr="00DF6C5C" w:rsidRDefault="007656A5" w:rsidP="00711C2E">
      <w:pPr>
        <w:widowControl w:val="0"/>
      </w:pPr>
    </w:p>
    <w:p w14:paraId="1BAC7B73" w14:textId="77777777" w:rsidR="00DB14BF" w:rsidRPr="00DF6C5C" w:rsidRDefault="00DB14BF" w:rsidP="00711C2E">
      <w:pPr>
        <w:widowControl w:val="0"/>
      </w:pPr>
    </w:p>
    <w:p w14:paraId="4308BB1A" w14:textId="77777777" w:rsidR="00DB14BF" w:rsidRPr="00DF6C5C" w:rsidRDefault="00DB14BF" w:rsidP="00711C2E">
      <w:pPr>
        <w:widowControl w:val="0"/>
      </w:pPr>
    </w:p>
    <w:p w14:paraId="40FEA37F" w14:textId="77777777" w:rsidR="00DB14BF" w:rsidRPr="00DF6C5C" w:rsidRDefault="00DB14BF" w:rsidP="00711C2E">
      <w:pPr>
        <w:widowControl w:val="0"/>
      </w:pPr>
    </w:p>
    <w:p w14:paraId="03D30AD1" w14:textId="77777777" w:rsidR="00DB14BF" w:rsidRPr="00DF6C5C" w:rsidRDefault="00DB14BF" w:rsidP="00711C2E">
      <w:pPr>
        <w:widowControl w:val="0"/>
      </w:pPr>
    </w:p>
    <w:p w14:paraId="5252B8EF" w14:textId="77777777" w:rsidR="00DB14BF" w:rsidRPr="00DF6C5C" w:rsidRDefault="00DB14BF" w:rsidP="00711C2E">
      <w:pPr>
        <w:widowControl w:val="0"/>
      </w:pPr>
    </w:p>
    <w:p w14:paraId="4A8D8DD4" w14:textId="77777777" w:rsidR="00DB14BF" w:rsidRPr="00DF6C5C" w:rsidRDefault="00DB14BF" w:rsidP="00711C2E">
      <w:pPr>
        <w:widowControl w:val="0"/>
      </w:pPr>
    </w:p>
    <w:p w14:paraId="3386D229" w14:textId="77777777" w:rsidR="00DB14BF" w:rsidRPr="00DF6C5C" w:rsidRDefault="00DB14BF" w:rsidP="00711C2E">
      <w:pPr>
        <w:widowControl w:val="0"/>
      </w:pPr>
    </w:p>
    <w:p w14:paraId="5639480F" w14:textId="77777777" w:rsidR="00DB14BF" w:rsidRPr="00DF6C5C" w:rsidRDefault="00DB14BF" w:rsidP="00711C2E">
      <w:pPr>
        <w:widowControl w:val="0"/>
      </w:pPr>
    </w:p>
    <w:p w14:paraId="6E8E4721" w14:textId="77777777" w:rsidR="00DB14BF" w:rsidRPr="00DF6C5C" w:rsidRDefault="00DB14BF" w:rsidP="00711C2E">
      <w:pPr>
        <w:widowControl w:val="0"/>
        <w:rPr>
          <w:rFonts w:eastAsia="Arial"/>
        </w:rPr>
      </w:pPr>
    </w:p>
    <w:p w14:paraId="634BBB77" w14:textId="77777777" w:rsidR="00DB14BF" w:rsidRPr="00DF6C5C" w:rsidRDefault="00DB14BF" w:rsidP="00711C2E">
      <w:pPr>
        <w:widowControl w:val="0"/>
        <w:rPr>
          <w:rFonts w:eastAsia="Arial"/>
        </w:rPr>
      </w:pPr>
    </w:p>
    <w:p w14:paraId="6B63B572" w14:textId="77777777" w:rsidR="00DB14BF" w:rsidRPr="00DF6C5C" w:rsidRDefault="00DB14BF" w:rsidP="00711C2E">
      <w:pPr>
        <w:widowControl w:val="0"/>
        <w:rPr>
          <w:rFonts w:eastAsia="Arial"/>
        </w:rPr>
      </w:pPr>
    </w:p>
    <w:p w14:paraId="6B34C1DC" w14:textId="77777777" w:rsidR="00DB14BF" w:rsidRPr="00DF6C5C" w:rsidRDefault="00DB14BF" w:rsidP="00711C2E">
      <w:pPr>
        <w:widowControl w:val="0"/>
        <w:rPr>
          <w:rFonts w:eastAsia="Arial"/>
        </w:rPr>
      </w:pPr>
    </w:p>
    <w:p w14:paraId="61FE010B" w14:textId="77777777" w:rsidR="00DB14BF" w:rsidRDefault="00DB14BF" w:rsidP="00711C2E">
      <w:pPr>
        <w:widowControl w:val="0"/>
        <w:rPr>
          <w:rFonts w:eastAsia="Arial"/>
        </w:rPr>
      </w:pPr>
    </w:p>
    <w:p w14:paraId="687AE107" w14:textId="77777777" w:rsidR="000E5798" w:rsidRDefault="000E5798" w:rsidP="00711C2E">
      <w:pPr>
        <w:widowControl w:val="0"/>
        <w:rPr>
          <w:rFonts w:eastAsia="Arial"/>
        </w:rPr>
      </w:pPr>
    </w:p>
    <w:p w14:paraId="4D17C82C" w14:textId="77777777" w:rsidR="000E5798" w:rsidRDefault="000E5798" w:rsidP="00711C2E">
      <w:pPr>
        <w:widowControl w:val="0"/>
        <w:rPr>
          <w:rFonts w:eastAsia="Arial"/>
        </w:rPr>
      </w:pPr>
    </w:p>
    <w:p w14:paraId="246718C7" w14:textId="77777777" w:rsidR="000E5798" w:rsidRPr="00DF6C5C" w:rsidRDefault="000E5798" w:rsidP="00711C2E">
      <w:pPr>
        <w:widowControl w:val="0"/>
        <w:rPr>
          <w:rFonts w:eastAsia="Arial"/>
        </w:rPr>
      </w:pPr>
    </w:p>
    <w:p w14:paraId="222E4723" w14:textId="77777777" w:rsidR="00DB14BF" w:rsidRDefault="00DB14BF" w:rsidP="00711C2E">
      <w:pPr>
        <w:widowControl w:val="0"/>
        <w:spacing w:line="360" w:lineRule="auto"/>
        <w:rPr>
          <w:rFonts w:eastAsia="Arial"/>
        </w:rPr>
      </w:pPr>
    </w:p>
    <w:p w14:paraId="646BD012" w14:textId="77777777" w:rsidR="009706C2" w:rsidRDefault="009706C2" w:rsidP="00711C2E">
      <w:pPr>
        <w:widowControl w:val="0"/>
        <w:spacing w:line="360" w:lineRule="auto"/>
        <w:rPr>
          <w:rFonts w:eastAsia="Arial"/>
        </w:rPr>
      </w:pPr>
    </w:p>
    <w:p w14:paraId="171A31E3" w14:textId="77777777" w:rsidR="009706C2" w:rsidRPr="00DF6C5C" w:rsidRDefault="009706C2" w:rsidP="00711C2E">
      <w:pPr>
        <w:widowControl w:val="0"/>
        <w:spacing w:line="360" w:lineRule="auto"/>
        <w:rPr>
          <w:rFonts w:eastAsia="Arial"/>
        </w:rPr>
      </w:pPr>
    </w:p>
    <w:p w14:paraId="62F881CB"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w:t>
      </w:r>
    </w:p>
    <w:p w14:paraId="729828A7"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14:paraId="525C7BB0"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 xml:space="preserve">PROCESSO LICITATÓRIO Nº </w:t>
      </w:r>
      <w:r w:rsidR="007319E2">
        <w:rPr>
          <w:rFonts w:eastAsia="Arial"/>
          <w:b/>
          <w:bCs/>
          <w:lang w:val="pt-PT" w:eastAsia="pt-PT" w:bidi="pt-PT"/>
        </w:rPr>
        <w:t>55/2020</w:t>
      </w:r>
      <w:r w:rsidR="004A150E">
        <w:rPr>
          <w:rFonts w:eastAsia="Arial"/>
          <w:b/>
          <w:bCs/>
          <w:lang w:val="pt-PT" w:eastAsia="pt-PT" w:bidi="pt-PT"/>
        </w:rPr>
        <w:t xml:space="preserve"> </w:t>
      </w:r>
      <w:r>
        <w:rPr>
          <w:rFonts w:eastAsia="Arial"/>
          <w:b/>
          <w:bCs/>
          <w:lang w:val="pt-PT" w:eastAsia="pt-PT" w:bidi="pt-PT"/>
        </w:rPr>
        <w:t xml:space="preserve">PREGÃO ELETRÔNICO Nº </w:t>
      </w:r>
      <w:r w:rsidR="007319E2">
        <w:rPr>
          <w:rFonts w:eastAsia="Arial"/>
          <w:b/>
          <w:bCs/>
          <w:lang w:val="pt-PT" w:eastAsia="pt-PT" w:bidi="pt-PT"/>
        </w:rPr>
        <w:t>12/2020</w:t>
      </w:r>
    </w:p>
    <w:p w14:paraId="4101F3DE" w14:textId="77777777" w:rsidR="00DB14BF" w:rsidRDefault="00DB14BF" w:rsidP="00711C2E">
      <w:pPr>
        <w:widowControl w:val="0"/>
        <w:spacing w:after="200" w:line="276" w:lineRule="auto"/>
        <w:ind w:right="7"/>
        <w:jc w:val="both"/>
        <w:rPr>
          <w:bCs/>
        </w:rPr>
      </w:pPr>
    </w:p>
    <w:p w14:paraId="02F558D4" w14:textId="77777777" w:rsidR="007656A5" w:rsidRPr="007656A5" w:rsidRDefault="007656A5" w:rsidP="00711C2E">
      <w:pPr>
        <w:widowControl w:val="0"/>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14:paraId="195D73F1" w14:textId="77777777" w:rsidR="007656A5" w:rsidRPr="007656A5" w:rsidRDefault="007656A5" w:rsidP="00711C2E">
      <w:pPr>
        <w:widowControl w:val="0"/>
        <w:spacing w:after="200" w:line="276" w:lineRule="auto"/>
        <w:ind w:right="7"/>
        <w:jc w:val="both"/>
        <w:rPr>
          <w:bCs/>
        </w:rPr>
      </w:pPr>
    </w:p>
    <w:p w14:paraId="31359D80" w14:textId="77777777" w:rsidR="00DB14BF" w:rsidRPr="007656A5" w:rsidRDefault="00DB14BF"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70E803C6" w14:textId="77777777" w:rsidR="007656A5" w:rsidRDefault="007656A5" w:rsidP="00711C2E">
      <w:pPr>
        <w:widowControl w:val="0"/>
        <w:ind w:right="7"/>
        <w:jc w:val="both"/>
        <w:rPr>
          <w:bCs/>
        </w:rPr>
      </w:pPr>
    </w:p>
    <w:p w14:paraId="0FE5BFB0" w14:textId="77777777" w:rsidR="00DB14BF" w:rsidRDefault="00DB14BF" w:rsidP="00711C2E">
      <w:pPr>
        <w:widowControl w:val="0"/>
        <w:ind w:right="7"/>
        <w:jc w:val="both"/>
        <w:rPr>
          <w:bCs/>
        </w:rPr>
      </w:pPr>
    </w:p>
    <w:p w14:paraId="7BF7870B" w14:textId="77777777" w:rsidR="00DB14BF" w:rsidRPr="007656A5" w:rsidRDefault="00DB14BF" w:rsidP="00711C2E">
      <w:pPr>
        <w:widowControl w:val="0"/>
        <w:ind w:right="7"/>
        <w:jc w:val="both"/>
        <w:rPr>
          <w:bCs/>
        </w:rPr>
      </w:pPr>
    </w:p>
    <w:p w14:paraId="6204B578" w14:textId="77777777" w:rsidR="007656A5" w:rsidRPr="007656A5" w:rsidRDefault="007656A5" w:rsidP="00711C2E">
      <w:pPr>
        <w:widowControl w:val="0"/>
        <w:jc w:val="center"/>
        <w:rPr>
          <w:bCs/>
        </w:rPr>
      </w:pPr>
      <w:r w:rsidRPr="007656A5">
        <w:rPr>
          <w:bCs/>
        </w:rPr>
        <w:t>_________________________________________________</w:t>
      </w:r>
    </w:p>
    <w:p w14:paraId="69B29BD3" w14:textId="77777777" w:rsidR="007656A5" w:rsidRPr="007656A5" w:rsidRDefault="007656A5" w:rsidP="00711C2E">
      <w:pPr>
        <w:widowControl w:val="0"/>
        <w:jc w:val="center"/>
        <w:rPr>
          <w:bCs/>
        </w:rPr>
      </w:pPr>
      <w:r w:rsidRPr="007656A5">
        <w:rPr>
          <w:bCs/>
        </w:rPr>
        <w:t xml:space="preserve"> (assinatura do representante legal)</w:t>
      </w:r>
    </w:p>
    <w:p w14:paraId="0410E8B0" w14:textId="77777777" w:rsidR="007656A5" w:rsidRPr="00DF6C5C" w:rsidRDefault="007656A5" w:rsidP="00711C2E">
      <w:pPr>
        <w:widowControl w:val="0"/>
        <w:rPr>
          <w:rFonts w:eastAsia="Calibri"/>
        </w:rPr>
      </w:pPr>
    </w:p>
    <w:p w14:paraId="17BB6528" w14:textId="77777777" w:rsidR="007656A5" w:rsidRPr="00DF6C5C" w:rsidRDefault="007656A5" w:rsidP="00711C2E">
      <w:pPr>
        <w:widowControl w:val="0"/>
        <w:rPr>
          <w:rFonts w:eastAsia="Calibri"/>
        </w:rPr>
      </w:pPr>
    </w:p>
    <w:p w14:paraId="0B24725F" w14:textId="77777777" w:rsidR="007656A5" w:rsidRPr="00DF6C5C" w:rsidRDefault="007656A5" w:rsidP="00711C2E">
      <w:pPr>
        <w:widowControl w:val="0"/>
        <w:rPr>
          <w:rFonts w:eastAsia="Calibri"/>
        </w:rPr>
      </w:pPr>
    </w:p>
    <w:p w14:paraId="10445AE4" w14:textId="77777777" w:rsidR="007656A5" w:rsidRPr="00DF6C5C" w:rsidRDefault="007656A5" w:rsidP="00711C2E">
      <w:pPr>
        <w:widowControl w:val="0"/>
        <w:rPr>
          <w:rFonts w:eastAsia="Calibri"/>
        </w:rPr>
      </w:pPr>
    </w:p>
    <w:p w14:paraId="295F8F08" w14:textId="77777777" w:rsidR="007656A5" w:rsidRPr="00DF6C5C" w:rsidRDefault="007656A5" w:rsidP="00711C2E">
      <w:pPr>
        <w:widowControl w:val="0"/>
        <w:rPr>
          <w:rFonts w:eastAsia="Calibri"/>
        </w:rPr>
      </w:pPr>
    </w:p>
    <w:p w14:paraId="51FEF435" w14:textId="77777777" w:rsidR="007656A5" w:rsidRPr="00DF6C5C" w:rsidRDefault="007656A5" w:rsidP="00711C2E">
      <w:pPr>
        <w:widowControl w:val="0"/>
        <w:rPr>
          <w:rFonts w:eastAsia="Calibri"/>
        </w:rPr>
      </w:pPr>
    </w:p>
    <w:p w14:paraId="3CEB67FA" w14:textId="77777777" w:rsidR="00DF6C5C" w:rsidRPr="00DF6C5C" w:rsidRDefault="00DF6C5C" w:rsidP="00711C2E">
      <w:pPr>
        <w:widowControl w:val="0"/>
        <w:rPr>
          <w:rFonts w:eastAsia="Arial"/>
        </w:rPr>
      </w:pPr>
    </w:p>
    <w:p w14:paraId="2E00A9AE" w14:textId="77777777" w:rsidR="00DF6C5C" w:rsidRPr="00DF6C5C" w:rsidRDefault="00DF6C5C" w:rsidP="00711C2E">
      <w:pPr>
        <w:widowControl w:val="0"/>
        <w:rPr>
          <w:rFonts w:eastAsia="Arial"/>
        </w:rPr>
      </w:pPr>
    </w:p>
    <w:p w14:paraId="6A7A331A" w14:textId="77777777" w:rsidR="00DF6C5C" w:rsidRPr="00DF6C5C" w:rsidRDefault="00DF6C5C" w:rsidP="00711C2E">
      <w:pPr>
        <w:widowControl w:val="0"/>
        <w:rPr>
          <w:rFonts w:eastAsia="Arial"/>
        </w:rPr>
      </w:pPr>
    </w:p>
    <w:p w14:paraId="6D0763CE" w14:textId="77777777" w:rsidR="00DF6C5C" w:rsidRPr="00DF6C5C" w:rsidRDefault="00DF6C5C" w:rsidP="00711C2E">
      <w:pPr>
        <w:widowControl w:val="0"/>
        <w:rPr>
          <w:rFonts w:eastAsia="Arial"/>
        </w:rPr>
      </w:pPr>
    </w:p>
    <w:p w14:paraId="4F8CBD3D" w14:textId="77777777" w:rsidR="00DF6C5C" w:rsidRPr="00DF6C5C" w:rsidRDefault="00DF6C5C" w:rsidP="00711C2E">
      <w:pPr>
        <w:widowControl w:val="0"/>
        <w:rPr>
          <w:rFonts w:eastAsia="Arial"/>
        </w:rPr>
      </w:pPr>
    </w:p>
    <w:p w14:paraId="65449A1C" w14:textId="77777777" w:rsidR="00DF6C5C" w:rsidRPr="00DF6C5C" w:rsidRDefault="00DF6C5C" w:rsidP="00711C2E">
      <w:pPr>
        <w:widowControl w:val="0"/>
        <w:rPr>
          <w:rFonts w:eastAsia="Arial"/>
        </w:rPr>
      </w:pPr>
    </w:p>
    <w:p w14:paraId="13D912EB" w14:textId="77777777" w:rsidR="00DF6C5C" w:rsidRPr="00DF6C5C" w:rsidRDefault="00DF6C5C" w:rsidP="00711C2E">
      <w:pPr>
        <w:widowControl w:val="0"/>
        <w:rPr>
          <w:rFonts w:eastAsia="Arial"/>
        </w:rPr>
      </w:pPr>
    </w:p>
    <w:p w14:paraId="09B786AF" w14:textId="77777777" w:rsidR="00DF6C5C" w:rsidRPr="00DF6C5C" w:rsidRDefault="00DF6C5C" w:rsidP="00711C2E">
      <w:pPr>
        <w:widowControl w:val="0"/>
        <w:rPr>
          <w:rFonts w:eastAsia="Arial"/>
        </w:rPr>
      </w:pPr>
    </w:p>
    <w:p w14:paraId="60B69BB9" w14:textId="77777777" w:rsidR="00DF6C5C" w:rsidRDefault="00DF6C5C" w:rsidP="00711C2E">
      <w:pPr>
        <w:widowControl w:val="0"/>
        <w:rPr>
          <w:rFonts w:eastAsia="Arial"/>
        </w:rPr>
      </w:pPr>
    </w:p>
    <w:p w14:paraId="5880F23B" w14:textId="77777777" w:rsidR="009D7842" w:rsidRDefault="009D7842" w:rsidP="00711C2E">
      <w:pPr>
        <w:widowControl w:val="0"/>
        <w:rPr>
          <w:rFonts w:eastAsia="Arial"/>
        </w:rPr>
      </w:pPr>
    </w:p>
    <w:p w14:paraId="65D99C18" w14:textId="77777777" w:rsidR="009D7842" w:rsidRDefault="009D7842" w:rsidP="00711C2E">
      <w:pPr>
        <w:widowControl w:val="0"/>
        <w:rPr>
          <w:rFonts w:eastAsia="Arial"/>
        </w:rPr>
      </w:pPr>
    </w:p>
    <w:p w14:paraId="68463CAD" w14:textId="77777777" w:rsidR="009D7842" w:rsidRDefault="009D7842" w:rsidP="00711C2E">
      <w:pPr>
        <w:widowControl w:val="0"/>
        <w:rPr>
          <w:rFonts w:eastAsia="Arial"/>
        </w:rPr>
      </w:pPr>
    </w:p>
    <w:p w14:paraId="6992B1A1" w14:textId="77777777" w:rsidR="009D7842" w:rsidRDefault="009D7842" w:rsidP="00711C2E">
      <w:pPr>
        <w:widowControl w:val="0"/>
        <w:rPr>
          <w:rFonts w:eastAsia="Arial"/>
        </w:rPr>
      </w:pPr>
    </w:p>
    <w:p w14:paraId="3BB56633" w14:textId="77777777" w:rsidR="009D7842" w:rsidRDefault="009D7842" w:rsidP="00711C2E">
      <w:pPr>
        <w:widowControl w:val="0"/>
        <w:rPr>
          <w:rFonts w:eastAsia="Arial"/>
        </w:rPr>
      </w:pPr>
    </w:p>
    <w:p w14:paraId="391E7DE8" w14:textId="77777777" w:rsidR="00DF6C5C" w:rsidRDefault="00DF6C5C" w:rsidP="00711C2E">
      <w:pPr>
        <w:widowControl w:val="0"/>
        <w:rPr>
          <w:rFonts w:eastAsia="Arial"/>
        </w:rPr>
      </w:pPr>
    </w:p>
    <w:p w14:paraId="61D0FCC7" w14:textId="77777777" w:rsidR="00DF6C5C" w:rsidRDefault="00DF6C5C" w:rsidP="00711C2E">
      <w:pPr>
        <w:widowControl w:val="0"/>
        <w:rPr>
          <w:rFonts w:eastAsia="Arial"/>
        </w:rPr>
      </w:pPr>
    </w:p>
    <w:p w14:paraId="297E53C8" w14:textId="77777777" w:rsidR="001176AA" w:rsidRPr="008A2549" w:rsidRDefault="001176AA" w:rsidP="001176AA">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lastRenderedPageBreak/>
        <w:t>ANEXO VII</w:t>
      </w:r>
    </w:p>
    <w:p w14:paraId="6E60F24D" w14:textId="77777777" w:rsidR="001176AA" w:rsidRPr="008A2549" w:rsidRDefault="001176AA" w:rsidP="001176AA">
      <w:pPr>
        <w:overflowPunct w:val="0"/>
        <w:autoSpaceDE w:val="0"/>
        <w:autoSpaceDN w:val="0"/>
        <w:adjustRightInd w:val="0"/>
        <w:spacing w:line="360" w:lineRule="auto"/>
        <w:jc w:val="center"/>
        <w:textAlignment w:val="baseline"/>
        <w:rPr>
          <w:rFonts w:eastAsia="Calibri"/>
          <w:b/>
          <w:lang w:eastAsia="ar-SA"/>
        </w:rPr>
      </w:pPr>
      <w:r w:rsidRPr="008A2549">
        <w:rPr>
          <w:rFonts w:eastAsia="Calibri"/>
          <w:b/>
          <w:lang w:eastAsia="ar-SA"/>
        </w:rPr>
        <w:t>MINUTA DA ATA DE REGISTRO DE PREÇO Nº ___/2020</w:t>
      </w:r>
    </w:p>
    <w:p w14:paraId="183C5B3A" w14:textId="77777777" w:rsidR="001176AA" w:rsidRPr="008A2549" w:rsidRDefault="001176AA" w:rsidP="001176AA">
      <w:pPr>
        <w:autoSpaceDE w:val="0"/>
        <w:autoSpaceDN w:val="0"/>
        <w:adjustRightInd w:val="0"/>
        <w:spacing w:after="240" w:line="276" w:lineRule="auto"/>
        <w:jc w:val="both"/>
        <w:rPr>
          <w:rFonts w:eastAsia="Calibri"/>
          <w:b/>
          <w:lang w:eastAsia="en-US"/>
        </w:rPr>
      </w:pPr>
      <w:r w:rsidRPr="008A2549">
        <w:rPr>
          <w:b/>
        </w:rPr>
        <w:t>O MUNICÍPIO DE BOM JARDIM DE MINAS</w:t>
      </w:r>
      <w:r w:rsidRPr="008A2549">
        <w:t xml:space="preserve">, pessoa jurídica de direito público interno, com sede na Avenida Dom Silvério, 170 – Centro – CEP: 37310-000, inscrita no CNPJ n.º 18.684.217/0001-23, neste ato representado pelo Exmo. Sr. Prefeito Municipal </w:t>
      </w:r>
      <w:r w:rsidRPr="008A2549">
        <w:rPr>
          <w:b/>
        </w:rPr>
        <w:t>Sérgio Martins</w:t>
      </w:r>
      <w:r w:rsidRPr="008A2549">
        <w:t xml:space="preserve">, brasileiro, divorciado, empresário, residente e domiciliado nesta cidade, na Rua José Landim, 20, Centro, portador de Carteira de Identidade nº MG-4165902, II-MG, e inscrito no Cadastro de Pessoas Físicas sob o nº596.818.706-97, </w:t>
      </w:r>
      <w:r w:rsidRPr="008A2549">
        <w:rPr>
          <w:rFonts w:eastAsia="Calibri"/>
          <w:lang w:eastAsia="en-US"/>
        </w:rPr>
        <w:t>doravante denominado MUNICÍPIO e a empresa</w:t>
      </w:r>
      <w:r w:rsidRPr="008A2549">
        <w:rPr>
          <w:rFonts w:eastAsia="Calibri"/>
          <w:lang w:eastAsia="ar-SA"/>
        </w:rPr>
        <w:t xml:space="preserve"> ______________________________,estabelecida na _________________________, n° ____, Bairro __________________, no Município de ______________________ - __ inscrita no 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Pr="008A2549">
        <w:rPr>
          <w:rFonts w:eastAsia="Calibri"/>
          <w:b/>
          <w:lang w:eastAsia="ar-SA"/>
        </w:rPr>
        <w:t>PROMITENTE FORNECEDORA</w:t>
      </w:r>
      <w:r w:rsidRPr="008A2549">
        <w:rPr>
          <w:rFonts w:eastAsia="Calibri"/>
          <w:lang w:eastAsia="ar-SA"/>
        </w:rPr>
        <w:t xml:space="preserve"> </w:t>
      </w:r>
      <w:r w:rsidRPr="008A2549">
        <w:rPr>
          <w:rFonts w:eastAsia="Calibri"/>
          <w:b/>
          <w:bCs/>
          <w:noProof/>
          <w:lang w:eastAsia="en-US"/>
        </w:rPr>
        <w:t>EMBASAMENTO</w:t>
      </w:r>
      <w:r w:rsidRPr="008A2549">
        <w:rPr>
          <w:rFonts w:eastAsia="Calibri"/>
          <w:lang w:eastAsia="ar-SA"/>
        </w:rPr>
        <w:t xml:space="preserve">: Nos termos da </w:t>
      </w:r>
      <w:r w:rsidRPr="008A25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Pr="008A2549">
        <w:rPr>
          <w:rFonts w:eastAsia="Calibri"/>
          <w:lang w:eastAsia="ar-SA"/>
        </w:rPr>
        <w:t xml:space="preserve">e demais normas legais aplicáveis, considerando o resultado do </w:t>
      </w:r>
      <w:r w:rsidRPr="008A2549">
        <w:rPr>
          <w:rFonts w:eastAsia="Calibri"/>
          <w:b/>
          <w:lang w:eastAsia="ar-SA"/>
        </w:rPr>
        <w:t xml:space="preserve">PROCESSO DE LICITAÇÃO N° </w:t>
      </w:r>
      <w:r>
        <w:rPr>
          <w:rFonts w:eastAsia="Calibri"/>
          <w:b/>
          <w:lang w:eastAsia="ar-SA"/>
        </w:rPr>
        <w:t>55</w:t>
      </w:r>
      <w:r w:rsidRPr="008A2549">
        <w:rPr>
          <w:rFonts w:eastAsia="Calibri"/>
          <w:b/>
          <w:lang w:eastAsia="ar-SA"/>
        </w:rPr>
        <w:t>/2020,</w:t>
      </w:r>
      <w:r w:rsidRPr="008A2549">
        <w:rPr>
          <w:rFonts w:eastAsia="Calibri"/>
          <w:lang w:eastAsia="ar-SA"/>
        </w:rPr>
        <w:t xml:space="preserve"> modalidade </w:t>
      </w:r>
      <w:r w:rsidRPr="008A2549">
        <w:rPr>
          <w:rFonts w:eastAsia="Calibri"/>
          <w:b/>
          <w:lang w:eastAsia="ar-SA"/>
        </w:rPr>
        <w:t>PREGÃO ELETRÔ</w:t>
      </w:r>
      <w:r>
        <w:rPr>
          <w:rFonts w:eastAsia="Calibri"/>
          <w:b/>
          <w:lang w:eastAsia="ar-SA"/>
        </w:rPr>
        <w:t>NICO 12</w:t>
      </w:r>
      <w:r w:rsidRPr="008A2549">
        <w:rPr>
          <w:rFonts w:eastAsia="Calibri"/>
          <w:b/>
          <w:lang w:eastAsia="ar-SA"/>
        </w:rPr>
        <w:t xml:space="preserve">/2020, </w:t>
      </w:r>
      <w:r w:rsidRPr="008A2549">
        <w:rPr>
          <w:rFonts w:eastAsia="Calibri"/>
          <w:lang w:eastAsia="ar-SA"/>
        </w:rPr>
        <w:t xml:space="preserve">para </w:t>
      </w:r>
      <w:r w:rsidRPr="008A2549">
        <w:rPr>
          <w:rFonts w:eastAsia="Calibri"/>
          <w:b/>
          <w:lang w:eastAsia="ar-SA"/>
        </w:rPr>
        <w:t>REGISTRO DE PREÇOS</w:t>
      </w:r>
      <w:r w:rsidRPr="008A2549">
        <w:rPr>
          <w:rFonts w:eastAsia="Calibri"/>
          <w:lang w:eastAsia="ar-SA"/>
        </w:rPr>
        <w:t>, conforme consta do processo administrativo próprio, firmam á presente Ata de Registro de Preços, obedecidas as condições seguintes:</w:t>
      </w:r>
    </w:p>
    <w:p w14:paraId="5E847F3C"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 - DO OBJETO E DO VALOR</w:t>
      </w:r>
    </w:p>
    <w:p w14:paraId="1C11FF5C" w14:textId="77777777" w:rsidR="001176AA" w:rsidRPr="008A2549" w:rsidRDefault="001176AA" w:rsidP="001176AA">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8A2549">
        <w:rPr>
          <w:rFonts w:eastAsia="Calibri"/>
          <w:lang w:eastAsia="ar-SA"/>
        </w:rPr>
        <w:t xml:space="preserve">– Através da presente ata fica registrado os seguintes preços para </w:t>
      </w:r>
      <w:r w:rsidRPr="008A2549">
        <w:rPr>
          <w:rFonts w:eastAsia="Calibri"/>
          <w:bCs/>
          <w:bdr w:val="none" w:sz="0" w:space="0" w:color="auto" w:frame="1"/>
          <w:lang w:eastAsia="en-US"/>
        </w:rPr>
        <w:t xml:space="preserve">eventual </w:t>
      </w:r>
      <w:r>
        <w:t xml:space="preserve">para aquisição </w:t>
      </w:r>
      <w:r w:rsidRPr="00630C64">
        <w:t>de móveis, eletrodomésticos e acessórios domésticos, conforme condições, quantidades e exigências estabelecidas no Edital e seus anexos</w:t>
      </w:r>
      <w:r w:rsidRPr="008A254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1176AA" w:rsidRPr="008A2549" w14:paraId="2947A1C6" w14:textId="77777777" w:rsidTr="00E51DB2">
        <w:tc>
          <w:tcPr>
            <w:tcW w:w="738" w:type="dxa"/>
            <w:shd w:val="clear" w:color="auto" w:fill="auto"/>
            <w:vAlign w:val="center"/>
          </w:tcPr>
          <w:p w14:paraId="797E28BC"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Item</w:t>
            </w:r>
          </w:p>
        </w:tc>
        <w:tc>
          <w:tcPr>
            <w:tcW w:w="2977" w:type="dxa"/>
            <w:shd w:val="clear" w:color="auto" w:fill="auto"/>
            <w:vAlign w:val="center"/>
          </w:tcPr>
          <w:p w14:paraId="77EDBCF7"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Descrição</w:t>
            </w:r>
          </w:p>
        </w:tc>
        <w:tc>
          <w:tcPr>
            <w:tcW w:w="992" w:type="dxa"/>
            <w:shd w:val="clear" w:color="auto" w:fill="auto"/>
            <w:vAlign w:val="center"/>
          </w:tcPr>
          <w:p w14:paraId="7677358E" w14:textId="77777777" w:rsidR="001176AA" w:rsidRPr="008A2549" w:rsidRDefault="001176AA" w:rsidP="00E51DB2">
            <w:pPr>
              <w:autoSpaceDE w:val="0"/>
              <w:autoSpaceDN w:val="0"/>
              <w:adjustRightInd w:val="0"/>
              <w:ind w:right="-110"/>
              <w:jc w:val="center"/>
              <w:rPr>
                <w:rFonts w:eastAsia="Calibri"/>
                <w:b/>
                <w:bCs/>
                <w:lang w:eastAsia="en-US"/>
              </w:rPr>
            </w:pPr>
            <w:proofErr w:type="spellStart"/>
            <w:r w:rsidRPr="008A2549">
              <w:rPr>
                <w:rFonts w:eastAsia="Calibri"/>
                <w:b/>
                <w:bCs/>
                <w:lang w:eastAsia="en-US"/>
              </w:rPr>
              <w:t>Unid</w:t>
            </w:r>
            <w:proofErr w:type="spellEnd"/>
          </w:p>
        </w:tc>
        <w:tc>
          <w:tcPr>
            <w:tcW w:w="851" w:type="dxa"/>
            <w:shd w:val="clear" w:color="auto" w:fill="auto"/>
            <w:vAlign w:val="center"/>
          </w:tcPr>
          <w:p w14:paraId="564E831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Qtd</w:t>
            </w:r>
          </w:p>
        </w:tc>
        <w:tc>
          <w:tcPr>
            <w:tcW w:w="987" w:type="dxa"/>
            <w:shd w:val="clear" w:color="auto" w:fill="auto"/>
            <w:vAlign w:val="center"/>
          </w:tcPr>
          <w:p w14:paraId="1D0808F6"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V. Unit</w:t>
            </w:r>
          </w:p>
        </w:tc>
        <w:tc>
          <w:tcPr>
            <w:tcW w:w="1171" w:type="dxa"/>
            <w:shd w:val="clear" w:color="auto" w:fill="auto"/>
            <w:vAlign w:val="center"/>
          </w:tcPr>
          <w:p w14:paraId="584C85A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V. Total</w:t>
            </w:r>
          </w:p>
        </w:tc>
        <w:tc>
          <w:tcPr>
            <w:tcW w:w="1527" w:type="dxa"/>
            <w:shd w:val="clear" w:color="auto" w:fill="auto"/>
            <w:vAlign w:val="center"/>
          </w:tcPr>
          <w:p w14:paraId="0AB0520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Marca</w:t>
            </w:r>
          </w:p>
        </w:tc>
      </w:tr>
    </w:tbl>
    <w:p w14:paraId="3C15EA7E" w14:textId="77777777" w:rsidR="001176AA" w:rsidRPr="008A2549" w:rsidRDefault="001176AA" w:rsidP="001176AA">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8A2549">
        <w:rPr>
          <w:rFonts w:eastAsia="Calibri"/>
          <w:lang w:eastAsia="ar-SA"/>
        </w:rPr>
        <w:t xml:space="preserve">1.2 – </w:t>
      </w:r>
      <w:r w:rsidRPr="008A2549">
        <w:rPr>
          <w:rFonts w:eastAsia="Calibri"/>
          <w:lang w:eastAsia="en-US"/>
        </w:rPr>
        <w:t xml:space="preserve">A </w:t>
      </w:r>
      <w:r w:rsidRPr="008A2549">
        <w:rPr>
          <w:rFonts w:eastAsia="Calibri"/>
          <w:b/>
          <w:lang w:eastAsia="en-US"/>
        </w:rPr>
        <w:t>PREFEITURA MUNICIPAL DE BOM JARDIM DE MINAS</w:t>
      </w:r>
      <w:r w:rsidRPr="008A2549">
        <w:rPr>
          <w:rFonts w:eastAsia="Calibri"/>
          <w:b/>
          <w:bCs/>
          <w:lang w:eastAsia="en-US"/>
        </w:rPr>
        <w:t xml:space="preserve"> </w:t>
      </w:r>
      <w:r w:rsidRPr="008A2549">
        <w:rPr>
          <w:rFonts w:eastAsia="Calibri"/>
          <w:lang w:eastAsia="en-US"/>
        </w:rPr>
        <w:t xml:space="preserve">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2FD1BB24" w14:textId="77777777" w:rsidR="001176AA" w:rsidRPr="008A2549" w:rsidRDefault="001176AA" w:rsidP="001176AA">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II – DA VALIDADE DO REGISTRO DE PREÇOS</w:t>
      </w:r>
    </w:p>
    <w:p w14:paraId="1C0525FA" w14:textId="77777777" w:rsidR="001176AA" w:rsidRPr="008A2549" w:rsidRDefault="001176AA" w:rsidP="001176AA">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1176AA">
        <w:rPr>
          <w:rFonts w:eastAsia="Calibri"/>
          <w:b/>
          <w:lang w:eastAsia="ar-SA"/>
        </w:rPr>
        <w:t xml:space="preserve">2.1 – </w:t>
      </w:r>
      <w:r w:rsidRPr="001176AA">
        <w:rPr>
          <w:rFonts w:eastAsia="Calibri"/>
          <w:b/>
          <w:lang w:eastAsia="en-US"/>
        </w:rPr>
        <w:t>O prazo de vigência do registro de preços será de 12 (doze</w:t>
      </w:r>
      <w:r w:rsidRPr="001176AA">
        <w:rPr>
          <w:rFonts w:eastAsia="Calibri"/>
          <w:lang w:eastAsia="ar-SA"/>
        </w:rPr>
        <w:t>s, quanto ao preço, as cláusulas e</w:t>
      </w:r>
      <w:r w:rsidRPr="008A2549">
        <w:rPr>
          <w:rFonts w:eastAsia="Calibri"/>
          <w:lang w:eastAsia="ar-SA"/>
        </w:rPr>
        <w:t xml:space="preserve"> condições constantes do Edital do Pregão Eletrônico para Registro de Preços Nº </w:t>
      </w:r>
      <w:r>
        <w:rPr>
          <w:rFonts w:eastAsia="Calibri"/>
          <w:b/>
          <w:lang w:eastAsia="ar-SA"/>
        </w:rPr>
        <w:t>12</w:t>
      </w:r>
      <w:r w:rsidRPr="008A2549">
        <w:rPr>
          <w:rFonts w:eastAsia="Calibri"/>
          <w:b/>
          <w:lang w:eastAsia="ar-SA"/>
        </w:rPr>
        <w:t>/2020,</w:t>
      </w:r>
      <w:r w:rsidRPr="008A2549">
        <w:rPr>
          <w:rFonts w:eastAsia="Calibri"/>
          <w:lang w:eastAsia="ar-SA"/>
        </w:rPr>
        <w:t xml:space="preserve"> que a </w:t>
      </w:r>
      <w:r w:rsidRPr="008A2549">
        <w:rPr>
          <w:rFonts w:eastAsia="Calibri"/>
          <w:lang w:eastAsia="ar-SA"/>
        </w:rPr>
        <w:lastRenderedPageBreak/>
        <w:t xml:space="preserve">precedeu e integra o presente instrumento de compromisso, independente de transcrição, por ser de pleno conhecimento das partes. </w:t>
      </w:r>
    </w:p>
    <w:p w14:paraId="0C8EAFC1"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III - DAS CONDIÇÕES E FORMAS DE PAGAMENTO</w:t>
      </w:r>
    </w:p>
    <w:p w14:paraId="58F940F9"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3.1 - </w:t>
      </w:r>
      <w:r w:rsidRPr="008A2549">
        <w:rPr>
          <w:rFonts w:eastAsia="Calibri"/>
          <w:lang w:eastAsia="en-US"/>
        </w:rPr>
        <w:t xml:space="preserve">A licitante contratada deverá apresentar a documentação para a cobrança respectiva ao </w:t>
      </w:r>
      <w:r w:rsidRPr="008A2549">
        <w:rPr>
          <w:rFonts w:eastAsia="Calibri"/>
          <w:b/>
          <w:bCs/>
          <w:lang w:eastAsia="en-US"/>
        </w:rPr>
        <w:t>Departamento de compras</w:t>
      </w:r>
      <w:r w:rsidRPr="008A2549">
        <w:rPr>
          <w:rFonts w:eastAsia="Calibri"/>
          <w:lang w:eastAsia="en-US"/>
        </w:rPr>
        <w:t xml:space="preserve">, até o 5º (quinto) dia útil posterior à data final do período de adimplemento da obrigação. </w:t>
      </w:r>
    </w:p>
    <w:p w14:paraId="6D3E83B2"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3.2 - </w:t>
      </w:r>
      <w:r w:rsidRPr="008A2549">
        <w:rPr>
          <w:rFonts w:eastAsia="Calibri"/>
          <w:lang w:eastAsia="en-US"/>
        </w:rPr>
        <w:t xml:space="preserve">Os documentos fiscais de cobrança deverão ser emitidos contra o MUNICÍPIO DE BOM JARDIM DE MINAS - O pagamento será efetuado pela </w:t>
      </w:r>
      <w:r w:rsidRPr="008A2549">
        <w:rPr>
          <w:rFonts w:eastAsia="Calibri"/>
          <w:b/>
          <w:lang w:eastAsia="en-US"/>
        </w:rPr>
        <w:t>PREFEITURA MUNICIPAL DE BOM JARDIM DE MINAS</w:t>
      </w:r>
      <w:r w:rsidRPr="008A2549">
        <w:rPr>
          <w:rFonts w:eastAsia="Calibri"/>
          <w:lang w:eastAsia="en-US"/>
        </w:rPr>
        <w:t xml:space="preserve"> pelo, até o 30º (trigésimo) dia corrido, a contar da data final do período de adimplemento da obrigação, cumpridas as formalidades legais e contratuais previstas. </w:t>
      </w:r>
    </w:p>
    <w:p w14:paraId="124F2B7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3.3 – Além da nota fiscal e/ou fatura dos produtos entregues, as empresas deverão apresentar e manter atualizados (</w:t>
      </w:r>
      <w:r w:rsidRPr="008A2549">
        <w:rPr>
          <w:rFonts w:eastAsia="Calibri"/>
          <w:b/>
          <w:bCs/>
          <w:lang w:eastAsia="ar-SA"/>
        </w:rPr>
        <w:t>durante a validade do registro</w:t>
      </w:r>
      <w:r w:rsidRPr="008A2549">
        <w:rPr>
          <w:rFonts w:eastAsia="Calibri"/>
          <w:lang w:eastAsia="ar-SA"/>
        </w:rPr>
        <w:t>) os seguintes documentos:</w:t>
      </w:r>
    </w:p>
    <w:p w14:paraId="0242578F"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A2549">
        <w:rPr>
          <w:rFonts w:eastAsia="Calibri"/>
          <w:lang w:eastAsia="ar-SA"/>
        </w:rPr>
        <w:t>prova de regularidade com a Previdência Social (CND – Certidão Negativa de Débito, expedida pelo INSS – Instituto Nacional de Seguro Social), dentro de seu período de validade;</w:t>
      </w:r>
    </w:p>
    <w:p w14:paraId="4625C3B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3.3.2 – prova de regularidade com o FGTS (CRF – Certificado de Regularidade de Situação, expedido pela Caixa Econômica Federal) dentro de seu período de validade;</w:t>
      </w:r>
    </w:p>
    <w:p w14:paraId="31D146BA" w14:textId="77777777" w:rsidR="001176AA" w:rsidRPr="008A2549" w:rsidRDefault="001176AA" w:rsidP="001176AA">
      <w:pPr>
        <w:spacing w:after="240" w:line="276" w:lineRule="auto"/>
        <w:jc w:val="both"/>
        <w:rPr>
          <w:rFonts w:eastAsia="Calibri"/>
          <w:lang w:eastAsia="en-US"/>
        </w:rPr>
      </w:pPr>
      <w:r w:rsidRPr="008A2549">
        <w:rPr>
          <w:rFonts w:eastAsia="Calibri"/>
          <w:lang w:eastAsia="en-US"/>
        </w:rPr>
        <w:t>3.3.3 - Certidão Negativa de Débitos Trabalhistas, exigida no art. 642 – A da consolidação das leis do trabalho acrescentado pela lei nº 12.440 de 07 de julho de 2011.</w:t>
      </w:r>
    </w:p>
    <w:p w14:paraId="44932DDA"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5D52EDB1"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IV – DA ENTREGA E DO PRAZO DE FORNECIMENTO</w:t>
      </w:r>
    </w:p>
    <w:p w14:paraId="517595E9" w14:textId="77777777" w:rsidR="001176AA" w:rsidRPr="008A2549" w:rsidRDefault="001176AA" w:rsidP="001176AA">
      <w:pPr>
        <w:tabs>
          <w:tab w:val="left" w:pos="10260"/>
        </w:tabs>
        <w:spacing w:after="240" w:line="276" w:lineRule="auto"/>
        <w:ind w:right="-110"/>
        <w:jc w:val="both"/>
        <w:rPr>
          <w:rFonts w:eastAsia="Calibri"/>
          <w:b/>
          <w:lang w:eastAsia="en-US"/>
        </w:rPr>
      </w:pPr>
      <w:r w:rsidRPr="008A2549">
        <w:rPr>
          <w:rFonts w:eastAsia="Calibri"/>
          <w:lang w:eastAsia="en-US"/>
        </w:rPr>
        <w:t xml:space="preserve">4.1 - O prazo de fornecimento dos produtos será de </w:t>
      </w:r>
      <w:r w:rsidRPr="001176AA">
        <w:rPr>
          <w:rFonts w:eastAsia="Calibri"/>
          <w:lang w:eastAsia="en-US"/>
        </w:rPr>
        <w:t xml:space="preserve">até </w:t>
      </w:r>
      <w:r w:rsidRPr="001176AA">
        <w:rPr>
          <w:rFonts w:eastAsia="Calibri"/>
          <w:b/>
          <w:lang w:eastAsia="en-US"/>
        </w:rPr>
        <w:t>10 (dez) dias úteis</w:t>
      </w:r>
      <w:r w:rsidRPr="001176AA">
        <w:rPr>
          <w:rFonts w:eastAsia="Calibri"/>
          <w:lang w:eastAsia="en-US"/>
        </w:rPr>
        <w:t xml:space="preserve"> e começará a fluir a partir do 1º (primeiro) dia útil seguinte ao do recebimento do ofício de Autorização de</w:t>
      </w:r>
      <w:r w:rsidRPr="008A2549">
        <w:rPr>
          <w:rFonts w:eastAsia="Calibri"/>
          <w:lang w:eastAsia="en-US"/>
        </w:rPr>
        <w:t xml:space="preserve"> Fornecimento, a ser emitido pelo Setor de Compras da </w:t>
      </w:r>
      <w:r w:rsidRPr="008A2549">
        <w:rPr>
          <w:rFonts w:eastAsia="Calibri"/>
          <w:b/>
          <w:lang w:eastAsia="en-US"/>
        </w:rPr>
        <w:t>PREFEITURA MUNICIPAL DE BOM JARDIM DE MINAS.</w:t>
      </w:r>
    </w:p>
    <w:p w14:paraId="2704FA17"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t xml:space="preserve">4.2 - A </w:t>
      </w:r>
      <w:r w:rsidRPr="008A2549">
        <w:rPr>
          <w:rFonts w:eastAsia="Calibri"/>
          <w:b/>
          <w:lang w:eastAsia="en-US"/>
        </w:rPr>
        <w:t>PREFEITURA MUNICIPAL DE BOM JARDIM DE MINAS</w:t>
      </w:r>
      <w:r w:rsidRPr="008A2549">
        <w:rPr>
          <w:rFonts w:eastAsia="Calibri"/>
          <w:lang w:eastAsia="en-US"/>
        </w:rPr>
        <w:t>, através do departamento de compras, respeitada a ordem de registro, selecionará os fornecedores para os quais serão emitidos os pedidos de fornecimento, quando necessário.</w:t>
      </w:r>
    </w:p>
    <w:p w14:paraId="04FB1428"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lastRenderedPageBreak/>
        <w:t xml:space="preserve">4.3 - O fornecedor convocado que não cumprir as obrigações estabelecidas na </w:t>
      </w:r>
      <w:r w:rsidRPr="008A2549">
        <w:rPr>
          <w:rFonts w:eastAsia="Calibri"/>
          <w:b/>
          <w:bCs/>
          <w:lang w:eastAsia="en-US"/>
        </w:rPr>
        <w:t xml:space="preserve">ATA DE REGISTRO DE PREÇOS - ANEXO III </w:t>
      </w:r>
      <w:r w:rsidRPr="008A2549">
        <w:rPr>
          <w:rFonts w:eastAsia="Calibri"/>
          <w:lang w:eastAsia="en-US"/>
        </w:rPr>
        <w:t xml:space="preserve">estará sujeito às sanções previstas neste edital. Neste caso, a </w:t>
      </w:r>
      <w:r w:rsidRPr="008A2549">
        <w:rPr>
          <w:rFonts w:eastAsia="Calibri"/>
          <w:b/>
          <w:lang w:eastAsia="en-US"/>
        </w:rPr>
        <w:t>PREFEITURA MUNICIPAL DE BOM JARDIM DE MINAS</w:t>
      </w:r>
      <w:r w:rsidRPr="008A2549">
        <w:rPr>
          <w:rFonts w:eastAsia="Calibri"/>
          <w:lang w:eastAsia="en-US"/>
        </w:rPr>
        <w:t xml:space="preserve"> convocará obedecida a ordem de classificação, o próximo fornecedor registrado no SRP. </w:t>
      </w:r>
    </w:p>
    <w:p w14:paraId="2F41072B"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en-US"/>
        </w:rPr>
      </w:pPr>
      <w:r w:rsidRPr="008A2549">
        <w:rPr>
          <w:rFonts w:eastAsia="Calibri"/>
          <w:b/>
          <w:lang w:eastAsia="en-US"/>
        </w:rPr>
        <w:t>4.4 – Os pedidos serão emitidos de acordo com as necessidades da PREFEITURA MUNICIPAL DE BOM JARDIM DE MINAS.</w:t>
      </w:r>
    </w:p>
    <w:p w14:paraId="6CBCBEC8" w14:textId="77777777" w:rsidR="001176AA" w:rsidRPr="008A2549" w:rsidRDefault="001176AA" w:rsidP="001176AA">
      <w:pPr>
        <w:tabs>
          <w:tab w:val="left" w:pos="10260"/>
        </w:tabs>
        <w:autoSpaceDE w:val="0"/>
        <w:autoSpaceDN w:val="0"/>
        <w:adjustRightInd w:val="0"/>
        <w:spacing w:after="240" w:line="276" w:lineRule="auto"/>
        <w:jc w:val="both"/>
        <w:rPr>
          <w:rFonts w:eastAsia="Calibri"/>
          <w:b/>
          <w:lang w:eastAsia="en-US"/>
        </w:rPr>
      </w:pPr>
      <w:r w:rsidRPr="008A2549">
        <w:rPr>
          <w:rFonts w:eastAsia="Calibri"/>
          <w:lang w:eastAsia="en-US"/>
        </w:rPr>
        <w:t xml:space="preserve">4.5. - No ato da entrega, deverá ser observado, se for o caso, o prazo de </w:t>
      </w:r>
      <w:r w:rsidRPr="008A2549">
        <w:rPr>
          <w:rFonts w:eastAsia="Calibri"/>
          <w:b/>
          <w:lang w:eastAsia="en-US"/>
        </w:rPr>
        <w:t>garantia dos equipamentos permanentes.</w:t>
      </w:r>
    </w:p>
    <w:p w14:paraId="1FEFE769"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ar-SA"/>
        </w:rPr>
      </w:pPr>
      <w:r w:rsidRPr="008A2549">
        <w:rPr>
          <w:rFonts w:eastAsia="Calibri"/>
          <w:lang w:eastAsia="ar-SA"/>
        </w:rPr>
        <w:t xml:space="preserve">4.6 - A entrega deverá ser feita em local indicado pelo Setor de Compras da </w:t>
      </w:r>
      <w:r w:rsidRPr="008A2549">
        <w:rPr>
          <w:rFonts w:eastAsia="Calibri"/>
          <w:b/>
          <w:lang w:eastAsia="en-US"/>
        </w:rPr>
        <w:t>PREFEITURA MUNICIPAL DE BOM JARDIM DE MINAS</w:t>
      </w:r>
      <w:r w:rsidRPr="008A2549">
        <w:rPr>
          <w:rFonts w:eastAsia="Calibri"/>
          <w:lang w:eastAsia="ar-SA"/>
        </w:rPr>
        <w:t>, que será indicado na ordem de fornecimento, cabendo ao responsável pelo setor requisitante receber</w:t>
      </w:r>
      <w:r w:rsidRPr="008A2549">
        <w:rPr>
          <w:rFonts w:eastAsia="Calibri"/>
          <w:bCs/>
          <w:lang w:eastAsia="en-US"/>
        </w:rPr>
        <w:t xml:space="preserve">, </w:t>
      </w:r>
      <w:r w:rsidRPr="008A2549">
        <w:rPr>
          <w:rFonts w:eastAsia="Calibri"/>
          <w:lang w:eastAsia="ar-SA"/>
        </w:rPr>
        <w:t>conferi-lo e lavrar Termo de Recebimento Provisório, para efeito de posterior verificação da conformidade do mesmo com as exigências do edital.</w:t>
      </w:r>
    </w:p>
    <w:p w14:paraId="518D5839"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4.7 – A empresa fornecedora deverá constar na Nota Fiscal a data e hora em que a entrega dos produtos foi feita, além da identificação de quem procedeu ao recebimento dos produtos.</w:t>
      </w:r>
    </w:p>
    <w:p w14:paraId="367E5B93" w14:textId="77777777" w:rsidR="001176AA" w:rsidRPr="008A2549" w:rsidRDefault="001176AA" w:rsidP="001176AA">
      <w:pPr>
        <w:overflowPunct w:val="0"/>
        <w:autoSpaceDE w:val="0"/>
        <w:autoSpaceDN w:val="0"/>
        <w:adjustRightInd w:val="0"/>
        <w:spacing w:after="240" w:line="276" w:lineRule="auto"/>
        <w:jc w:val="both"/>
        <w:textAlignment w:val="baseline"/>
        <w:rPr>
          <w:rFonts w:eastAsia="ArialMT"/>
          <w:b/>
          <w:lang w:eastAsia="ar-SA"/>
        </w:rPr>
      </w:pPr>
      <w:r w:rsidRPr="008A25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288BDA37"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4.9 – Caso o objeto não esteja de acordo com as especificações exigidas, o </w:t>
      </w:r>
      <w:r w:rsidRPr="008A2549">
        <w:rPr>
          <w:rFonts w:eastAsia="Calibri"/>
          <w:b/>
          <w:lang w:eastAsia="en-US"/>
        </w:rPr>
        <w:t>PREFEITURA MUNICIPAL DE BOM JARDIM DE MINAS</w:t>
      </w:r>
      <w:r w:rsidRPr="008A2549">
        <w:rPr>
          <w:rFonts w:eastAsia="Calibri"/>
          <w:lang w:eastAsia="ar-SA"/>
        </w:rPr>
        <w:t xml:space="preserve"> não o aceitará e lavrará termo circunstanciado do fato, que deverá ser encaminhado à autoridade superior, sob pena de responsabilidade.</w:t>
      </w:r>
    </w:p>
    <w:p w14:paraId="183F3238"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4B7657B3"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4.11 – </w:t>
      </w:r>
      <w:r w:rsidRPr="008A2549">
        <w:rPr>
          <w:rFonts w:eastAsia="Calibri"/>
          <w:lang w:eastAsia="en-US"/>
        </w:rPr>
        <w:t>A cada pedido, o recebimento provisório do objeto será efetuado pelo responsável do Departamento de requisitante</w:t>
      </w:r>
      <w:r w:rsidRPr="008A2549">
        <w:rPr>
          <w:rFonts w:eastAsia="Calibri"/>
          <w:b/>
          <w:bCs/>
          <w:lang w:eastAsia="en-US"/>
        </w:rPr>
        <w:t xml:space="preserve">, </w:t>
      </w:r>
      <w:r w:rsidRPr="008A2549">
        <w:rPr>
          <w:rFonts w:eastAsia="Calibri"/>
          <w:lang w:eastAsia="en-US"/>
        </w:rPr>
        <w:t xml:space="preserve">no prazo de 1 (um) dia útil, nos termos do art. 73, inciso II, alínea </w:t>
      </w:r>
      <w:r w:rsidRPr="008A2549">
        <w:rPr>
          <w:rFonts w:eastAsia="Calibri"/>
          <w:i/>
          <w:iCs/>
          <w:lang w:eastAsia="en-US"/>
        </w:rPr>
        <w:t>a</w:t>
      </w:r>
      <w:r w:rsidRPr="008A2549">
        <w:rPr>
          <w:rFonts w:eastAsia="Calibri"/>
          <w:lang w:eastAsia="en-US"/>
        </w:rPr>
        <w:t xml:space="preserve">, da Lei Federal nº 8.666/93. </w:t>
      </w:r>
    </w:p>
    <w:p w14:paraId="160F4133"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4.12 - </w:t>
      </w:r>
      <w:r w:rsidRPr="008A25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A2549">
        <w:rPr>
          <w:rFonts w:eastAsia="Calibri"/>
          <w:b/>
          <w:bCs/>
          <w:lang w:eastAsia="en-US"/>
        </w:rPr>
        <w:t xml:space="preserve">TERMO DE REFERÊNCIA – ANEXO II </w:t>
      </w:r>
      <w:r w:rsidRPr="008A2549">
        <w:rPr>
          <w:rFonts w:eastAsia="Calibri"/>
          <w:lang w:eastAsia="en-US"/>
        </w:rPr>
        <w:t>deste edital.</w:t>
      </w:r>
    </w:p>
    <w:p w14:paraId="62450CD4"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en-US"/>
        </w:rPr>
        <w:lastRenderedPageBreak/>
        <w:t xml:space="preserve">4.13 - O aceite/aprovação dos produtos pela </w:t>
      </w:r>
      <w:r w:rsidRPr="008A2549">
        <w:rPr>
          <w:rFonts w:eastAsia="Calibri"/>
          <w:b/>
          <w:lang w:eastAsia="en-US"/>
        </w:rPr>
        <w:t xml:space="preserve">PREFEITURA MUNICIPAL DE BOM JARDIM DE MINAS </w:t>
      </w:r>
      <w:r w:rsidRPr="008A2549">
        <w:rPr>
          <w:rFonts w:eastAsia="Calibri"/>
          <w:lang w:eastAsia="en-US"/>
        </w:rPr>
        <w:t xml:space="preserve">não exclui a responsabilidade civil do fornecedor por vício de quantidade e/ou qualidade ou disparidades com as especificações estabelecidas no </w:t>
      </w:r>
      <w:r w:rsidRPr="008A2549">
        <w:rPr>
          <w:rFonts w:eastAsia="Calibri"/>
          <w:b/>
          <w:bCs/>
          <w:lang w:eastAsia="en-US"/>
        </w:rPr>
        <w:t xml:space="preserve">TERMO DE REFERÊNCIA – ANEXO II </w:t>
      </w:r>
      <w:r w:rsidRPr="008A2549">
        <w:rPr>
          <w:rFonts w:eastAsia="Calibri"/>
          <w:lang w:eastAsia="en-US"/>
        </w:rPr>
        <w:t xml:space="preserve">deste edital. </w:t>
      </w:r>
    </w:p>
    <w:p w14:paraId="0E0A0FEA"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V – DAS OBRIGAÇÕES</w:t>
      </w:r>
    </w:p>
    <w:p w14:paraId="331130E4"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5.1 – As obrigações </w:t>
      </w:r>
      <w:r w:rsidRPr="008A2549">
        <w:rPr>
          <w:rFonts w:eastAsia="Calibri"/>
          <w:b/>
          <w:lang w:eastAsia="en-US"/>
        </w:rPr>
        <w:t>PREFEITURA MUNICIPAL DE BOM JARDIM DE MINAS</w:t>
      </w:r>
      <w:r w:rsidRPr="008A2549">
        <w:rPr>
          <w:rFonts w:eastAsia="Calibri"/>
          <w:lang w:eastAsia="ar-SA"/>
        </w:rPr>
        <w:t xml:space="preserve"> e da Promitente Fornecedora são as constantes no Termo de Referência.</w:t>
      </w:r>
    </w:p>
    <w:p w14:paraId="358D6D1A"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 xml:space="preserve">5.2 – Da Promitente Fornecedora </w:t>
      </w:r>
    </w:p>
    <w:p w14:paraId="0D9F42DC"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5.2.1 – Fornecer o objeto desta licitação nas especificações contidas neste edital;</w:t>
      </w:r>
    </w:p>
    <w:p w14:paraId="31D49F2E" w14:textId="77777777" w:rsidR="001176AA" w:rsidRPr="008A2549" w:rsidRDefault="001176AA" w:rsidP="001176AA">
      <w:pPr>
        <w:suppressAutoHyphens/>
        <w:spacing w:after="240" w:line="276" w:lineRule="auto"/>
        <w:jc w:val="both"/>
        <w:rPr>
          <w:rFonts w:eastAsia="Calibri"/>
          <w:lang w:eastAsia="en-US"/>
        </w:rPr>
      </w:pPr>
      <w:r w:rsidRPr="008A2549">
        <w:rPr>
          <w:rFonts w:eastAsia="Calibri"/>
          <w:lang w:eastAsia="en-US"/>
        </w:rPr>
        <w:t xml:space="preserve">5.2.2 - Serão de inteira responsabilidade da empresa, os encargos trabalhistas, previdenciários, fiscais, comerciais ou quaisquer outros decorrentes da execução deste contrato, isentando a </w:t>
      </w:r>
      <w:r w:rsidRPr="008A2549">
        <w:rPr>
          <w:rFonts w:eastAsia="Calibri"/>
          <w:b/>
          <w:lang w:eastAsia="en-US"/>
        </w:rPr>
        <w:t>PREFEITURA MUNICIPAL DE BOM JARDIM DE MINAS</w:t>
      </w:r>
      <w:r w:rsidRPr="008A2549">
        <w:rPr>
          <w:rFonts w:eastAsia="Calibri"/>
          <w:lang w:eastAsia="en-US"/>
        </w:rPr>
        <w:t xml:space="preserve"> de qualquer responsabilidade no tocante a vínculo empregatício ou obrigações previdenciárias, no caso de reclamações trabalhistas, ações de responsabilidade civil e penal, decorrentes dos serviços e de qualquer tipo de demanda.</w:t>
      </w:r>
    </w:p>
    <w:p w14:paraId="44EB7676"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5.2.3 – A empresa assume o compromisso formal de executar todas as tarefas, objeto da presente ata, com perfeição e acuidade.</w:t>
      </w:r>
    </w:p>
    <w:p w14:paraId="182C630A"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9E025C2"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5.2.5 – A empresa será responsável por quaisquer danos materiais e/ou pessoais causados a PREFEITURA MUNICIPAL DE BOM JARDIM DE MINAS, ou a terceiros, provocados por seus empregados, ainda que por omissão involuntária, devendo ser adotadas, dentro de 48 horas, as providências necessárias para o ressarcimento.</w:t>
      </w:r>
    </w:p>
    <w:p w14:paraId="27158D59"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5.2.6 - Deverão ser prestados pela empresa, todos os esclarecimentos que forem solicitados pela PREFEITURA MUNICIPAL DE BOM JARDIM DE MINAS, e cujas reclamações se obriga a atender prontamente.</w:t>
      </w:r>
    </w:p>
    <w:p w14:paraId="00DC4B34"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5.2.7 – Manter, durante a execução do contrato, as mesmas condições de habilitação.</w:t>
      </w:r>
    </w:p>
    <w:p w14:paraId="1E3DC264"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VI - DOS RECURSOS ORÇAMENTÁRIOS:</w:t>
      </w:r>
    </w:p>
    <w:p w14:paraId="42572828"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24AC63DB"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CLAUSULA VII - DA MODALIDADE DE LICITAÇÃO:</w:t>
      </w:r>
    </w:p>
    <w:p w14:paraId="047F9823" w14:textId="77777777" w:rsidR="001176AA" w:rsidRPr="008A2549" w:rsidRDefault="001176AA" w:rsidP="001176AA">
      <w:pPr>
        <w:overflowPunct w:val="0"/>
        <w:autoSpaceDE w:val="0"/>
        <w:autoSpaceDN w:val="0"/>
        <w:adjustRightInd w:val="0"/>
        <w:spacing w:after="240" w:line="276" w:lineRule="auto"/>
        <w:textAlignment w:val="baseline"/>
        <w:rPr>
          <w:rFonts w:eastAsia="Calibri"/>
          <w:lang w:eastAsia="ar-SA"/>
        </w:rPr>
      </w:pPr>
      <w:r w:rsidRPr="008A2549">
        <w:rPr>
          <w:rFonts w:eastAsia="Calibri"/>
          <w:lang w:eastAsia="ar-SA"/>
        </w:rPr>
        <w:t xml:space="preserve">7.1 – Á presente Ata de Registro de Preços reger-se-á conforme o </w:t>
      </w:r>
      <w:r w:rsidRPr="008A2549">
        <w:rPr>
          <w:rFonts w:eastAsia="Calibri"/>
          <w:b/>
          <w:lang w:eastAsia="ar-SA"/>
        </w:rPr>
        <w:t xml:space="preserve">Edital do Processo nº </w:t>
      </w:r>
      <w:r>
        <w:rPr>
          <w:rFonts w:eastAsia="Calibri"/>
          <w:b/>
          <w:lang w:eastAsia="ar-SA"/>
        </w:rPr>
        <w:t>55</w:t>
      </w:r>
      <w:r w:rsidRPr="008A2549">
        <w:rPr>
          <w:rFonts w:eastAsia="Calibri"/>
          <w:b/>
          <w:lang w:eastAsia="ar-SA"/>
        </w:rPr>
        <w:t xml:space="preserve">/2020 </w:t>
      </w:r>
      <w:r w:rsidRPr="008A2549">
        <w:rPr>
          <w:rFonts w:eastAsia="Calibri"/>
          <w:lang w:eastAsia="ar-SA"/>
        </w:rPr>
        <w:t xml:space="preserve">da licitação modalidade </w:t>
      </w:r>
      <w:r w:rsidRPr="008A2549">
        <w:rPr>
          <w:rFonts w:eastAsia="Calibri"/>
          <w:b/>
          <w:lang w:eastAsia="ar-SA"/>
        </w:rPr>
        <w:t xml:space="preserve">Pregão eletrônico Nº </w:t>
      </w:r>
      <w:r>
        <w:rPr>
          <w:rFonts w:eastAsia="Calibri"/>
          <w:b/>
          <w:lang w:eastAsia="ar-SA"/>
        </w:rPr>
        <w:t>12</w:t>
      </w:r>
      <w:r w:rsidRPr="008A2549">
        <w:rPr>
          <w:rFonts w:eastAsia="Calibri"/>
          <w:b/>
          <w:lang w:eastAsia="ar-SA"/>
        </w:rPr>
        <w:t xml:space="preserve">/2020, </w:t>
      </w:r>
      <w:r w:rsidRPr="008A2549">
        <w:rPr>
          <w:rFonts w:eastAsia="Calibri"/>
          <w:lang w:eastAsia="ar-SA"/>
        </w:rPr>
        <w:t>para Registro de Preços.</w:t>
      </w:r>
    </w:p>
    <w:p w14:paraId="2DFC2672"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VIII – DAS DISPOSIÇÕES FINAIS</w:t>
      </w:r>
    </w:p>
    <w:p w14:paraId="3D5BB1F0"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8.1 – Integram esta Ata, do Pregão Eletrônico para Registro de Preços n° </w:t>
      </w:r>
      <w:r>
        <w:rPr>
          <w:rFonts w:eastAsia="Calibri"/>
          <w:lang w:eastAsia="ar-SA"/>
        </w:rPr>
        <w:t>12</w:t>
      </w:r>
      <w:r w:rsidRPr="008A2549">
        <w:rPr>
          <w:rFonts w:eastAsia="Calibri"/>
          <w:lang w:eastAsia="ar-SA"/>
        </w:rPr>
        <w:t xml:space="preserve">/2020, proposta da empresa e Ata de julgamento. </w:t>
      </w:r>
    </w:p>
    <w:p w14:paraId="01C62BD1"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2A8BAC6C"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IX – DO FORO</w:t>
      </w:r>
    </w:p>
    <w:p w14:paraId="4B62674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 xml:space="preserve">9.1 – As partes elegem o foro de Aiuruoca, como único competente para dirimir quaisquer ações oriundas desta Ata. </w:t>
      </w:r>
    </w:p>
    <w:p w14:paraId="1920060D"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E, por haverem assim pactuado, assinam, este instrumento na presença de duas testemunhas abaixo.</w:t>
      </w:r>
    </w:p>
    <w:p w14:paraId="7C94E79A" w14:textId="77777777" w:rsidR="001176AA" w:rsidRPr="008A2549" w:rsidRDefault="001176AA" w:rsidP="001176AA">
      <w:pPr>
        <w:suppressAutoHyphens/>
        <w:spacing w:after="240" w:line="276" w:lineRule="auto"/>
        <w:jc w:val="right"/>
        <w:rPr>
          <w:rFonts w:eastAsia="Calibri"/>
          <w:lang w:eastAsia="ar-SA"/>
        </w:rPr>
      </w:pPr>
      <w:r w:rsidRPr="008A2549">
        <w:rPr>
          <w:rFonts w:eastAsia="Calibri"/>
          <w:lang w:eastAsia="ar-SA"/>
        </w:rPr>
        <w:t>Bom Jardim de Minas, ____ de ___________de 2020.</w:t>
      </w:r>
    </w:p>
    <w:p w14:paraId="7785F8B3" w14:textId="77777777" w:rsidR="001176AA" w:rsidRPr="008A2549" w:rsidRDefault="001176AA" w:rsidP="001176AA">
      <w:pPr>
        <w:suppressAutoHyphens/>
        <w:jc w:val="right"/>
        <w:rPr>
          <w:rFonts w:eastAsia="Calibri"/>
          <w:b/>
          <w:lang w:eastAsia="ar-SA"/>
        </w:rPr>
        <w:sectPr w:rsidR="001176AA" w:rsidRPr="008A2549" w:rsidSect="001176AA">
          <w:headerReference w:type="default" r:id="rId22"/>
          <w:footerReference w:type="even" r:id="rId23"/>
          <w:footerReference w:type="default" r:id="rId24"/>
          <w:type w:val="continuous"/>
          <w:pgSz w:w="11910" w:h="16840" w:code="9"/>
          <w:pgMar w:top="1440" w:right="1080" w:bottom="1440" w:left="1080" w:header="567" w:footer="850" w:gutter="0"/>
          <w:cols w:space="720"/>
          <w:docGrid w:linePitch="326"/>
        </w:sectPr>
      </w:pPr>
    </w:p>
    <w:p w14:paraId="69A2F1AC" w14:textId="77777777" w:rsidR="001176AA" w:rsidRPr="008A2549" w:rsidRDefault="001176AA" w:rsidP="001176AA">
      <w:pPr>
        <w:suppressAutoHyphens/>
        <w:jc w:val="center"/>
        <w:rPr>
          <w:rFonts w:eastAsia="Calibri"/>
          <w:b/>
          <w:lang w:eastAsia="ar-SA"/>
        </w:rPr>
      </w:pPr>
      <w:r w:rsidRPr="008A2549">
        <w:rPr>
          <w:rFonts w:eastAsia="Calibri"/>
          <w:b/>
          <w:lang w:eastAsia="ar-SA"/>
        </w:rPr>
        <w:t>______________________________</w:t>
      </w:r>
    </w:p>
    <w:p w14:paraId="2B1E3D0F" w14:textId="77777777" w:rsidR="001176AA" w:rsidRPr="008A2549" w:rsidRDefault="001176AA" w:rsidP="001176AA">
      <w:pPr>
        <w:suppressAutoHyphens/>
        <w:jc w:val="center"/>
        <w:rPr>
          <w:rFonts w:eastAsia="Calibri"/>
          <w:b/>
          <w:lang w:eastAsia="ar-SA"/>
        </w:rPr>
      </w:pPr>
      <w:r w:rsidRPr="008A2549">
        <w:rPr>
          <w:rFonts w:eastAsia="Calibri"/>
          <w:b/>
          <w:lang w:eastAsia="ar-SA"/>
        </w:rPr>
        <w:t>Sérgio Martins</w:t>
      </w:r>
    </w:p>
    <w:p w14:paraId="42193FAA" w14:textId="77777777" w:rsidR="001176AA" w:rsidRPr="008A2549" w:rsidRDefault="001176AA" w:rsidP="001176AA">
      <w:pPr>
        <w:suppressAutoHyphens/>
        <w:jc w:val="center"/>
        <w:rPr>
          <w:rFonts w:eastAsia="Calibri"/>
          <w:b/>
          <w:lang w:eastAsia="ar-SA"/>
        </w:rPr>
      </w:pPr>
      <w:r w:rsidRPr="008A2549">
        <w:rPr>
          <w:rFonts w:eastAsia="Calibri"/>
          <w:b/>
          <w:lang w:eastAsia="ar-SA"/>
        </w:rPr>
        <w:t>Prefeito Municipal</w:t>
      </w:r>
    </w:p>
    <w:p w14:paraId="5DAC4714" w14:textId="77777777" w:rsidR="001176AA" w:rsidRPr="008A2549" w:rsidRDefault="001176AA" w:rsidP="001176AA">
      <w:pPr>
        <w:suppressAutoHyphens/>
        <w:jc w:val="center"/>
        <w:rPr>
          <w:rFonts w:eastAsia="Calibri"/>
          <w:b/>
          <w:lang w:eastAsia="ar-SA"/>
        </w:rPr>
      </w:pPr>
      <w:r w:rsidRPr="008A2549">
        <w:rPr>
          <w:rFonts w:eastAsia="Calibri"/>
          <w:b/>
          <w:lang w:eastAsia="ar-SA"/>
        </w:rPr>
        <w:t>__________________________________</w:t>
      </w:r>
    </w:p>
    <w:p w14:paraId="352FC0CE" w14:textId="77777777" w:rsidR="001176AA" w:rsidRPr="008A2549" w:rsidRDefault="001176AA" w:rsidP="001176AA">
      <w:pPr>
        <w:suppressAutoHyphens/>
        <w:jc w:val="center"/>
        <w:rPr>
          <w:rFonts w:eastAsia="Calibri"/>
          <w:b/>
          <w:lang w:eastAsia="ar-SA"/>
        </w:rPr>
      </w:pPr>
      <w:r w:rsidRPr="008A2549">
        <w:rPr>
          <w:rFonts w:eastAsia="Calibri"/>
          <w:b/>
          <w:lang w:eastAsia="ar-SA"/>
        </w:rPr>
        <w:t>Empresa Detentora da Ata</w:t>
      </w:r>
    </w:p>
    <w:p w14:paraId="04045FF4" w14:textId="77777777" w:rsidR="001176AA" w:rsidRPr="008A2549" w:rsidRDefault="001176AA" w:rsidP="001176AA">
      <w:pPr>
        <w:suppressAutoHyphens/>
        <w:spacing w:after="240" w:line="276" w:lineRule="auto"/>
        <w:jc w:val="right"/>
        <w:rPr>
          <w:rFonts w:eastAsia="Calibri"/>
          <w:lang w:eastAsia="ar-SA"/>
        </w:rPr>
        <w:sectPr w:rsidR="001176AA" w:rsidRPr="008A2549" w:rsidSect="00437B24">
          <w:type w:val="continuous"/>
          <w:pgSz w:w="11910" w:h="16840" w:code="9"/>
          <w:pgMar w:top="1440" w:right="1080" w:bottom="1440" w:left="1080" w:header="567" w:footer="850" w:gutter="0"/>
          <w:cols w:num="2" w:space="720"/>
          <w:docGrid w:linePitch="326"/>
        </w:sectPr>
      </w:pPr>
    </w:p>
    <w:p w14:paraId="36E1C133" w14:textId="77777777" w:rsidR="001176AA" w:rsidRPr="008A2549" w:rsidRDefault="001176AA" w:rsidP="001176AA">
      <w:pPr>
        <w:suppressAutoHyphens/>
        <w:spacing w:before="240" w:after="240" w:line="276" w:lineRule="auto"/>
        <w:rPr>
          <w:rFonts w:eastAsia="Calibri"/>
          <w:lang w:eastAsia="ar-SA"/>
        </w:rPr>
      </w:pPr>
    </w:p>
    <w:p w14:paraId="0DBD85CA" w14:textId="77777777" w:rsidR="001176AA" w:rsidRPr="008A2549" w:rsidRDefault="001176AA" w:rsidP="001176AA">
      <w:pPr>
        <w:suppressAutoHyphens/>
        <w:spacing w:before="240" w:after="240" w:line="276" w:lineRule="auto"/>
        <w:rPr>
          <w:rFonts w:eastAsia="Calibri"/>
          <w:b/>
          <w:lang w:eastAsia="ar-SA"/>
        </w:rPr>
      </w:pPr>
      <w:r w:rsidRPr="008A2549">
        <w:rPr>
          <w:rFonts w:eastAsia="Calibri"/>
          <w:lang w:eastAsia="ar-SA"/>
        </w:rPr>
        <w:t xml:space="preserve"> </w:t>
      </w:r>
      <w:r w:rsidRPr="008A2549">
        <w:rPr>
          <w:rFonts w:eastAsia="Calibri"/>
          <w:b/>
          <w:lang w:eastAsia="ar-SA"/>
        </w:rPr>
        <w:t>TESTEMUNHAS:</w:t>
      </w:r>
    </w:p>
    <w:p w14:paraId="3AC25C11" w14:textId="77777777" w:rsidR="001176AA" w:rsidRPr="008A2549" w:rsidRDefault="001176AA" w:rsidP="001176AA">
      <w:pPr>
        <w:suppressAutoHyphens/>
        <w:spacing w:after="240" w:line="276" w:lineRule="auto"/>
        <w:jc w:val="right"/>
        <w:rPr>
          <w:rFonts w:eastAsia="Calibri"/>
          <w:lang w:eastAsia="ar-SA"/>
        </w:rPr>
        <w:sectPr w:rsidR="001176AA" w:rsidRPr="008A2549" w:rsidSect="00437B24">
          <w:type w:val="continuous"/>
          <w:pgSz w:w="11910" w:h="16840" w:code="9"/>
          <w:pgMar w:top="1440" w:right="1080" w:bottom="1440" w:left="1080" w:header="567" w:footer="850" w:gutter="0"/>
          <w:cols w:space="720"/>
          <w:docGrid w:linePitch="326"/>
        </w:sectPr>
      </w:pPr>
    </w:p>
    <w:p w14:paraId="4D52CF2B" w14:textId="77777777" w:rsidR="001176AA" w:rsidRPr="008A2549" w:rsidRDefault="001176AA" w:rsidP="001176AA">
      <w:pPr>
        <w:suppressAutoHyphens/>
        <w:jc w:val="both"/>
        <w:rPr>
          <w:rFonts w:eastAsia="Calibri"/>
          <w:lang w:eastAsia="ar-SA"/>
        </w:rPr>
      </w:pPr>
      <w:r w:rsidRPr="008A2549">
        <w:rPr>
          <w:rFonts w:eastAsia="Calibri"/>
          <w:lang w:eastAsia="ar-SA"/>
        </w:rPr>
        <w:t>_____________________________________</w:t>
      </w:r>
    </w:p>
    <w:p w14:paraId="7CE27A09" w14:textId="77777777" w:rsidR="001176AA" w:rsidRPr="008A2549" w:rsidRDefault="001176AA" w:rsidP="001176AA">
      <w:pPr>
        <w:suppressAutoHyphens/>
        <w:jc w:val="both"/>
        <w:rPr>
          <w:rFonts w:eastAsia="Calibri"/>
          <w:lang w:eastAsia="ar-SA"/>
        </w:rPr>
      </w:pPr>
      <w:r w:rsidRPr="008A2549">
        <w:rPr>
          <w:rFonts w:eastAsia="Calibri"/>
          <w:lang w:eastAsia="ar-SA"/>
        </w:rPr>
        <w:t>Nome: _______________________________</w:t>
      </w:r>
    </w:p>
    <w:p w14:paraId="1770AE2C" w14:textId="77777777" w:rsidR="001176AA" w:rsidRPr="008A2549" w:rsidRDefault="001176AA" w:rsidP="001176AA">
      <w:pPr>
        <w:suppressAutoHyphens/>
        <w:jc w:val="both"/>
        <w:rPr>
          <w:rFonts w:eastAsia="Calibri"/>
          <w:lang w:eastAsia="ar-SA"/>
        </w:rPr>
      </w:pPr>
      <w:r w:rsidRPr="008A2549">
        <w:rPr>
          <w:rFonts w:eastAsia="Calibri"/>
          <w:lang w:eastAsia="ar-SA"/>
        </w:rPr>
        <w:t>CPF: ________________________________</w:t>
      </w:r>
    </w:p>
    <w:p w14:paraId="58D68E0C" w14:textId="77777777" w:rsidR="001176AA" w:rsidRPr="008A2549" w:rsidRDefault="001176AA" w:rsidP="001176AA">
      <w:pPr>
        <w:suppressAutoHyphens/>
        <w:jc w:val="both"/>
        <w:rPr>
          <w:rFonts w:eastAsia="Calibri"/>
          <w:lang w:eastAsia="ar-SA"/>
        </w:rPr>
      </w:pPr>
    </w:p>
    <w:p w14:paraId="3A1447D0" w14:textId="77777777" w:rsidR="001176AA" w:rsidRPr="008A2549" w:rsidRDefault="001176AA" w:rsidP="001176AA">
      <w:pPr>
        <w:suppressAutoHyphens/>
        <w:jc w:val="both"/>
        <w:rPr>
          <w:rFonts w:eastAsia="Calibri"/>
          <w:lang w:eastAsia="ar-SA"/>
        </w:rPr>
      </w:pPr>
      <w:r w:rsidRPr="008A2549">
        <w:rPr>
          <w:rFonts w:eastAsia="Calibri"/>
          <w:lang w:eastAsia="ar-SA"/>
        </w:rPr>
        <w:t>_____________________________________</w:t>
      </w:r>
    </w:p>
    <w:p w14:paraId="3713CE28" w14:textId="77777777" w:rsidR="001176AA" w:rsidRPr="008A2549" w:rsidRDefault="001176AA" w:rsidP="001176AA">
      <w:pPr>
        <w:suppressAutoHyphens/>
        <w:jc w:val="both"/>
        <w:rPr>
          <w:rFonts w:eastAsia="Calibri"/>
          <w:lang w:eastAsia="ar-SA"/>
        </w:rPr>
      </w:pPr>
      <w:r w:rsidRPr="008A2549">
        <w:rPr>
          <w:rFonts w:eastAsia="Calibri"/>
          <w:lang w:eastAsia="ar-SA"/>
        </w:rPr>
        <w:t>Nome: _______________________________</w:t>
      </w:r>
    </w:p>
    <w:p w14:paraId="0DD894F9" w14:textId="77777777" w:rsidR="001176AA" w:rsidRPr="008A2549" w:rsidRDefault="001176AA" w:rsidP="001176AA">
      <w:pPr>
        <w:suppressAutoHyphens/>
        <w:jc w:val="both"/>
        <w:rPr>
          <w:rFonts w:eastAsia="Calibri"/>
          <w:lang w:eastAsia="ar-SA"/>
        </w:rPr>
      </w:pPr>
      <w:r w:rsidRPr="008A2549">
        <w:rPr>
          <w:rFonts w:eastAsia="Calibri"/>
          <w:lang w:eastAsia="ar-SA"/>
        </w:rPr>
        <w:t>CPF: ____________________________</w:t>
      </w:r>
    </w:p>
    <w:p w14:paraId="48D7D006" w14:textId="77777777" w:rsidR="00836340" w:rsidRDefault="00836340" w:rsidP="00711C2E">
      <w:pPr>
        <w:widowControl w:val="0"/>
        <w:suppressAutoHyphens/>
        <w:spacing w:after="240" w:line="276" w:lineRule="auto"/>
        <w:jc w:val="center"/>
        <w:rPr>
          <w:rFonts w:eastAsia="Calibri"/>
          <w:lang w:eastAsia="ar-SA"/>
        </w:rPr>
      </w:pPr>
    </w:p>
    <w:p w14:paraId="1A545F88" w14:textId="77777777" w:rsidR="001176AA" w:rsidRDefault="001176AA" w:rsidP="00711C2E">
      <w:pPr>
        <w:widowControl w:val="0"/>
        <w:suppressAutoHyphens/>
        <w:spacing w:after="240" w:line="276" w:lineRule="auto"/>
        <w:jc w:val="center"/>
        <w:rPr>
          <w:rFonts w:eastAsia="Calibri"/>
          <w:lang w:eastAsia="ar-SA"/>
        </w:rPr>
      </w:pPr>
    </w:p>
    <w:p w14:paraId="31E1A6B8" w14:textId="77777777" w:rsidR="001176AA" w:rsidRDefault="001176AA" w:rsidP="00711C2E">
      <w:pPr>
        <w:widowControl w:val="0"/>
        <w:suppressAutoHyphens/>
        <w:spacing w:after="240" w:line="276" w:lineRule="auto"/>
        <w:jc w:val="center"/>
        <w:rPr>
          <w:rFonts w:eastAsia="Calibri"/>
          <w:lang w:eastAsia="ar-SA"/>
        </w:rPr>
      </w:pPr>
    </w:p>
    <w:p w14:paraId="38C5B12B" w14:textId="77777777" w:rsidR="001176AA" w:rsidRDefault="001176AA" w:rsidP="00711C2E">
      <w:pPr>
        <w:widowControl w:val="0"/>
        <w:suppressAutoHyphens/>
        <w:spacing w:after="240" w:line="276" w:lineRule="auto"/>
        <w:jc w:val="center"/>
        <w:rPr>
          <w:rFonts w:eastAsia="Calibri"/>
          <w:lang w:eastAsia="ar-SA"/>
        </w:rPr>
      </w:pPr>
    </w:p>
    <w:p w14:paraId="132A8DAC" w14:textId="77777777" w:rsidR="001176AA" w:rsidRDefault="001176AA" w:rsidP="00711C2E">
      <w:pPr>
        <w:widowControl w:val="0"/>
        <w:suppressAutoHyphens/>
        <w:spacing w:after="240" w:line="276" w:lineRule="auto"/>
        <w:jc w:val="center"/>
        <w:rPr>
          <w:rFonts w:eastAsia="Calibri"/>
          <w:lang w:eastAsia="ar-SA"/>
        </w:rPr>
      </w:pPr>
    </w:p>
    <w:p w14:paraId="6289CB29" w14:textId="77777777" w:rsidR="001176AA" w:rsidRDefault="001176AA" w:rsidP="00711C2E">
      <w:pPr>
        <w:widowControl w:val="0"/>
        <w:suppressAutoHyphens/>
        <w:spacing w:after="240" w:line="276" w:lineRule="auto"/>
        <w:jc w:val="center"/>
        <w:rPr>
          <w:rFonts w:eastAsia="Calibri"/>
          <w:lang w:eastAsia="ar-SA"/>
        </w:rPr>
      </w:pPr>
    </w:p>
    <w:p w14:paraId="5B43CF44" w14:textId="77777777" w:rsidR="004A150E" w:rsidRDefault="004A150E" w:rsidP="00711C2E">
      <w:pPr>
        <w:widowControl w:val="0"/>
        <w:suppressAutoHyphens/>
        <w:spacing w:after="240" w:line="276" w:lineRule="auto"/>
        <w:jc w:val="center"/>
        <w:rPr>
          <w:rFonts w:eastAsia="Calibri"/>
          <w:lang w:eastAsia="ar-SA"/>
        </w:rPr>
      </w:pPr>
    </w:p>
    <w:p w14:paraId="537348B5" w14:textId="77777777" w:rsidR="00836340" w:rsidRDefault="00836340" w:rsidP="00711C2E">
      <w:pPr>
        <w:widowControl w:val="0"/>
        <w:suppressAutoHyphens/>
        <w:spacing w:after="240" w:line="276" w:lineRule="auto"/>
        <w:rPr>
          <w:rFonts w:eastAsia="Calibri"/>
          <w:lang w:eastAsia="ar-SA"/>
        </w:rPr>
      </w:pPr>
    </w:p>
    <w:p w14:paraId="08B91BE7" w14:textId="77777777" w:rsidR="007656A5" w:rsidRPr="007656A5"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14:paraId="40701FB8" w14:textId="77777777" w:rsidR="007656A5" w:rsidRPr="007656A5" w:rsidRDefault="007656A5" w:rsidP="00711C2E">
      <w:pPr>
        <w:widowControl w:val="0"/>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14:paraId="287DB587" w14:textId="77777777" w:rsidR="007656A5" w:rsidRPr="007656A5" w:rsidRDefault="007656A5" w:rsidP="00711C2E">
      <w:pPr>
        <w:widowControl w:val="0"/>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14:paraId="79A9D428" w14:textId="77777777" w:rsidR="007656A5" w:rsidRPr="007656A5" w:rsidRDefault="007656A5" w:rsidP="00711C2E">
      <w:pPr>
        <w:widowControl w:val="0"/>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14:paraId="033CF3C0" w14:textId="77777777" w:rsidR="007656A5" w:rsidRPr="007656A5" w:rsidRDefault="007656A5" w:rsidP="00711C2E">
      <w:pPr>
        <w:widowControl w:val="0"/>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14:paraId="545FD1E8"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7B04A438"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14:paraId="7C1D019C"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7FD3B4E1"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14:paraId="77CF1BA3"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14:paraId="5F643ED0" w14:textId="77777777" w:rsidR="007656A5" w:rsidRPr="007656A5" w:rsidRDefault="007656A5" w:rsidP="00711C2E">
      <w:pPr>
        <w:widowControl w:val="0"/>
        <w:spacing w:after="200" w:line="276" w:lineRule="auto"/>
        <w:rPr>
          <w:rFonts w:eastAsia="Calibri"/>
          <w:lang w:eastAsia="en-US"/>
        </w:rPr>
      </w:pPr>
    </w:p>
    <w:p w14:paraId="23CAA27B" w14:textId="77777777" w:rsidR="007656A5" w:rsidRPr="007656A5" w:rsidRDefault="006F00DE" w:rsidP="00711C2E">
      <w:pPr>
        <w:widowControl w:val="0"/>
        <w:spacing w:line="276" w:lineRule="auto"/>
        <w:jc w:val="center"/>
        <w:rPr>
          <w:rFonts w:eastAsia="Calibri"/>
          <w:b/>
          <w:bCs/>
          <w:iCs/>
          <w:lang w:eastAsia="en-US"/>
        </w:rPr>
      </w:pPr>
      <w:r>
        <w:rPr>
          <w:rFonts w:eastAsia="Calibri"/>
          <w:b/>
          <w:bCs/>
          <w:iCs/>
          <w:lang w:eastAsia="en-US"/>
        </w:rPr>
        <w:t>Brunara Luana Landim</w:t>
      </w:r>
    </w:p>
    <w:p w14:paraId="2FC81842" w14:textId="77777777" w:rsidR="00D069C6" w:rsidRPr="00836340" w:rsidRDefault="007656A5" w:rsidP="00711C2E">
      <w:pPr>
        <w:widowControl w:val="0"/>
        <w:spacing w:line="276" w:lineRule="auto"/>
        <w:jc w:val="center"/>
        <w:rPr>
          <w:rFonts w:eastAsia="Calibri"/>
          <w:lang w:eastAsia="ar-SA"/>
        </w:rPr>
      </w:pPr>
      <w:r w:rsidRPr="007656A5">
        <w:rPr>
          <w:rFonts w:eastAsia="Calibri"/>
          <w:b/>
          <w:bCs/>
          <w:iCs/>
          <w:lang w:eastAsia="en-US"/>
        </w:rPr>
        <w:t>Pregoeira</w:t>
      </w:r>
    </w:p>
    <w:sectPr w:rsidR="00D069C6" w:rsidRPr="00836340" w:rsidSect="00437B24">
      <w:headerReference w:type="default" r:id="rId25"/>
      <w:footerReference w:type="even" r:id="rId26"/>
      <w:footerReference w:type="default" r:id="rId27"/>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8DF33" w14:textId="77777777" w:rsidR="004F4F22" w:rsidRDefault="004F4F22">
      <w:r>
        <w:separator/>
      </w:r>
    </w:p>
  </w:endnote>
  <w:endnote w:type="continuationSeparator" w:id="0">
    <w:p w14:paraId="79E72E67" w14:textId="77777777" w:rsidR="004F4F22" w:rsidRDefault="004F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0DED" w14:textId="77777777" w:rsidR="00A41D15" w:rsidRPr="00B16C10" w:rsidRDefault="00A41D15"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176AA">
      <w:rPr>
        <w:rStyle w:val="Nmerodepgina"/>
        <w:rFonts w:ascii="Arial" w:hAnsi="Arial" w:cs="Arial"/>
        <w:noProof/>
      </w:rPr>
      <w:t>2</w:t>
    </w:r>
    <w:r w:rsidRPr="00B16C10">
      <w:rPr>
        <w:rStyle w:val="Nmerodepgina"/>
        <w:rFonts w:ascii="Arial" w:hAnsi="Arial" w:cs="Arial"/>
      </w:rPr>
      <w:fldChar w:fldCharType="end"/>
    </w:r>
  </w:p>
  <w:p w14:paraId="40B334C2" w14:textId="77777777" w:rsidR="00A41D15" w:rsidRPr="00B16C10" w:rsidRDefault="00A41D15" w:rsidP="007656A5">
    <w:pPr>
      <w:pStyle w:val="Ttulo2"/>
      <w:pBdr>
        <w:bottom w:val="single" w:sz="12" w:space="1" w:color="auto"/>
      </w:pBdr>
      <w:ind w:right="360" w:firstLine="0"/>
      <w:rPr>
        <w:rFonts w:cs="Arial"/>
        <w:sz w:val="20"/>
      </w:rPr>
    </w:pPr>
  </w:p>
  <w:p w14:paraId="35FBD363" w14:textId="77777777" w:rsidR="00A41D15" w:rsidRPr="00B16C10" w:rsidRDefault="00A41D15" w:rsidP="00B16C10">
    <w:pPr>
      <w:pStyle w:val="Ttulo2"/>
      <w:spacing w:before="240"/>
      <w:ind w:firstLine="0"/>
      <w:rPr>
        <w:rFonts w:cs="Arial"/>
        <w:sz w:val="20"/>
      </w:rPr>
    </w:pPr>
    <w:r w:rsidRPr="00B16C10">
      <w:rPr>
        <w:rFonts w:cs="Arial"/>
        <w:sz w:val="20"/>
      </w:rPr>
      <w:t>Av. Dom Silvério, 170, Centro – Bom Jardim de Minas – MG CEP 37.310-000</w:t>
    </w:r>
  </w:p>
  <w:p w14:paraId="18E95FCC" w14:textId="77777777" w:rsidR="00A41D15" w:rsidRPr="00B16C10" w:rsidRDefault="00A41D15"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60329" w14:textId="77777777" w:rsidR="00A41D15" w:rsidRDefault="00A41D15"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0713F67E" w14:textId="77777777" w:rsidR="00A41D15" w:rsidRDefault="00A41D15" w:rsidP="007656A5">
    <w:pPr>
      <w:pStyle w:val="Ttulo2"/>
      <w:pBdr>
        <w:bottom w:val="single" w:sz="12" w:space="1" w:color="auto"/>
      </w:pBdr>
      <w:ind w:right="360" w:firstLine="0"/>
      <w:rPr>
        <w:sz w:val="20"/>
      </w:rPr>
    </w:pPr>
  </w:p>
  <w:p w14:paraId="23E3F4E6" w14:textId="77777777" w:rsidR="00A41D15" w:rsidRDefault="00A41D15" w:rsidP="007656A5">
    <w:pPr>
      <w:pStyle w:val="Ttulo2"/>
      <w:ind w:firstLine="0"/>
      <w:rPr>
        <w:sz w:val="10"/>
      </w:rPr>
    </w:pPr>
  </w:p>
  <w:p w14:paraId="7B36ED13" w14:textId="77777777" w:rsidR="00A41D15" w:rsidRDefault="00A41D15" w:rsidP="007656A5">
    <w:pPr>
      <w:pStyle w:val="Ttulo2"/>
      <w:ind w:firstLine="0"/>
      <w:rPr>
        <w:sz w:val="20"/>
      </w:rPr>
    </w:pPr>
    <w:r>
      <w:rPr>
        <w:sz w:val="20"/>
      </w:rPr>
      <w:t>Av. Dom Silvério, 170, Centro – Bom Jardim de Minas – MG CEP 37.310-000</w:t>
    </w:r>
  </w:p>
  <w:p w14:paraId="0531E3B9" w14:textId="77777777" w:rsidR="00A41D15" w:rsidRDefault="00A41D15"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E9D18" w14:textId="77777777" w:rsidR="001176AA" w:rsidRDefault="001176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7DAD9554" w14:textId="77777777" w:rsidR="001176AA" w:rsidRDefault="001176AA">
    <w:pPr>
      <w:pStyle w:val="Rodap"/>
      <w:ind w:right="360"/>
    </w:pPr>
  </w:p>
  <w:p w14:paraId="0746C223" w14:textId="77777777" w:rsidR="001176AA" w:rsidRDefault="001176AA"/>
  <w:p w14:paraId="40926DB0" w14:textId="77777777" w:rsidR="001176AA" w:rsidRDefault="001176AA"/>
  <w:p w14:paraId="4C86E2E3" w14:textId="77777777" w:rsidR="001176AA" w:rsidRDefault="001176AA"/>
  <w:p w14:paraId="6DBAF228" w14:textId="77777777" w:rsidR="001176AA" w:rsidRDefault="001176AA"/>
  <w:p w14:paraId="37E8E49D" w14:textId="77777777" w:rsidR="001176AA" w:rsidRDefault="001176A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9547F" w14:textId="77777777" w:rsidR="001176AA" w:rsidRDefault="001176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46</w:t>
    </w:r>
    <w:r>
      <w:rPr>
        <w:rStyle w:val="Nmerodepgina"/>
      </w:rPr>
      <w:fldChar w:fldCharType="end"/>
    </w:r>
  </w:p>
  <w:p w14:paraId="511B6C45" w14:textId="77777777" w:rsidR="001176AA" w:rsidRDefault="001176AA">
    <w:pPr>
      <w:pStyle w:val="Ttulo2"/>
      <w:pBdr>
        <w:bottom w:val="single" w:sz="12" w:space="1" w:color="auto"/>
      </w:pBdr>
      <w:ind w:right="360" w:firstLine="0"/>
      <w:rPr>
        <w:sz w:val="20"/>
      </w:rPr>
    </w:pPr>
  </w:p>
  <w:p w14:paraId="24156EA1" w14:textId="77777777" w:rsidR="001176AA" w:rsidRDefault="001176AA">
    <w:pPr>
      <w:pStyle w:val="Ttulo2"/>
      <w:ind w:firstLine="0"/>
      <w:rPr>
        <w:sz w:val="10"/>
      </w:rPr>
    </w:pPr>
  </w:p>
  <w:p w14:paraId="6541EEFA" w14:textId="77777777" w:rsidR="001176AA" w:rsidRDefault="001176AA">
    <w:pPr>
      <w:pStyle w:val="Ttulo2"/>
      <w:ind w:firstLine="0"/>
      <w:rPr>
        <w:sz w:val="20"/>
      </w:rPr>
    </w:pPr>
    <w:r>
      <w:rPr>
        <w:sz w:val="20"/>
      </w:rPr>
      <w:t>Av. Dom Silvério, 170, Centro – Bom Jardim de Minas – MG CEP 37.310-000</w:t>
    </w:r>
  </w:p>
  <w:p w14:paraId="2D79DA84" w14:textId="77777777" w:rsidR="001176AA" w:rsidRDefault="001176AA" w:rsidP="00603980">
    <w:pPr>
      <w:pStyle w:val="Ttulo2"/>
      <w:ind w:firstLine="0"/>
    </w:pPr>
    <w:r>
      <w:rPr>
        <w:sz w:val="20"/>
      </w:rPr>
      <w:t xml:space="preserve"> Telefone: (32) 3292-1601 </w:t>
    </w:r>
    <w:r>
      <w:rPr>
        <w:sz w:val="22"/>
      </w:rPr>
      <w:t>E-mail: licitacao@bomjardimdeminas.mg.gov.br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C6E75" w14:textId="77777777" w:rsidR="00A41D15" w:rsidRDefault="00A41D1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46B63DAB" w14:textId="77777777" w:rsidR="00A41D15" w:rsidRDefault="00A41D15">
    <w:pPr>
      <w:pStyle w:val="Rodap"/>
      <w:ind w:right="360"/>
    </w:pPr>
  </w:p>
  <w:p w14:paraId="5868A7AE" w14:textId="77777777" w:rsidR="00A41D15" w:rsidRDefault="00A41D15"/>
  <w:p w14:paraId="41F5A0E4" w14:textId="77777777" w:rsidR="00A41D15" w:rsidRDefault="00A41D15"/>
  <w:p w14:paraId="072A2D23" w14:textId="77777777" w:rsidR="00A41D15" w:rsidRDefault="00A41D15"/>
  <w:p w14:paraId="7812572D" w14:textId="77777777" w:rsidR="00A41D15" w:rsidRDefault="00A41D15"/>
  <w:p w14:paraId="72A753C7" w14:textId="77777777" w:rsidR="00A41D15" w:rsidRDefault="00A41D1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DBD1" w14:textId="77777777" w:rsidR="00A41D15" w:rsidRDefault="00A41D1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176AA">
      <w:rPr>
        <w:rStyle w:val="Nmerodepgina"/>
        <w:noProof/>
      </w:rPr>
      <w:t>51</w:t>
    </w:r>
    <w:r>
      <w:rPr>
        <w:rStyle w:val="Nmerodepgina"/>
      </w:rPr>
      <w:fldChar w:fldCharType="end"/>
    </w:r>
  </w:p>
  <w:p w14:paraId="1B3AB765" w14:textId="77777777" w:rsidR="00A41D15" w:rsidRDefault="00A41D15">
    <w:pPr>
      <w:pStyle w:val="Ttulo2"/>
      <w:pBdr>
        <w:bottom w:val="single" w:sz="12" w:space="1" w:color="auto"/>
      </w:pBdr>
      <w:ind w:right="360" w:firstLine="0"/>
      <w:rPr>
        <w:sz w:val="20"/>
      </w:rPr>
    </w:pPr>
  </w:p>
  <w:p w14:paraId="369A68B2" w14:textId="77777777" w:rsidR="00A41D15" w:rsidRDefault="00A41D15">
    <w:pPr>
      <w:pStyle w:val="Ttulo2"/>
      <w:ind w:firstLine="0"/>
      <w:rPr>
        <w:sz w:val="10"/>
      </w:rPr>
    </w:pPr>
  </w:p>
  <w:p w14:paraId="5CAF47AF" w14:textId="77777777" w:rsidR="00A41D15" w:rsidRDefault="00A41D15">
    <w:pPr>
      <w:pStyle w:val="Ttulo2"/>
      <w:ind w:firstLine="0"/>
      <w:rPr>
        <w:sz w:val="20"/>
      </w:rPr>
    </w:pPr>
    <w:r>
      <w:rPr>
        <w:sz w:val="20"/>
      </w:rPr>
      <w:t>Av. Dom Silvério, 170, Centro – Bom Jardim de Minas – MG CEP 37.310-000</w:t>
    </w:r>
  </w:p>
  <w:p w14:paraId="4B5DE84E" w14:textId="77777777" w:rsidR="00A41D15" w:rsidRDefault="00A41D15"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5AB9C" w14:textId="77777777" w:rsidR="004F4F22" w:rsidRDefault="004F4F22">
      <w:r>
        <w:separator/>
      </w:r>
    </w:p>
  </w:footnote>
  <w:footnote w:type="continuationSeparator" w:id="0">
    <w:p w14:paraId="037EA806" w14:textId="77777777" w:rsidR="004F4F22" w:rsidRDefault="004F4F22">
      <w:r>
        <w:continuationSeparator/>
      </w:r>
    </w:p>
  </w:footnote>
  <w:footnote w:id="1">
    <w:p w14:paraId="6738B916" w14:textId="77777777" w:rsidR="00A41D15" w:rsidRPr="00174B64" w:rsidRDefault="00A41D15"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06215DC2" w14:textId="77777777" w:rsidR="00A41D15" w:rsidRPr="00174B64" w:rsidRDefault="00A41D15"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49168A02" w14:textId="77777777" w:rsidR="00A41D15" w:rsidRDefault="00A41D15" w:rsidP="007656A5">
      <w:pPr>
        <w:pStyle w:val="Textodenotaderodap"/>
      </w:pPr>
    </w:p>
  </w:footnote>
  <w:footnote w:id="2">
    <w:p w14:paraId="00B940DA" w14:textId="77777777" w:rsidR="00A41D15" w:rsidRPr="00315A50" w:rsidRDefault="00A41D15"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F8E" w14:textId="77777777" w:rsidR="00A41D15" w:rsidRDefault="00A41D15" w:rsidP="007656A5">
    <w:pPr>
      <w:pStyle w:val="Cabealho"/>
      <w:jc w:val="center"/>
      <w:rPr>
        <w:rFonts w:ascii="Cambria" w:hAnsi="Cambria" w:cs="Gisha"/>
        <w:b/>
        <w:i/>
        <w:sz w:val="24"/>
        <w:szCs w:val="24"/>
      </w:rPr>
    </w:pPr>
    <w:r>
      <w:rPr>
        <w:noProof/>
      </w:rPr>
      <w:drawing>
        <wp:inline distT="0" distB="0" distL="0" distR="0" wp14:anchorId="217CBE83" wp14:editId="49A575D1">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6D7F" w14:textId="77777777" w:rsidR="00A41D15" w:rsidRDefault="00A41D15" w:rsidP="007656A5">
    <w:pPr>
      <w:pStyle w:val="Cabealho"/>
      <w:jc w:val="center"/>
      <w:rPr>
        <w:rFonts w:ascii="Cambria" w:hAnsi="Cambria" w:cs="Gisha"/>
        <w:b/>
        <w:i/>
        <w:sz w:val="24"/>
        <w:szCs w:val="24"/>
      </w:rPr>
    </w:pPr>
    <w:r>
      <w:rPr>
        <w:noProof/>
      </w:rPr>
      <w:drawing>
        <wp:inline distT="0" distB="0" distL="0" distR="0" wp14:anchorId="6BA59EAD" wp14:editId="4BC5453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207F0" w14:textId="77777777" w:rsidR="001176AA" w:rsidRDefault="001176AA" w:rsidP="00DB14BF">
    <w:pPr>
      <w:pStyle w:val="Cabealho"/>
      <w:jc w:val="center"/>
    </w:pPr>
    <w:r>
      <w:rPr>
        <w:noProof/>
      </w:rPr>
      <w:drawing>
        <wp:inline distT="0" distB="0" distL="0" distR="0" wp14:anchorId="69FC2378" wp14:editId="08E9950E">
          <wp:extent cx="5448300" cy="1219200"/>
          <wp:effectExtent l="0" t="0" r="0" b="0"/>
          <wp:docPr id="8"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6E998" w14:textId="77777777" w:rsidR="00A41D15" w:rsidRDefault="00A41D15" w:rsidP="00DB14BF">
    <w:pPr>
      <w:pStyle w:val="Cabealho"/>
      <w:jc w:val="center"/>
    </w:pPr>
    <w:r>
      <w:rPr>
        <w:noProof/>
      </w:rPr>
      <w:drawing>
        <wp:inline distT="0" distB="0" distL="0" distR="0" wp14:anchorId="0407E121" wp14:editId="3D545474">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0"/>
  </w:num>
  <w:num w:numId="5">
    <w:abstractNumId w:val="16"/>
  </w:num>
  <w:num w:numId="6">
    <w:abstractNumId w:val="8"/>
  </w:num>
  <w:num w:numId="7">
    <w:abstractNumId w:val="5"/>
  </w:num>
  <w:num w:numId="8">
    <w:abstractNumId w:val="9"/>
  </w:num>
  <w:num w:numId="9">
    <w:abstractNumId w:val="14"/>
  </w:num>
  <w:num w:numId="10">
    <w:abstractNumId w:val="15"/>
  </w:num>
  <w:num w:numId="11">
    <w:abstractNumId w:val="11"/>
  </w:num>
  <w:num w:numId="12">
    <w:abstractNumId w:val="7"/>
  </w:num>
  <w:num w:numId="13">
    <w:abstractNumId w:val="2"/>
  </w:num>
  <w:num w:numId="14">
    <w:abstractNumId w:val="10"/>
  </w:num>
  <w:num w:numId="15">
    <w:abstractNumId w:val="6"/>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6D31"/>
    <w:rsid w:val="000410F5"/>
    <w:rsid w:val="00042716"/>
    <w:rsid w:val="0004293E"/>
    <w:rsid w:val="00044372"/>
    <w:rsid w:val="000464AE"/>
    <w:rsid w:val="00054451"/>
    <w:rsid w:val="00063DE6"/>
    <w:rsid w:val="000649BA"/>
    <w:rsid w:val="00074824"/>
    <w:rsid w:val="00075650"/>
    <w:rsid w:val="000855A4"/>
    <w:rsid w:val="000868F4"/>
    <w:rsid w:val="00092737"/>
    <w:rsid w:val="00094636"/>
    <w:rsid w:val="000A2E5A"/>
    <w:rsid w:val="000B59A4"/>
    <w:rsid w:val="000B749F"/>
    <w:rsid w:val="000B7F9A"/>
    <w:rsid w:val="000C241B"/>
    <w:rsid w:val="000D611E"/>
    <w:rsid w:val="000D6772"/>
    <w:rsid w:val="000E1DE4"/>
    <w:rsid w:val="000E5798"/>
    <w:rsid w:val="000F445F"/>
    <w:rsid w:val="000F5461"/>
    <w:rsid w:val="001019A4"/>
    <w:rsid w:val="00106549"/>
    <w:rsid w:val="00107B60"/>
    <w:rsid w:val="00107E89"/>
    <w:rsid w:val="00116D15"/>
    <w:rsid w:val="001176AA"/>
    <w:rsid w:val="00124683"/>
    <w:rsid w:val="00125905"/>
    <w:rsid w:val="00130CCF"/>
    <w:rsid w:val="001334F7"/>
    <w:rsid w:val="001503FB"/>
    <w:rsid w:val="00153E4B"/>
    <w:rsid w:val="001577FF"/>
    <w:rsid w:val="0016038E"/>
    <w:rsid w:val="0017357E"/>
    <w:rsid w:val="00174B64"/>
    <w:rsid w:val="00182241"/>
    <w:rsid w:val="001831AD"/>
    <w:rsid w:val="001853EC"/>
    <w:rsid w:val="00185A68"/>
    <w:rsid w:val="00185D17"/>
    <w:rsid w:val="00185FA8"/>
    <w:rsid w:val="00187036"/>
    <w:rsid w:val="00192478"/>
    <w:rsid w:val="001931DC"/>
    <w:rsid w:val="00194947"/>
    <w:rsid w:val="001A398D"/>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66E"/>
    <w:rsid w:val="002F42E9"/>
    <w:rsid w:val="00303826"/>
    <w:rsid w:val="00315A50"/>
    <w:rsid w:val="00315D31"/>
    <w:rsid w:val="00320CAE"/>
    <w:rsid w:val="00326ECA"/>
    <w:rsid w:val="00331491"/>
    <w:rsid w:val="00333CCF"/>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75C3"/>
    <w:rsid w:val="00422DD8"/>
    <w:rsid w:val="004373C3"/>
    <w:rsid w:val="00437B24"/>
    <w:rsid w:val="00441C5C"/>
    <w:rsid w:val="00460597"/>
    <w:rsid w:val="00466925"/>
    <w:rsid w:val="00470654"/>
    <w:rsid w:val="0047196D"/>
    <w:rsid w:val="00480CC5"/>
    <w:rsid w:val="00481D86"/>
    <w:rsid w:val="004A150E"/>
    <w:rsid w:val="004A43E8"/>
    <w:rsid w:val="004D4FEB"/>
    <w:rsid w:val="004E3609"/>
    <w:rsid w:val="004F438A"/>
    <w:rsid w:val="004F4B27"/>
    <w:rsid w:val="004F4F22"/>
    <w:rsid w:val="004F535E"/>
    <w:rsid w:val="00507AB9"/>
    <w:rsid w:val="00520476"/>
    <w:rsid w:val="00541280"/>
    <w:rsid w:val="00545075"/>
    <w:rsid w:val="00557D06"/>
    <w:rsid w:val="00561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305"/>
    <w:rsid w:val="00693567"/>
    <w:rsid w:val="0069372C"/>
    <w:rsid w:val="006A53C8"/>
    <w:rsid w:val="006B10C9"/>
    <w:rsid w:val="006B219B"/>
    <w:rsid w:val="006B51B8"/>
    <w:rsid w:val="006C20B5"/>
    <w:rsid w:val="006C56E0"/>
    <w:rsid w:val="006D0071"/>
    <w:rsid w:val="006E14B7"/>
    <w:rsid w:val="006E1EBE"/>
    <w:rsid w:val="006E68B4"/>
    <w:rsid w:val="006F00DE"/>
    <w:rsid w:val="00707489"/>
    <w:rsid w:val="00711C2E"/>
    <w:rsid w:val="0071712C"/>
    <w:rsid w:val="007241B8"/>
    <w:rsid w:val="00726B9F"/>
    <w:rsid w:val="00730F42"/>
    <w:rsid w:val="007319E2"/>
    <w:rsid w:val="0074398B"/>
    <w:rsid w:val="007447E4"/>
    <w:rsid w:val="0075688A"/>
    <w:rsid w:val="007579AF"/>
    <w:rsid w:val="007656A5"/>
    <w:rsid w:val="0078448E"/>
    <w:rsid w:val="0078510A"/>
    <w:rsid w:val="00790F59"/>
    <w:rsid w:val="00791355"/>
    <w:rsid w:val="00795A10"/>
    <w:rsid w:val="007A170C"/>
    <w:rsid w:val="007A3D4C"/>
    <w:rsid w:val="007A3EF4"/>
    <w:rsid w:val="007B255A"/>
    <w:rsid w:val="007C18BF"/>
    <w:rsid w:val="007C6CEB"/>
    <w:rsid w:val="007D12D3"/>
    <w:rsid w:val="007D173D"/>
    <w:rsid w:val="007D44E4"/>
    <w:rsid w:val="007D58A7"/>
    <w:rsid w:val="007E4A29"/>
    <w:rsid w:val="007F08B1"/>
    <w:rsid w:val="007F2DD6"/>
    <w:rsid w:val="00802F64"/>
    <w:rsid w:val="0080406F"/>
    <w:rsid w:val="00810B56"/>
    <w:rsid w:val="00813E1D"/>
    <w:rsid w:val="0081463A"/>
    <w:rsid w:val="00820DE1"/>
    <w:rsid w:val="00821E14"/>
    <w:rsid w:val="00822F94"/>
    <w:rsid w:val="00823E0E"/>
    <w:rsid w:val="00831702"/>
    <w:rsid w:val="00836340"/>
    <w:rsid w:val="00852597"/>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F203C"/>
    <w:rsid w:val="008F7F6F"/>
    <w:rsid w:val="0090068C"/>
    <w:rsid w:val="00902BF1"/>
    <w:rsid w:val="0090606D"/>
    <w:rsid w:val="00906DB0"/>
    <w:rsid w:val="009108C2"/>
    <w:rsid w:val="009143D4"/>
    <w:rsid w:val="0091792C"/>
    <w:rsid w:val="00924AC5"/>
    <w:rsid w:val="0092601E"/>
    <w:rsid w:val="009275BF"/>
    <w:rsid w:val="0093212C"/>
    <w:rsid w:val="009419DC"/>
    <w:rsid w:val="009419F2"/>
    <w:rsid w:val="0095089F"/>
    <w:rsid w:val="00963B78"/>
    <w:rsid w:val="009706C2"/>
    <w:rsid w:val="009707C9"/>
    <w:rsid w:val="00974183"/>
    <w:rsid w:val="00975766"/>
    <w:rsid w:val="00983727"/>
    <w:rsid w:val="00993949"/>
    <w:rsid w:val="009A2715"/>
    <w:rsid w:val="009A7D59"/>
    <w:rsid w:val="009B521F"/>
    <w:rsid w:val="009C05DF"/>
    <w:rsid w:val="009D0C76"/>
    <w:rsid w:val="009D7842"/>
    <w:rsid w:val="009E3815"/>
    <w:rsid w:val="009F2E49"/>
    <w:rsid w:val="009F3579"/>
    <w:rsid w:val="009F65DD"/>
    <w:rsid w:val="00A03355"/>
    <w:rsid w:val="00A121E6"/>
    <w:rsid w:val="00A147F8"/>
    <w:rsid w:val="00A21EF6"/>
    <w:rsid w:val="00A262D0"/>
    <w:rsid w:val="00A315D9"/>
    <w:rsid w:val="00A3478A"/>
    <w:rsid w:val="00A4153F"/>
    <w:rsid w:val="00A41D15"/>
    <w:rsid w:val="00A4229C"/>
    <w:rsid w:val="00A64480"/>
    <w:rsid w:val="00A717F7"/>
    <w:rsid w:val="00A77E5A"/>
    <w:rsid w:val="00A82BC1"/>
    <w:rsid w:val="00A91AA7"/>
    <w:rsid w:val="00A945A0"/>
    <w:rsid w:val="00A95ABC"/>
    <w:rsid w:val="00AC5E84"/>
    <w:rsid w:val="00AC72B9"/>
    <w:rsid w:val="00AC7ED6"/>
    <w:rsid w:val="00AE45ED"/>
    <w:rsid w:val="00B06800"/>
    <w:rsid w:val="00B105E3"/>
    <w:rsid w:val="00B147A3"/>
    <w:rsid w:val="00B15304"/>
    <w:rsid w:val="00B16C10"/>
    <w:rsid w:val="00B20446"/>
    <w:rsid w:val="00B27749"/>
    <w:rsid w:val="00B32109"/>
    <w:rsid w:val="00B3532B"/>
    <w:rsid w:val="00B51CB0"/>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772CD"/>
    <w:rsid w:val="00C7767C"/>
    <w:rsid w:val="00C819C2"/>
    <w:rsid w:val="00C81CBD"/>
    <w:rsid w:val="00C87701"/>
    <w:rsid w:val="00C93D56"/>
    <w:rsid w:val="00C94410"/>
    <w:rsid w:val="00CB5626"/>
    <w:rsid w:val="00CC22C7"/>
    <w:rsid w:val="00CD6EB8"/>
    <w:rsid w:val="00CE5D9B"/>
    <w:rsid w:val="00CE63F1"/>
    <w:rsid w:val="00CF3553"/>
    <w:rsid w:val="00CF5286"/>
    <w:rsid w:val="00D069C6"/>
    <w:rsid w:val="00D22FD0"/>
    <w:rsid w:val="00D2524B"/>
    <w:rsid w:val="00D430A1"/>
    <w:rsid w:val="00D44392"/>
    <w:rsid w:val="00D46454"/>
    <w:rsid w:val="00D50A2E"/>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47587"/>
    <w:rsid w:val="00E51DAA"/>
    <w:rsid w:val="00E53F04"/>
    <w:rsid w:val="00E60EEC"/>
    <w:rsid w:val="00E81986"/>
    <w:rsid w:val="00E85152"/>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3C86"/>
    <w:rsid w:val="00F3594F"/>
    <w:rsid w:val="00F442C9"/>
    <w:rsid w:val="00F55C10"/>
    <w:rsid w:val="00F66047"/>
    <w:rsid w:val="00F72EF1"/>
    <w:rsid w:val="00F74049"/>
    <w:rsid w:val="00F74876"/>
    <w:rsid w:val="00F7602E"/>
    <w:rsid w:val="00F77B9D"/>
    <w:rsid w:val="00F80E3A"/>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BB502"/>
  <w15:docId w15:val="{A4B105C3-D8EC-4BFE-B896-FC0399B3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www.bbmnetlicitacoes.com.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image" Target="media/image1.emf"/><Relationship Id="rId22" Type="http://schemas.openxmlformats.org/officeDocument/2006/relationships/header" Target="header3.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3B94B-ACE7-4FB8-B81F-B3F6A8F2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15147</Words>
  <Characters>81794</Characters>
  <Application>Microsoft Office Word</Application>
  <DocSecurity>0</DocSecurity>
  <Lines>681</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96748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14</cp:revision>
  <cp:lastPrinted>2020-07-10T12:02:00Z</cp:lastPrinted>
  <dcterms:created xsi:type="dcterms:W3CDTF">2020-07-23T13:32:00Z</dcterms:created>
  <dcterms:modified xsi:type="dcterms:W3CDTF">2020-07-23T19:57:00Z</dcterms:modified>
</cp:coreProperties>
</file>