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83A" w:rsidRPr="00531DDF" w:rsidRDefault="00E8183A" w:rsidP="00531DDF">
      <w:pPr>
        <w:autoSpaceDE w:val="0"/>
        <w:autoSpaceDN w:val="0"/>
        <w:adjustRightInd w:val="0"/>
        <w:spacing w:line="360" w:lineRule="auto"/>
        <w:ind w:right="-1"/>
        <w:jc w:val="center"/>
        <w:rPr>
          <w:rFonts w:asciiTheme="majorHAnsi" w:hAnsiTheme="majorHAnsi"/>
          <w:b/>
          <w:bCs/>
        </w:rPr>
      </w:pPr>
      <w:r w:rsidRPr="00531DDF">
        <w:rPr>
          <w:rFonts w:asciiTheme="majorHAnsi" w:hAnsiTheme="majorHAnsi"/>
          <w:b/>
          <w:bCs/>
        </w:rPr>
        <w:t>EDITAL</w:t>
      </w:r>
    </w:p>
    <w:p w:rsidR="00E8183A" w:rsidRPr="00531DDF" w:rsidRDefault="00E8183A" w:rsidP="00531DDF">
      <w:pPr>
        <w:autoSpaceDE w:val="0"/>
        <w:autoSpaceDN w:val="0"/>
        <w:adjustRightInd w:val="0"/>
        <w:spacing w:line="360" w:lineRule="auto"/>
        <w:ind w:right="-1"/>
        <w:jc w:val="center"/>
        <w:rPr>
          <w:rFonts w:asciiTheme="majorHAnsi" w:hAnsiTheme="majorHAnsi"/>
          <w:b/>
          <w:bCs/>
        </w:rPr>
      </w:pPr>
      <w:r w:rsidRPr="00531DDF">
        <w:rPr>
          <w:rFonts w:asciiTheme="majorHAnsi" w:hAnsiTheme="majorHAnsi"/>
          <w:b/>
          <w:bCs/>
        </w:rPr>
        <w:t xml:space="preserve">PROCESSO N° </w:t>
      </w:r>
      <w:r w:rsidR="00D0641D" w:rsidRPr="00531DDF">
        <w:rPr>
          <w:rFonts w:asciiTheme="majorHAnsi" w:hAnsiTheme="majorHAnsi"/>
          <w:b/>
        </w:rPr>
        <w:t>040</w:t>
      </w:r>
      <w:r w:rsidR="00D86F20" w:rsidRPr="00531DDF">
        <w:rPr>
          <w:rFonts w:asciiTheme="majorHAnsi" w:hAnsiTheme="majorHAnsi"/>
          <w:b/>
        </w:rPr>
        <w:t>/2019</w:t>
      </w:r>
    </w:p>
    <w:p w:rsidR="00E8183A" w:rsidRPr="00531DDF" w:rsidRDefault="00E8183A" w:rsidP="00531DDF">
      <w:pPr>
        <w:tabs>
          <w:tab w:val="left" w:pos="1560"/>
        </w:tabs>
        <w:autoSpaceDE w:val="0"/>
        <w:autoSpaceDN w:val="0"/>
        <w:adjustRightInd w:val="0"/>
        <w:spacing w:line="360" w:lineRule="auto"/>
        <w:ind w:right="-1"/>
        <w:jc w:val="center"/>
        <w:rPr>
          <w:rFonts w:asciiTheme="majorHAnsi" w:hAnsiTheme="majorHAnsi"/>
          <w:b/>
          <w:bCs/>
        </w:rPr>
      </w:pPr>
      <w:r w:rsidRPr="00531DDF">
        <w:rPr>
          <w:rFonts w:asciiTheme="majorHAnsi" w:hAnsiTheme="majorHAnsi"/>
          <w:b/>
          <w:bCs/>
        </w:rPr>
        <w:t xml:space="preserve">PREGÃO PRESENCIAL N° </w:t>
      </w:r>
      <w:r w:rsidR="00D86F20" w:rsidRPr="00531DDF">
        <w:rPr>
          <w:rFonts w:asciiTheme="majorHAnsi" w:hAnsiTheme="majorHAnsi"/>
          <w:b/>
          <w:bCs/>
        </w:rPr>
        <w:t>0</w:t>
      </w:r>
      <w:r w:rsidR="00D0641D" w:rsidRPr="00531DDF">
        <w:rPr>
          <w:rFonts w:asciiTheme="majorHAnsi" w:hAnsiTheme="majorHAnsi"/>
          <w:b/>
          <w:bCs/>
        </w:rPr>
        <w:t>2</w:t>
      </w:r>
      <w:r w:rsidR="00D86F20" w:rsidRPr="00531DDF">
        <w:rPr>
          <w:rFonts w:asciiTheme="majorHAnsi" w:hAnsiTheme="majorHAnsi"/>
          <w:b/>
          <w:bCs/>
        </w:rPr>
        <w:t>1/2019</w:t>
      </w:r>
    </w:p>
    <w:p w:rsidR="00E8183A" w:rsidRPr="00531DDF" w:rsidRDefault="00E8183A" w:rsidP="00531DDF">
      <w:pPr>
        <w:autoSpaceDE w:val="0"/>
        <w:autoSpaceDN w:val="0"/>
        <w:adjustRightInd w:val="0"/>
        <w:spacing w:line="360" w:lineRule="auto"/>
        <w:ind w:right="-1"/>
        <w:jc w:val="center"/>
        <w:rPr>
          <w:rFonts w:asciiTheme="majorHAnsi" w:hAnsiTheme="majorHAnsi"/>
          <w:b/>
          <w:bCs/>
        </w:rPr>
      </w:pPr>
      <w:r w:rsidRPr="00531DDF">
        <w:rPr>
          <w:rFonts w:asciiTheme="majorHAnsi" w:hAnsiTheme="majorHAnsi"/>
          <w:b/>
          <w:bCs/>
        </w:rPr>
        <w:t>ÍNDICE</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1 - PREÂMBULO</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2 - DO OBJETO</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3 - DO PRAZO DE VIGÊNCIA DO REGISTRO DE PREÇOS</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4 - DAS CONDIÇÕES DE PARTICIPAÇÃO</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5 - DOS PREÇOS ESTIMADOS PELA ADMINISTRAÇÃO</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6 - DA DOTAÇÃO ORÇAMENTÁRIA</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7 - DA ATA DE REGISTRO DE PREÇOS</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8 - DO CONTROLE E DA ALTERAÇÃO DE PREÇOS</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9 - DO CREDENCIAMENTO</w:t>
      </w:r>
    </w:p>
    <w:p w:rsidR="00E8183A" w:rsidRPr="00531DDF" w:rsidRDefault="00E8183A" w:rsidP="00531DDF">
      <w:pPr>
        <w:autoSpaceDE w:val="0"/>
        <w:autoSpaceDN w:val="0"/>
        <w:adjustRightInd w:val="0"/>
        <w:spacing w:line="276" w:lineRule="auto"/>
        <w:ind w:right="-1"/>
        <w:rPr>
          <w:rFonts w:asciiTheme="majorHAnsi" w:hAnsiTheme="majorHAnsi"/>
        </w:rPr>
      </w:pPr>
      <w:r w:rsidRPr="00531DDF">
        <w:rPr>
          <w:rFonts w:asciiTheme="majorHAnsi" w:hAnsiTheme="majorHAnsi"/>
        </w:rPr>
        <w:t xml:space="preserve">10 - O RECEBIMENTO DOS DOCUMENTOS E DA </w:t>
      </w:r>
      <w:r w:rsidR="00C707CE" w:rsidRPr="00531DDF">
        <w:rPr>
          <w:rFonts w:asciiTheme="majorHAnsi" w:hAnsiTheme="majorHAnsi"/>
        </w:rPr>
        <w:t>PROPOSTA COMERCIAL</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11 - DA PROPOSTA COMERCIAL</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12 - DO JULGAMENTO DAS PROPOSTAS</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13 - DA HABILITAÇÃO</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14 - DOS RECURSOS</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15 - DA FORMALIZAÇÃO DA ATA DE REGISTRO DE PREÇOS</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16 - DA EMISSÃO DOS PEDIDOS</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17 - DAS SANÇÕES ADMINISTRATIVAS</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18 - DO CANCELAMENTO DO REGISTRO DE PREÇOS</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19 - DA REVOGAÇÃO DA ATA DE REGISTRO DE PREÇOS</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20 - DAS CONDIÇÕES DE PAGAMENTO</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21 - DOS ANEXOS QUE INTEGRAM O EDITAL</w:t>
      </w: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rPr>
        <w:t>22 - DAS CONSIDERAÇÕES DE CARÁTER GERAL</w:t>
      </w:r>
    </w:p>
    <w:p w:rsidR="00E8183A" w:rsidRPr="00531DDF" w:rsidRDefault="00E8183A" w:rsidP="00531DDF">
      <w:pPr>
        <w:autoSpaceDE w:val="0"/>
        <w:autoSpaceDN w:val="0"/>
        <w:adjustRightInd w:val="0"/>
        <w:ind w:right="-1"/>
        <w:jc w:val="both"/>
        <w:rPr>
          <w:rFonts w:asciiTheme="majorHAnsi" w:hAnsiTheme="majorHAnsi"/>
        </w:rPr>
      </w:pPr>
    </w:p>
    <w:p w:rsidR="00E8183A" w:rsidRPr="00531DDF" w:rsidRDefault="00E8183A" w:rsidP="00531DDF">
      <w:pPr>
        <w:autoSpaceDE w:val="0"/>
        <w:autoSpaceDN w:val="0"/>
        <w:adjustRightInd w:val="0"/>
        <w:jc w:val="both"/>
        <w:rPr>
          <w:rFonts w:asciiTheme="majorHAnsi" w:hAnsiTheme="majorHAnsi"/>
          <w:b/>
          <w:bCs/>
          <w:u w:val="single"/>
        </w:rPr>
      </w:pPr>
      <w:r w:rsidRPr="00531DDF">
        <w:rPr>
          <w:rFonts w:asciiTheme="majorHAnsi" w:hAnsiTheme="majorHAnsi"/>
          <w:b/>
          <w:bCs/>
        </w:rPr>
        <w:t xml:space="preserve">1 – </w:t>
      </w:r>
      <w:r w:rsidRPr="00531DDF">
        <w:rPr>
          <w:rFonts w:asciiTheme="majorHAnsi" w:hAnsiTheme="majorHAnsi"/>
          <w:b/>
          <w:bCs/>
          <w:u w:val="single"/>
        </w:rPr>
        <w:t>PREÂMBULO</w:t>
      </w:r>
    </w:p>
    <w:p w:rsidR="00E8183A" w:rsidRPr="00531DDF" w:rsidRDefault="00E8183A" w:rsidP="00531DDF">
      <w:pPr>
        <w:spacing w:before="240" w:line="276" w:lineRule="auto"/>
        <w:ind w:right="-1"/>
        <w:jc w:val="both"/>
        <w:rPr>
          <w:rFonts w:asciiTheme="majorHAnsi" w:hAnsiTheme="majorHAnsi"/>
          <w:bCs/>
        </w:rPr>
      </w:pPr>
      <w:r w:rsidRPr="00531DDF">
        <w:rPr>
          <w:rFonts w:asciiTheme="majorHAnsi" w:hAnsiTheme="majorHAnsi"/>
          <w:b/>
        </w:rPr>
        <w:t xml:space="preserve">ÓRGÃO REQUISITANTE: </w:t>
      </w:r>
      <w:r w:rsidRPr="00531DDF">
        <w:rPr>
          <w:rFonts w:asciiTheme="majorHAnsi" w:hAnsiTheme="majorHAnsi"/>
        </w:rPr>
        <w:t xml:space="preserve">Secretaria de </w:t>
      </w:r>
      <w:r w:rsidR="003D1A0C" w:rsidRPr="00531DDF">
        <w:rPr>
          <w:rFonts w:asciiTheme="majorHAnsi" w:hAnsiTheme="majorHAnsi"/>
        </w:rPr>
        <w:t>Obras, Agricultura e Esportes.</w:t>
      </w:r>
      <w:r w:rsidRPr="00531DDF">
        <w:rPr>
          <w:rFonts w:asciiTheme="majorHAnsi" w:hAnsiTheme="majorHAnsi"/>
        </w:rPr>
        <w:t xml:space="preserve"> </w:t>
      </w:r>
    </w:p>
    <w:p w:rsidR="00E8183A" w:rsidRPr="00531DDF" w:rsidRDefault="00E8183A" w:rsidP="00531DDF">
      <w:pPr>
        <w:spacing w:before="240" w:line="276" w:lineRule="auto"/>
        <w:ind w:right="-1"/>
        <w:jc w:val="both"/>
        <w:rPr>
          <w:rFonts w:asciiTheme="majorHAnsi" w:hAnsiTheme="majorHAnsi"/>
          <w:bCs/>
          <w:u w:val="single"/>
        </w:rPr>
      </w:pPr>
      <w:r w:rsidRPr="00531DDF">
        <w:rPr>
          <w:rFonts w:asciiTheme="majorHAnsi" w:hAnsiTheme="majorHAnsi"/>
          <w:b/>
          <w:bCs/>
        </w:rPr>
        <w:t xml:space="preserve">Data de Recebimento das Propostas: </w:t>
      </w:r>
      <w:r w:rsidR="00311322" w:rsidRPr="00531DDF">
        <w:rPr>
          <w:rFonts w:asciiTheme="majorHAnsi" w:hAnsiTheme="majorHAnsi"/>
          <w:b/>
          <w:bCs/>
          <w:u w:val="single"/>
        </w:rPr>
        <w:t>31 de maio de maio de 2019</w:t>
      </w:r>
    </w:p>
    <w:p w:rsidR="00E8183A" w:rsidRPr="00531DDF" w:rsidRDefault="00E8183A" w:rsidP="00531DDF">
      <w:pPr>
        <w:spacing w:before="240" w:line="276" w:lineRule="auto"/>
        <w:ind w:right="-1"/>
        <w:jc w:val="both"/>
        <w:rPr>
          <w:rFonts w:asciiTheme="majorHAnsi" w:hAnsiTheme="majorHAnsi"/>
          <w:b/>
          <w:bCs/>
        </w:rPr>
      </w:pPr>
      <w:r w:rsidRPr="00531DDF">
        <w:rPr>
          <w:rFonts w:asciiTheme="majorHAnsi" w:hAnsiTheme="majorHAnsi"/>
          <w:b/>
          <w:bCs/>
        </w:rPr>
        <w:t xml:space="preserve">Horário de credenciamento: </w:t>
      </w:r>
      <w:r w:rsidR="00311322" w:rsidRPr="00531DDF">
        <w:rPr>
          <w:rFonts w:asciiTheme="majorHAnsi" w:hAnsiTheme="majorHAnsi"/>
          <w:bCs/>
        </w:rPr>
        <w:t>09</w:t>
      </w:r>
      <w:r w:rsidRPr="00531DDF">
        <w:rPr>
          <w:rFonts w:asciiTheme="majorHAnsi" w:hAnsiTheme="majorHAnsi"/>
          <w:bCs/>
        </w:rPr>
        <w:t xml:space="preserve"> horas e após, abertura dos envelopes.</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b/>
          <w:bCs/>
        </w:rPr>
        <w:t xml:space="preserve">LOCAL: </w:t>
      </w:r>
      <w:r w:rsidRPr="00531DDF">
        <w:rPr>
          <w:rFonts w:asciiTheme="majorHAnsi" w:hAnsiTheme="majorHAnsi"/>
        </w:rPr>
        <w:t>Sala da CPL, situada na sede da Prefeitura Municipal de Bom Jardim de Minas, localizada na Rua Avenida Dom Silvério, 170 – Centro.</w:t>
      </w:r>
    </w:p>
    <w:p w:rsidR="00E8183A" w:rsidRPr="00531DDF" w:rsidRDefault="00E8183A" w:rsidP="00531DDF">
      <w:pPr>
        <w:autoSpaceDE w:val="0"/>
        <w:autoSpaceDN w:val="0"/>
        <w:adjustRightInd w:val="0"/>
        <w:spacing w:before="240" w:line="276" w:lineRule="auto"/>
        <w:ind w:right="-1" w:firstLine="1"/>
        <w:jc w:val="both"/>
        <w:rPr>
          <w:rFonts w:asciiTheme="majorHAnsi" w:hAnsiTheme="majorHAnsi"/>
        </w:rPr>
      </w:pPr>
      <w:r w:rsidRPr="00531DDF">
        <w:rPr>
          <w:rFonts w:asciiTheme="majorHAnsi" w:hAnsiTheme="majorHAnsi"/>
          <w:b/>
          <w:bCs/>
        </w:rPr>
        <w:lastRenderedPageBreak/>
        <w:t xml:space="preserve">LEGISLAÇÃO PERTINENTE: </w:t>
      </w:r>
      <w:r w:rsidRPr="00531DDF">
        <w:rPr>
          <w:rFonts w:asciiTheme="majorHAnsi" w:hAnsiTheme="majorHAnsi"/>
        </w:rPr>
        <w:t xml:space="preserve">Lei Federal nº 10.520, de 17 de julho de 2002, com aplicação subsidiária da Lei Federal nº 8.666, de 21 de junho de 1993, e Capítulo V, Seção Única, da Lei Complementar nº 123, de 14 de dezembro de 2006, observadas as alterações posteriores introduzidas nos referidos diplomas legais. </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2 - DO OBJETO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proofErr w:type="gramStart"/>
      <w:r w:rsidRPr="00531DDF">
        <w:rPr>
          <w:rFonts w:asciiTheme="majorHAnsi" w:hAnsiTheme="majorHAnsi"/>
        </w:rPr>
        <w:t xml:space="preserve">2.1 - </w:t>
      </w:r>
      <w:r w:rsidR="00311322" w:rsidRPr="00531DDF">
        <w:rPr>
          <w:rFonts w:asciiTheme="majorHAnsi" w:hAnsiTheme="majorHAnsi"/>
        </w:rPr>
        <w:t>Registro</w:t>
      </w:r>
      <w:proofErr w:type="gramEnd"/>
      <w:r w:rsidR="00311322" w:rsidRPr="00531DDF">
        <w:rPr>
          <w:rFonts w:asciiTheme="majorHAnsi" w:hAnsiTheme="majorHAnsi"/>
        </w:rPr>
        <w:t xml:space="preserve"> de preços, pelo prazo de 12 meses, para eventual e futura e aquisição de materiais e prestação de serviços para manutenção das </w:t>
      </w:r>
      <w:proofErr w:type="spellStart"/>
      <w:r w:rsidR="00311322" w:rsidRPr="00531DDF">
        <w:rPr>
          <w:rFonts w:asciiTheme="majorHAnsi" w:hAnsiTheme="majorHAnsi"/>
        </w:rPr>
        <w:t>roçadeiras</w:t>
      </w:r>
      <w:proofErr w:type="spellEnd"/>
      <w:r w:rsidR="00311322" w:rsidRPr="00531DDF">
        <w:rPr>
          <w:rFonts w:asciiTheme="majorHAnsi" w:hAnsiTheme="majorHAnsi"/>
        </w:rPr>
        <w:t xml:space="preserve"> e motosserras do Município</w:t>
      </w:r>
      <w:r w:rsidR="00311322" w:rsidRPr="00531DDF">
        <w:rPr>
          <w:rFonts w:asciiTheme="majorHAnsi" w:hAnsiTheme="majorHAnsi" w:cs="Arial"/>
        </w:rPr>
        <w:t xml:space="preserve">, </w:t>
      </w:r>
      <w:r w:rsidRPr="00531DDF">
        <w:rPr>
          <w:rFonts w:asciiTheme="majorHAnsi" w:hAnsiTheme="majorHAnsi"/>
        </w:rPr>
        <w:t xml:space="preserve">conforme condições e especificações contidas no </w:t>
      </w:r>
      <w:r w:rsidRPr="00531DDF">
        <w:rPr>
          <w:rFonts w:asciiTheme="majorHAnsi" w:hAnsiTheme="majorHAnsi"/>
          <w:b/>
          <w:bCs/>
        </w:rPr>
        <w:t>TERMO DE REFERÊNCIA – ANEXO II</w:t>
      </w:r>
      <w:r w:rsidRPr="00531DDF">
        <w:rPr>
          <w:rFonts w:asciiTheme="majorHAnsi" w:hAnsiTheme="majorHAnsi"/>
        </w:rPr>
        <w:t>, parte integrante e inseparável deste edital, independente de transcrição.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 2.2 - O </w:t>
      </w:r>
      <w:r w:rsidRPr="00531DDF">
        <w:rPr>
          <w:rFonts w:asciiTheme="majorHAnsi" w:hAnsiTheme="majorHAnsi"/>
          <w:b/>
          <w:bCs/>
        </w:rPr>
        <w:t xml:space="preserve">MUNICÍPIO </w:t>
      </w:r>
      <w:r w:rsidRPr="00531DDF">
        <w:rPr>
          <w:rFonts w:asciiTheme="majorHAnsi" w:hAnsiTheme="majorHAnsi"/>
        </w:rPr>
        <w:t xml:space="preserve">não se obriga a contratar os serviços dos licitantes vencedores, nem nas quantidades indicadas no </w:t>
      </w:r>
      <w:r w:rsidRPr="00531DDF">
        <w:rPr>
          <w:rFonts w:asciiTheme="majorHAnsi" w:hAnsiTheme="majorHAnsi"/>
          <w:b/>
          <w:bCs/>
        </w:rPr>
        <w:t xml:space="preserve">QUADRO DE VALORES, ANEXO A </w:t>
      </w:r>
      <w:r w:rsidRPr="00531DDF">
        <w:rPr>
          <w:rFonts w:asciiTheme="majorHAnsi" w:hAnsiTheme="majorHAnsi"/>
        </w:rPr>
        <w:t xml:space="preserve">do </w:t>
      </w:r>
      <w:r w:rsidRPr="00531DDF">
        <w:rPr>
          <w:rFonts w:asciiTheme="majorHAnsi" w:hAnsiTheme="majorHAnsi"/>
          <w:b/>
          <w:bCs/>
        </w:rPr>
        <w:t xml:space="preserve">TERMO DE REFERÊNCIA – ANEXO II, </w:t>
      </w:r>
      <w:r w:rsidRPr="00531DDF">
        <w:rPr>
          <w:rFonts w:asciiTheme="majorHAnsi" w:hAnsiTheme="majorHAnsi"/>
        </w:rPr>
        <w:t>podendo até realizar licitação específica para a prestação de um ou de mais tipos de serviços, hipótese em que, em igualdade de condições, o beneficiário do registro, terá a preferência respeitada à legislação relativa às licitações.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2.3 - Os serviços serão realizados nas dependências da contratada, ou nas dependências do Galpão Municipal, em casos excepcionais.</w:t>
      </w:r>
    </w:p>
    <w:p w:rsidR="00E8183A" w:rsidRPr="00531DDF" w:rsidRDefault="00D0641D"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2.4 -</w:t>
      </w:r>
      <w:proofErr w:type="gramStart"/>
      <w:r w:rsidRPr="00531DDF">
        <w:rPr>
          <w:rFonts w:asciiTheme="majorHAnsi" w:hAnsiTheme="majorHAnsi"/>
        </w:rPr>
        <w:t xml:space="preserve"> </w:t>
      </w:r>
      <w:r w:rsidR="00E8183A" w:rsidRPr="00531DDF">
        <w:rPr>
          <w:rFonts w:asciiTheme="majorHAnsi" w:hAnsiTheme="majorHAnsi"/>
        </w:rPr>
        <w:t xml:space="preserve"> </w:t>
      </w:r>
      <w:proofErr w:type="gramEnd"/>
      <w:r w:rsidR="00E8183A" w:rsidRPr="00531DDF">
        <w:rPr>
          <w:rFonts w:asciiTheme="majorHAnsi" w:hAnsiTheme="majorHAnsi"/>
        </w:rPr>
        <w:t xml:space="preserve">Os serviços deverão ser realizados por técnicos treinados para atuarem nos </w:t>
      </w:r>
      <w:r w:rsidR="00651983" w:rsidRPr="00531DDF">
        <w:rPr>
          <w:rFonts w:asciiTheme="majorHAnsi" w:hAnsiTheme="majorHAnsi"/>
        </w:rPr>
        <w:t>equipamentos</w:t>
      </w:r>
      <w:r w:rsidR="00E8183A" w:rsidRPr="00531DDF">
        <w:rPr>
          <w:rFonts w:asciiTheme="majorHAnsi" w:hAnsiTheme="majorHAnsi"/>
        </w:rPr>
        <w:t xml:space="preserve">. </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3 - DO PRAZO DE VIGÊNCIA DO REGISTRO DE PREÇOS</w:t>
      </w:r>
    </w:p>
    <w:p w:rsidR="00801DE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3.1 - O prazo de vigência do registro de preços será pelo período de 12 (doze) meses, a contar da data da assinatura da Ata de Registro de Preços.</w:t>
      </w:r>
    </w:p>
    <w:p w:rsidR="00593030" w:rsidRPr="00531DDF" w:rsidRDefault="00593030" w:rsidP="00531DDF">
      <w:pPr>
        <w:autoSpaceDE w:val="0"/>
        <w:autoSpaceDN w:val="0"/>
        <w:adjustRightInd w:val="0"/>
        <w:spacing w:after="240" w:line="276" w:lineRule="auto"/>
        <w:ind w:right="-1"/>
        <w:jc w:val="both"/>
        <w:rPr>
          <w:rFonts w:asciiTheme="majorHAnsi" w:hAnsiTheme="majorHAnsi"/>
          <w:b/>
          <w:bCs/>
        </w:rPr>
      </w:pPr>
    </w:p>
    <w:p w:rsidR="00E8183A" w:rsidRPr="00531DDF" w:rsidRDefault="00E8183A" w:rsidP="00531DDF">
      <w:pPr>
        <w:autoSpaceDE w:val="0"/>
        <w:autoSpaceDN w:val="0"/>
        <w:adjustRightInd w:val="0"/>
        <w:spacing w:after="240" w:line="276" w:lineRule="auto"/>
        <w:ind w:right="-1"/>
        <w:jc w:val="both"/>
        <w:rPr>
          <w:rFonts w:asciiTheme="majorHAnsi" w:hAnsiTheme="majorHAnsi"/>
          <w:b/>
          <w:bCs/>
        </w:rPr>
      </w:pPr>
      <w:r w:rsidRPr="00531DDF">
        <w:rPr>
          <w:rFonts w:asciiTheme="majorHAnsi" w:hAnsiTheme="majorHAnsi"/>
          <w:b/>
          <w:bCs/>
        </w:rPr>
        <w:t>4 - DAS CONDIÇÕES DE PARTICIPAÇÃO</w:t>
      </w:r>
    </w:p>
    <w:p w:rsidR="00DF2C09" w:rsidRPr="00531DDF" w:rsidRDefault="00DF2C09" w:rsidP="00531DDF">
      <w:pPr>
        <w:spacing w:after="240" w:line="276" w:lineRule="auto"/>
        <w:jc w:val="both"/>
        <w:rPr>
          <w:rFonts w:asciiTheme="majorHAnsi" w:hAnsiTheme="majorHAnsi"/>
        </w:rPr>
      </w:pPr>
      <w:r w:rsidRPr="00531DDF">
        <w:rPr>
          <w:rFonts w:asciiTheme="majorHAnsi" w:hAnsiTheme="majorHAnsi"/>
        </w:rPr>
        <w:t xml:space="preserve">4.1. </w:t>
      </w:r>
      <w:r w:rsidRPr="00531DDF">
        <w:rPr>
          <w:rFonts w:asciiTheme="majorHAnsi" w:hAnsiTheme="majorHAnsi"/>
          <w:b/>
        </w:rPr>
        <w:t>A participação nesta licitação é restrita às Microempresas - ME, Empresas de Pequeno Porte - EPP e equiparadas</w:t>
      </w:r>
      <w:r w:rsidRPr="00531DDF">
        <w:rPr>
          <w:rFonts w:asciiTheme="majorHAnsi" w:hAnsiTheme="majorHAnsi"/>
        </w:rPr>
        <w:t xml:space="preserve"> (sociedades cooperativas que tenham </w:t>
      </w:r>
      <w:proofErr w:type="gramStart"/>
      <w:r w:rsidRPr="00531DDF">
        <w:rPr>
          <w:rFonts w:asciiTheme="majorHAnsi" w:hAnsiTheme="majorHAnsi"/>
        </w:rPr>
        <w:t>auferido,</w:t>
      </w:r>
      <w:proofErr w:type="gramEnd"/>
      <w:r w:rsidRPr="00531DDF">
        <w:rPr>
          <w:rFonts w:asciiTheme="majorHAnsi" w:hAnsiTheme="majorHAnsi"/>
        </w:rPr>
        <w:t xml:space="preserve"> no ano calendário anterior, receita bruta correspondente aos limites definidos no inciso II do caput do art. 3° da Lei Complementar n° 123, de 2006, nela incluídos os atos cooperados e não cooperados) do ramo pertinente ao objeto licitado.</w:t>
      </w:r>
    </w:p>
    <w:p w:rsidR="00DF2C09" w:rsidRPr="00531DDF" w:rsidRDefault="00DF2C09" w:rsidP="00531DDF">
      <w:pPr>
        <w:spacing w:after="240" w:line="276" w:lineRule="auto"/>
        <w:jc w:val="both"/>
        <w:rPr>
          <w:rFonts w:asciiTheme="majorHAnsi" w:hAnsiTheme="majorHAnsi"/>
        </w:rPr>
      </w:pPr>
      <w:r w:rsidRPr="00531DDF">
        <w:rPr>
          <w:rFonts w:asciiTheme="majorHAnsi" w:hAnsiTheme="majorHAnsi"/>
        </w:rPr>
        <w:t>4.2. Não poderão concorrer neste pregão as Microempresas - ME, Empresas de Pequeno Porte - EPP e equiparadas:</w:t>
      </w:r>
    </w:p>
    <w:p w:rsidR="00DF2C09" w:rsidRPr="00531DDF" w:rsidRDefault="00DF2C09" w:rsidP="00531DDF">
      <w:pPr>
        <w:autoSpaceDE w:val="0"/>
        <w:autoSpaceDN w:val="0"/>
        <w:adjustRightInd w:val="0"/>
        <w:spacing w:after="240" w:line="276" w:lineRule="auto"/>
        <w:jc w:val="both"/>
        <w:rPr>
          <w:rFonts w:asciiTheme="majorHAnsi" w:hAnsiTheme="majorHAnsi" w:cs="Arial"/>
        </w:rPr>
      </w:pPr>
      <w:r w:rsidRPr="00531DDF">
        <w:rPr>
          <w:rFonts w:asciiTheme="majorHAnsi" w:hAnsiTheme="majorHAnsi" w:cs="Arial"/>
        </w:rPr>
        <w:lastRenderedPageBreak/>
        <w:t>4.2.1- suspensa de participar em licitação e impedida de contratar com o Município de Bom Jardim de Minas;</w:t>
      </w:r>
    </w:p>
    <w:p w:rsidR="00DF2C09" w:rsidRPr="00531DDF" w:rsidRDefault="00DF2C09" w:rsidP="00531DDF">
      <w:pPr>
        <w:autoSpaceDE w:val="0"/>
        <w:autoSpaceDN w:val="0"/>
        <w:adjustRightInd w:val="0"/>
        <w:spacing w:after="240" w:line="276" w:lineRule="auto"/>
        <w:jc w:val="both"/>
        <w:rPr>
          <w:rFonts w:asciiTheme="majorHAnsi" w:hAnsiTheme="majorHAnsi" w:cs="Arial"/>
        </w:rPr>
      </w:pPr>
      <w:r w:rsidRPr="00531DDF">
        <w:rPr>
          <w:rFonts w:asciiTheme="majorHAnsi" w:hAnsiTheme="majorHAnsi" w:cs="Arial"/>
        </w:rPr>
        <w:t>4.2.2- declarada inidônea para licitar ou contratar com quaisquer órgãos da Administração Pública;</w:t>
      </w:r>
    </w:p>
    <w:p w:rsidR="00DF2C09" w:rsidRPr="00531DDF" w:rsidRDefault="00DF2C09" w:rsidP="00531DDF">
      <w:pPr>
        <w:autoSpaceDE w:val="0"/>
        <w:autoSpaceDN w:val="0"/>
        <w:adjustRightInd w:val="0"/>
        <w:spacing w:after="240" w:line="276" w:lineRule="auto"/>
        <w:jc w:val="both"/>
        <w:rPr>
          <w:rFonts w:asciiTheme="majorHAnsi" w:hAnsiTheme="majorHAnsi" w:cs="Arial"/>
        </w:rPr>
      </w:pPr>
      <w:r w:rsidRPr="00531DDF">
        <w:rPr>
          <w:rFonts w:asciiTheme="majorHAnsi" w:hAnsiTheme="majorHAnsi" w:cs="Arial"/>
        </w:rPr>
        <w:t>4.2.3 - com falência decretada e execução patrimonial;</w:t>
      </w:r>
    </w:p>
    <w:p w:rsidR="00DF2C09" w:rsidRPr="00531DDF" w:rsidRDefault="00DF2C09" w:rsidP="00531DDF">
      <w:pPr>
        <w:autoSpaceDE w:val="0"/>
        <w:autoSpaceDN w:val="0"/>
        <w:adjustRightInd w:val="0"/>
        <w:spacing w:after="240" w:line="276" w:lineRule="auto"/>
        <w:jc w:val="both"/>
        <w:rPr>
          <w:rFonts w:asciiTheme="majorHAnsi" w:hAnsiTheme="majorHAnsi" w:cs="Arial"/>
        </w:rPr>
      </w:pPr>
      <w:r w:rsidRPr="00531DDF">
        <w:rPr>
          <w:rFonts w:asciiTheme="majorHAnsi" w:hAnsiTheme="majorHAnsi" w:cs="Arial"/>
        </w:rPr>
        <w:t>4.2.4 - cujo objeto social não seja compatível com o objeto desta licitação;</w:t>
      </w:r>
    </w:p>
    <w:p w:rsidR="00DF2C09" w:rsidRPr="00531DDF" w:rsidRDefault="00DF2C09" w:rsidP="00531DDF">
      <w:pPr>
        <w:autoSpaceDE w:val="0"/>
        <w:autoSpaceDN w:val="0"/>
        <w:adjustRightInd w:val="0"/>
        <w:spacing w:after="240" w:line="276" w:lineRule="auto"/>
        <w:jc w:val="both"/>
        <w:rPr>
          <w:rFonts w:asciiTheme="majorHAnsi" w:hAnsiTheme="majorHAnsi" w:cs="Arial"/>
        </w:rPr>
      </w:pPr>
      <w:r w:rsidRPr="00531DDF">
        <w:rPr>
          <w:rFonts w:asciiTheme="majorHAnsi" w:hAnsiTheme="majorHAnsi" w:cs="Arial"/>
        </w:rPr>
        <w:t>4.2.5 - em consórcio;</w:t>
      </w:r>
    </w:p>
    <w:p w:rsidR="00DF2C09" w:rsidRPr="00531DDF" w:rsidRDefault="00DF2C09" w:rsidP="00531DDF">
      <w:pPr>
        <w:autoSpaceDE w:val="0"/>
        <w:autoSpaceDN w:val="0"/>
        <w:adjustRightInd w:val="0"/>
        <w:spacing w:after="240" w:line="276" w:lineRule="auto"/>
        <w:jc w:val="both"/>
        <w:rPr>
          <w:rFonts w:asciiTheme="majorHAnsi" w:hAnsiTheme="majorHAnsi" w:cs="Arial"/>
        </w:rPr>
      </w:pPr>
      <w:r w:rsidRPr="00531DDF">
        <w:rPr>
          <w:rFonts w:asciiTheme="majorHAnsi" w:hAnsiTheme="majorHAnsi" w:cs="Arial"/>
        </w:rPr>
        <w:t>4.2.6- enquadrada nas vedações previstas no artigo 9º da Lei nº 8.666/93;</w:t>
      </w:r>
    </w:p>
    <w:p w:rsidR="00DF2C09" w:rsidRPr="00531DDF" w:rsidRDefault="00DF2C09" w:rsidP="00531DDF">
      <w:pPr>
        <w:autoSpaceDE w:val="0"/>
        <w:autoSpaceDN w:val="0"/>
        <w:adjustRightInd w:val="0"/>
        <w:spacing w:after="240" w:line="276" w:lineRule="auto"/>
        <w:jc w:val="both"/>
        <w:rPr>
          <w:rFonts w:asciiTheme="majorHAnsi" w:hAnsiTheme="majorHAnsi" w:cs="Arial"/>
        </w:rPr>
      </w:pPr>
      <w:r w:rsidRPr="00531DDF">
        <w:rPr>
          <w:rFonts w:asciiTheme="majorHAnsi" w:hAnsiTheme="majorHAnsi" w:cs="Arial"/>
        </w:rPr>
        <w:t>4.2.7 - compostas de deputados, senadores e vereadores que sejam proprietários, controladores ou diretores, conforme art. 54, II, “a”, c/c art. 29, IX, ambos da Constituição Federal/1988.</w:t>
      </w:r>
    </w:p>
    <w:p w:rsidR="00DF2C09" w:rsidRPr="00531DDF" w:rsidRDefault="00DF2C09" w:rsidP="00531DDF">
      <w:pPr>
        <w:autoSpaceDE w:val="0"/>
        <w:autoSpaceDN w:val="0"/>
        <w:adjustRightInd w:val="0"/>
        <w:spacing w:after="240" w:line="276" w:lineRule="auto"/>
        <w:jc w:val="both"/>
        <w:rPr>
          <w:rFonts w:asciiTheme="majorHAnsi" w:hAnsiTheme="majorHAnsi" w:cs="Arial"/>
        </w:rPr>
      </w:pPr>
      <w:r w:rsidRPr="00531DDF">
        <w:rPr>
          <w:rFonts w:asciiTheme="majorHAnsi" w:hAnsiTheme="majorHAnsi" w:cs="Arial"/>
        </w:rPr>
        <w:t xml:space="preserve">4.3 - A observância das vedações do item anterior é de inteira responsabilidade do licitante que, pelo descumprimento, </w:t>
      </w:r>
      <w:proofErr w:type="gramStart"/>
      <w:r w:rsidRPr="00531DDF">
        <w:rPr>
          <w:rFonts w:asciiTheme="majorHAnsi" w:hAnsiTheme="majorHAnsi" w:cs="Arial"/>
        </w:rPr>
        <w:t>sujeita-se</w:t>
      </w:r>
      <w:proofErr w:type="gramEnd"/>
      <w:r w:rsidRPr="00531DDF">
        <w:rPr>
          <w:rFonts w:asciiTheme="majorHAnsi" w:hAnsiTheme="majorHAnsi" w:cs="Arial"/>
        </w:rPr>
        <w:t xml:space="preserve"> às penalidades cabíveis.</w:t>
      </w:r>
    </w:p>
    <w:p w:rsidR="00DF2C09" w:rsidRPr="00531DDF" w:rsidRDefault="00DF2C09" w:rsidP="00531DDF">
      <w:pPr>
        <w:spacing w:after="240" w:line="276" w:lineRule="auto"/>
        <w:jc w:val="both"/>
        <w:rPr>
          <w:rFonts w:asciiTheme="majorHAnsi" w:hAnsiTheme="majorHAnsi"/>
        </w:rPr>
      </w:pPr>
      <w:r w:rsidRPr="00531DDF">
        <w:rPr>
          <w:rFonts w:asciiTheme="majorHAnsi" w:hAnsiTheme="majorHAnsi"/>
        </w:rPr>
        <w:t>4.4 - Poderão participar deste pregão quaisquer Microempresas, Empresas de Pequeno Porte e equiparadas que:</w:t>
      </w:r>
    </w:p>
    <w:p w:rsidR="00DF2C09" w:rsidRPr="00531DDF" w:rsidRDefault="00DF2C09" w:rsidP="00531DDF">
      <w:pPr>
        <w:spacing w:after="240" w:line="276" w:lineRule="auto"/>
        <w:jc w:val="both"/>
        <w:rPr>
          <w:rFonts w:asciiTheme="majorHAnsi" w:hAnsiTheme="majorHAnsi"/>
        </w:rPr>
      </w:pPr>
      <w:r w:rsidRPr="00531DDF">
        <w:rPr>
          <w:rFonts w:asciiTheme="majorHAnsi" w:hAnsiTheme="majorHAnsi"/>
        </w:rPr>
        <w:t>4.4.1.  Estejam legalmente estabelecidas e especializadas na atividade pertinente com o objeto deste pregão, devendo ser comprovado pelo contrato social;</w:t>
      </w:r>
    </w:p>
    <w:p w:rsidR="00DF2C09" w:rsidRPr="00531DDF" w:rsidRDefault="00DF2C09" w:rsidP="00531DDF">
      <w:pPr>
        <w:spacing w:after="240" w:line="276" w:lineRule="auto"/>
        <w:jc w:val="both"/>
        <w:rPr>
          <w:rFonts w:asciiTheme="majorHAnsi" w:hAnsiTheme="majorHAnsi"/>
        </w:rPr>
      </w:pPr>
      <w:r w:rsidRPr="00531DDF">
        <w:rPr>
          <w:rFonts w:asciiTheme="majorHAnsi" w:hAnsiTheme="majorHAnsi"/>
        </w:rPr>
        <w:t>4.4.2. Comprovem possuir os documentos necessários de habilitação previstos neste edital.</w:t>
      </w:r>
    </w:p>
    <w:p w:rsidR="00E8183A" w:rsidRPr="00531DDF" w:rsidRDefault="00E8183A" w:rsidP="00531DDF">
      <w:pPr>
        <w:autoSpaceDE w:val="0"/>
        <w:autoSpaceDN w:val="0"/>
        <w:adjustRightInd w:val="0"/>
        <w:spacing w:after="240" w:line="276" w:lineRule="auto"/>
        <w:ind w:right="-1"/>
        <w:jc w:val="both"/>
        <w:rPr>
          <w:rFonts w:asciiTheme="majorHAnsi" w:hAnsiTheme="majorHAnsi"/>
          <w:b/>
          <w:bCs/>
        </w:rPr>
      </w:pPr>
      <w:r w:rsidRPr="00531DDF">
        <w:rPr>
          <w:rFonts w:asciiTheme="majorHAnsi" w:hAnsiTheme="majorHAnsi"/>
          <w:b/>
          <w:bCs/>
        </w:rPr>
        <w:t>5 - DOS PREÇOS ESTIMADOS PELA ADMINISTRAÇÃO</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rPr>
        <w:t xml:space="preserve">5.1 - O preço total estimado pela Administração para a prestação dos serviços objeto deste pregão é de </w:t>
      </w:r>
      <w:r w:rsidR="00B269FE" w:rsidRPr="00531DDF">
        <w:rPr>
          <w:rFonts w:asciiTheme="majorHAnsi" w:hAnsiTheme="majorHAnsi"/>
          <w:b/>
        </w:rPr>
        <w:t xml:space="preserve">R$ 28.599,37 (Vinte e oito mil, quinhentos e noventa e nove reais e trinta e sete centavos) </w:t>
      </w:r>
      <w:r w:rsidRPr="00531DDF">
        <w:rPr>
          <w:rFonts w:asciiTheme="majorHAnsi" w:hAnsiTheme="majorHAnsi"/>
        </w:rPr>
        <w:t xml:space="preserve">conforme os valores constantes no </w:t>
      </w:r>
      <w:r w:rsidRPr="00531DDF">
        <w:rPr>
          <w:rFonts w:asciiTheme="majorHAnsi" w:hAnsiTheme="majorHAnsi"/>
          <w:b/>
          <w:bCs/>
        </w:rPr>
        <w:t xml:space="preserve">TERMO DE REFERÊNCIA – ANEXO II </w:t>
      </w:r>
      <w:r w:rsidRPr="00531DDF">
        <w:rPr>
          <w:rFonts w:asciiTheme="majorHAnsi" w:hAnsiTheme="majorHAnsi"/>
        </w:rPr>
        <w:t>deste edital.</w:t>
      </w:r>
    </w:p>
    <w:p w:rsidR="00E8183A"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5.2 - O valor estimado constitui mera estimativa, não se obrigando o </w:t>
      </w:r>
      <w:r w:rsidRPr="00531DDF">
        <w:rPr>
          <w:rFonts w:asciiTheme="majorHAnsi" w:hAnsiTheme="majorHAnsi"/>
          <w:b/>
          <w:bCs/>
        </w:rPr>
        <w:t xml:space="preserve">MUNICÍPIO </w:t>
      </w:r>
      <w:r w:rsidRPr="00531DDF">
        <w:rPr>
          <w:rFonts w:asciiTheme="majorHAnsi" w:hAnsiTheme="majorHAnsi"/>
        </w:rPr>
        <w:t>a utilizá-lo integralmente.</w:t>
      </w:r>
    </w:p>
    <w:p w:rsidR="00531DDF" w:rsidRPr="00531DDF" w:rsidRDefault="00531DDF" w:rsidP="00531DDF">
      <w:pPr>
        <w:autoSpaceDE w:val="0"/>
        <w:autoSpaceDN w:val="0"/>
        <w:adjustRightInd w:val="0"/>
        <w:spacing w:before="240" w:line="276" w:lineRule="auto"/>
        <w:ind w:right="-1"/>
        <w:jc w:val="both"/>
        <w:rPr>
          <w:rFonts w:asciiTheme="majorHAnsi" w:hAnsiTheme="majorHAnsi"/>
        </w:rPr>
      </w:pP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lastRenderedPageBreak/>
        <w:t>6 - DA DOTAÇÃO ORÇAMENTÁRIA</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 xml:space="preserve">6.1 - </w:t>
      </w:r>
      <w:r w:rsidRPr="00531DDF">
        <w:rPr>
          <w:rFonts w:asciiTheme="majorHAnsi" w:hAnsiTheme="majorHAnsi"/>
          <w:lang w:eastAsia="ar-SA"/>
        </w:rPr>
        <w:t>Os recursos orçamentários para cobrir as futuras despesas decorrentes desta licitação, serão alocados quando da emissão das AF Autorização de Fornecimento.</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7 - DA ATA DE REGISTRO DE PREÇOS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7.1 - O registro de preços será formalizado por intermédio da </w:t>
      </w:r>
      <w:r w:rsidRPr="00531DDF">
        <w:rPr>
          <w:rFonts w:asciiTheme="majorHAnsi" w:hAnsiTheme="majorHAnsi"/>
          <w:b/>
          <w:bCs/>
        </w:rPr>
        <w:t>ATA DE REGISTRO DE PREÇOS - ANEXO III</w:t>
      </w:r>
      <w:r w:rsidRPr="00531DDF">
        <w:rPr>
          <w:rFonts w:asciiTheme="majorHAnsi" w:hAnsiTheme="majorHAnsi"/>
        </w:rPr>
        <w:t>, nas condições previstas neste edital.</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8 - DO CONTROLE E DA ALTERAÇÃO DE PREÇOS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8.1 - Durante a sua vigência, os preços registrados serão fixos e irreajustáveis, exceto nas hipóteses, devidamente comprovadas, de quebra do equilíbrio econômico-financeiro, situação prevista na alínea “d” do inciso II do art. 65 da Lei n° 8.666/93 ou de redução dos preços praticados no mercado.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8.2 - Comprovada a redução dos preços praticados no mercado, a Administração convocará a empresa vencedora para, após negociação, redefinir os preços e alterar a </w:t>
      </w:r>
      <w:r w:rsidRPr="00531DDF">
        <w:rPr>
          <w:rFonts w:asciiTheme="majorHAnsi" w:hAnsiTheme="majorHAnsi"/>
          <w:b/>
          <w:bCs/>
        </w:rPr>
        <w:t>ATA DE REGISTRO DE PREÇOS - ANEXO III</w:t>
      </w:r>
      <w:r w:rsidRPr="00531DDF">
        <w:rPr>
          <w:rFonts w:asciiTheme="majorHAnsi" w:hAnsiTheme="majorHAnsi"/>
        </w:rPr>
        <w:t>.</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9 - DO CREDENCIAMENTO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9.1 - As empresas participantes poderão ser representadas na sessão do pregão por seu representante legal, munido da sua carteira de identidade, ou de outra equivalente, e do documento credencial que lhe dê poderes para </w:t>
      </w:r>
      <w:r w:rsidRPr="00531DDF">
        <w:rPr>
          <w:rFonts w:asciiTheme="majorHAnsi" w:hAnsiTheme="majorHAnsi"/>
          <w:b/>
          <w:bCs/>
        </w:rPr>
        <w:t>formular ofertas e lances verbais, negociar preços, declarar a intenção de interpor recursos</w:t>
      </w:r>
      <w:r w:rsidRPr="00531DDF">
        <w:rPr>
          <w:rFonts w:asciiTheme="majorHAnsi" w:hAnsiTheme="majorHAnsi"/>
        </w:rPr>
        <w:t>, bem como praticar todos os demais atos pertinentes ao certame.</w:t>
      </w:r>
    </w:p>
    <w:p w:rsidR="00E8183A" w:rsidRPr="00531DDF" w:rsidRDefault="00E8183A" w:rsidP="00531DDF">
      <w:pPr>
        <w:autoSpaceDE w:val="0"/>
        <w:autoSpaceDN w:val="0"/>
        <w:adjustRightInd w:val="0"/>
        <w:spacing w:before="240" w:line="276" w:lineRule="auto"/>
        <w:ind w:right="-1"/>
        <w:jc w:val="both"/>
        <w:rPr>
          <w:rFonts w:asciiTheme="majorHAnsi" w:hAnsiTheme="majorHAnsi"/>
          <w:b/>
        </w:rPr>
      </w:pPr>
      <w:r w:rsidRPr="00531DDF">
        <w:rPr>
          <w:rFonts w:asciiTheme="majorHAnsi" w:hAnsiTheme="majorHAnsi"/>
        </w:rPr>
        <w:t xml:space="preserve">9.1.1 - </w:t>
      </w:r>
      <w:r w:rsidRPr="00531DDF">
        <w:rPr>
          <w:rFonts w:asciiTheme="majorHAnsi" w:hAnsiTheme="majorHAnsi"/>
          <w:b/>
        </w:rPr>
        <w:t>A documentação menciona</w:t>
      </w:r>
      <w:r w:rsidR="00651983" w:rsidRPr="00531DDF">
        <w:rPr>
          <w:rFonts w:asciiTheme="majorHAnsi" w:hAnsiTheme="majorHAnsi"/>
          <w:b/>
        </w:rPr>
        <w:t xml:space="preserve">da abaixo deverá ser entregue a </w:t>
      </w:r>
      <w:proofErr w:type="spellStart"/>
      <w:r w:rsidR="00651983" w:rsidRPr="00531DDF">
        <w:rPr>
          <w:rFonts w:asciiTheme="majorHAnsi" w:hAnsiTheme="majorHAnsi"/>
          <w:b/>
        </w:rPr>
        <w:t>pregoeira</w:t>
      </w:r>
      <w:proofErr w:type="spellEnd"/>
      <w:r w:rsidRPr="00531DDF">
        <w:rPr>
          <w:rFonts w:asciiTheme="majorHAnsi" w:hAnsiTheme="majorHAnsi"/>
          <w:b/>
        </w:rPr>
        <w:t xml:space="preserve"> fora de qualquer envelope, antes do início da sessão.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9.1.2 - Entende-se por documento credencial: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proofErr w:type="gramStart"/>
      <w:r w:rsidRPr="00531DDF">
        <w:rPr>
          <w:rFonts w:asciiTheme="majorHAnsi" w:hAnsiTheme="majorHAnsi"/>
        </w:rPr>
        <w:t>a.</w:t>
      </w:r>
      <w:proofErr w:type="gramEnd"/>
      <w:r w:rsidRPr="00531DDF">
        <w:rPr>
          <w:rFonts w:asciiTheme="majorHAnsi" w:hAnsiTheme="majorHAnsi"/>
        </w:rPr>
        <w:t xml:space="preserve"> </w:t>
      </w:r>
      <w:r w:rsidRPr="00531DDF">
        <w:rPr>
          <w:rFonts w:asciiTheme="majorHAnsi" w:hAnsiTheme="majorHAnsi"/>
          <w:b/>
          <w:bCs/>
        </w:rPr>
        <w:t>estatuto/contrato social</w:t>
      </w:r>
      <w:r w:rsidRPr="00531DDF">
        <w:rPr>
          <w:rFonts w:asciiTheme="majorHAnsi" w:hAnsiTheme="majorHAnsi"/>
        </w:rPr>
        <w:t>, quando a pessoa credenciada for sócia, proprietária, dirigente ou assemelhada da empresa licitante, no qual estejam expressos seus poderes para exercer direitos e assumir obrigações em decorrência de tal investidura;</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proofErr w:type="gramStart"/>
      <w:r w:rsidRPr="00531DDF">
        <w:rPr>
          <w:rFonts w:asciiTheme="majorHAnsi" w:hAnsiTheme="majorHAnsi"/>
        </w:rPr>
        <w:t>b.</w:t>
      </w:r>
      <w:proofErr w:type="gramEnd"/>
      <w:r w:rsidRPr="00531DDF">
        <w:rPr>
          <w:rFonts w:asciiTheme="majorHAnsi" w:hAnsiTheme="majorHAnsi"/>
        </w:rPr>
        <w:t xml:space="preserve"> </w:t>
      </w:r>
      <w:r w:rsidRPr="00531DDF">
        <w:rPr>
          <w:rFonts w:asciiTheme="majorHAnsi" w:hAnsiTheme="majorHAnsi"/>
          <w:b/>
          <w:bCs/>
        </w:rPr>
        <w:t xml:space="preserve">procuração ou documento equivalente </w:t>
      </w:r>
      <w:r w:rsidRPr="00531DDF">
        <w:rPr>
          <w:rFonts w:asciiTheme="majorHAnsi" w:hAnsiTheme="majorHAnsi"/>
        </w:rPr>
        <w:t xml:space="preserve">da licitante (conforme modelo de procuração </w:t>
      </w:r>
      <w:r w:rsidRPr="00531DDF">
        <w:rPr>
          <w:rFonts w:asciiTheme="majorHAnsi" w:hAnsiTheme="majorHAnsi"/>
          <w:b/>
        </w:rPr>
        <w:t>Anexo VII</w:t>
      </w:r>
      <w:r w:rsidRPr="00531DDF">
        <w:rPr>
          <w:rFonts w:asciiTheme="majorHAnsi" w:hAnsiTheme="majorHAnsi"/>
        </w:rPr>
        <w:t xml:space="preserve">), com poderes para que a pessoa credenciada possa manifestar-se </w:t>
      </w:r>
      <w:r w:rsidRPr="00531DDF">
        <w:rPr>
          <w:rFonts w:asciiTheme="majorHAnsi" w:hAnsiTheme="majorHAnsi"/>
        </w:rPr>
        <w:lastRenderedPageBreak/>
        <w:t xml:space="preserve">em seu nome em qualquer fase deste pregão, juntamente com </w:t>
      </w:r>
      <w:r w:rsidRPr="00531DDF">
        <w:rPr>
          <w:rFonts w:asciiTheme="majorHAnsi" w:hAnsiTheme="majorHAnsi"/>
          <w:b/>
          <w:bCs/>
        </w:rPr>
        <w:t>estatuto/contrato social</w:t>
      </w:r>
      <w:r w:rsidRPr="00531DDF">
        <w:rPr>
          <w:rFonts w:asciiTheme="majorHAnsi" w:hAnsiTheme="majorHAnsi"/>
        </w:rPr>
        <w:t>, identificando/qualificando a pessoa que assinar o documento.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9.1.3 - As licitantes poderão apresentar mais de um representante ou procurador, ressalvada </w:t>
      </w:r>
      <w:proofErr w:type="gramStart"/>
      <w:r w:rsidRPr="00531DDF">
        <w:rPr>
          <w:rFonts w:asciiTheme="majorHAnsi" w:hAnsiTheme="majorHAnsi"/>
        </w:rPr>
        <w:t>a</w:t>
      </w:r>
      <w:r w:rsidR="00593030" w:rsidRPr="00531DDF">
        <w:rPr>
          <w:rFonts w:asciiTheme="majorHAnsi" w:hAnsiTheme="majorHAnsi"/>
        </w:rPr>
        <w:t>A</w:t>
      </w:r>
      <w:proofErr w:type="gramEnd"/>
      <w:r w:rsidR="00593030" w:rsidRPr="00531DDF">
        <w:rPr>
          <w:rFonts w:asciiTheme="majorHAnsi" w:hAnsiTheme="majorHAnsi"/>
        </w:rPr>
        <w:t xml:space="preserve"> </w:t>
      </w:r>
      <w:proofErr w:type="spellStart"/>
      <w:r w:rsidR="00593030" w:rsidRPr="00531DDF">
        <w:rPr>
          <w:rFonts w:asciiTheme="majorHAnsi" w:hAnsiTheme="majorHAnsi"/>
        </w:rPr>
        <w:t>Pregoeira</w:t>
      </w:r>
      <w:r w:rsidRPr="00531DDF">
        <w:rPr>
          <w:rFonts w:asciiTheme="majorHAnsi" w:hAnsiTheme="majorHAnsi"/>
        </w:rPr>
        <w:t>a</w:t>
      </w:r>
      <w:proofErr w:type="spellEnd"/>
      <w:r w:rsidRPr="00531DDF">
        <w:rPr>
          <w:rFonts w:asciiTheme="majorHAnsi" w:hAnsiTheme="majorHAnsi"/>
        </w:rPr>
        <w:t xml:space="preserve"> faculdade de limitar esse número a um, se considerar indispensável ao bom andamento das sessões públicas.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9.1.4 - É vedado a um mesmo procurador ou representante legal ou credenciado representar mais de um licitante, </w:t>
      </w:r>
      <w:proofErr w:type="gramStart"/>
      <w:r w:rsidRPr="00531DDF">
        <w:rPr>
          <w:rFonts w:asciiTheme="majorHAnsi" w:hAnsiTheme="majorHAnsi"/>
        </w:rPr>
        <w:t>sob pena</w:t>
      </w:r>
      <w:proofErr w:type="gramEnd"/>
      <w:r w:rsidRPr="00531DDF">
        <w:rPr>
          <w:rFonts w:asciiTheme="majorHAnsi" w:hAnsiTheme="majorHAnsi"/>
        </w:rPr>
        <w:t xml:space="preserve"> de afastamento do procedimento licitatório das licitantes envolvidas.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9.1.5 -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do pregoeiro, ficando o representante da licitante impedido de se manifestar durante os trabalhos.</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9.1.6 - Microempresas e empresas de pequeno porte</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9.1.6.1 - As microempresas e empresas de pequeno porte, para utilizarem as prerrogativas estabelecidas na Lei Complementar n° 123/2006, deverão apresentar, </w:t>
      </w:r>
      <w:r w:rsidRPr="00531DDF">
        <w:rPr>
          <w:rFonts w:asciiTheme="majorHAnsi" w:hAnsiTheme="majorHAnsi"/>
          <w:b/>
          <w:bCs/>
        </w:rPr>
        <w:t>fora dos envelopes</w:t>
      </w:r>
      <w:r w:rsidRPr="00531DDF">
        <w:rPr>
          <w:rFonts w:asciiTheme="majorHAnsi" w:hAnsiTheme="majorHAnsi"/>
        </w:rPr>
        <w:t>, declaração de que ostentam essa condição e de que não se enquadram em nenhum dos casos enumerados no § 4º do art. 3º da referida Lei (</w:t>
      </w:r>
      <w:r w:rsidRPr="00531DDF">
        <w:rPr>
          <w:rFonts w:asciiTheme="majorHAnsi" w:hAnsiTheme="majorHAnsi"/>
          <w:b/>
          <w:bCs/>
        </w:rPr>
        <w:t>ANEXO VI</w:t>
      </w:r>
      <w:r w:rsidRPr="00531DDF">
        <w:rPr>
          <w:rFonts w:asciiTheme="majorHAnsi" w:hAnsiTheme="majorHAnsi"/>
        </w:rPr>
        <w:t>).</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9.1.7 - Apresentarem </w:t>
      </w:r>
      <w:r w:rsidRPr="00531DDF">
        <w:rPr>
          <w:rFonts w:asciiTheme="majorHAnsi" w:hAnsiTheme="majorHAnsi"/>
          <w:b/>
          <w:bCs/>
        </w:rPr>
        <w:t>de forma avulsa</w:t>
      </w:r>
      <w:r w:rsidRPr="00531DDF">
        <w:rPr>
          <w:rFonts w:asciiTheme="majorHAnsi" w:hAnsiTheme="majorHAnsi"/>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31DDF">
        <w:rPr>
          <w:rFonts w:asciiTheme="majorHAnsi" w:hAnsiTheme="majorHAnsi"/>
          <w:b/>
          <w:bCs/>
        </w:rPr>
        <w:t xml:space="preserve">ANEXO V, </w:t>
      </w:r>
      <w:r w:rsidRPr="00531DDF">
        <w:rPr>
          <w:rFonts w:asciiTheme="majorHAnsi" w:hAnsiTheme="majorHAnsi"/>
        </w:rPr>
        <w:t>nos termos do art. 4º, VII, da Lei n.º 10.520, de 17/07/02, sem inseri-la em qualquer dos dois envelopes mencionados abaixo;</w:t>
      </w:r>
    </w:p>
    <w:p w:rsidR="00E8183A"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 xml:space="preserve">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w:t>
      </w:r>
      <w:proofErr w:type="gramStart"/>
      <w:r w:rsidRPr="00531DDF">
        <w:rPr>
          <w:rFonts w:asciiTheme="majorHAnsi" w:hAnsiTheme="majorHAnsi"/>
          <w:b/>
          <w:bCs/>
        </w:rPr>
        <w:t>a</w:t>
      </w:r>
      <w:r w:rsidR="00593030" w:rsidRPr="00531DDF">
        <w:rPr>
          <w:rFonts w:asciiTheme="majorHAnsi" w:hAnsiTheme="majorHAnsi"/>
          <w:b/>
          <w:bCs/>
        </w:rPr>
        <w:t>A</w:t>
      </w:r>
      <w:proofErr w:type="gramEnd"/>
      <w:r w:rsidR="00593030" w:rsidRPr="00531DDF">
        <w:rPr>
          <w:rFonts w:asciiTheme="majorHAnsi" w:hAnsiTheme="majorHAnsi"/>
          <w:b/>
          <w:bCs/>
        </w:rPr>
        <w:t xml:space="preserve"> </w:t>
      </w:r>
      <w:proofErr w:type="spellStart"/>
      <w:r w:rsidR="00593030" w:rsidRPr="00531DDF">
        <w:rPr>
          <w:rFonts w:asciiTheme="majorHAnsi" w:hAnsiTheme="majorHAnsi"/>
          <w:b/>
          <w:bCs/>
        </w:rPr>
        <w:t>Pregoeira</w:t>
      </w:r>
      <w:r w:rsidRPr="00531DDF">
        <w:rPr>
          <w:rFonts w:asciiTheme="majorHAnsi" w:hAnsiTheme="majorHAnsi"/>
          <w:b/>
          <w:bCs/>
        </w:rPr>
        <w:t>dispensa</w:t>
      </w:r>
      <w:proofErr w:type="spellEnd"/>
      <w:r w:rsidRPr="00531DDF">
        <w:rPr>
          <w:rFonts w:asciiTheme="majorHAnsi" w:hAnsiTheme="majorHAnsi"/>
          <w:b/>
          <w:bCs/>
        </w:rPr>
        <w:t xml:space="preserve"> a autenticação em cartório.</w:t>
      </w:r>
    </w:p>
    <w:p w:rsidR="00531DDF" w:rsidRPr="00531DDF" w:rsidRDefault="00531DDF" w:rsidP="00531DDF">
      <w:pPr>
        <w:autoSpaceDE w:val="0"/>
        <w:autoSpaceDN w:val="0"/>
        <w:adjustRightInd w:val="0"/>
        <w:spacing w:before="240" w:line="276" w:lineRule="auto"/>
        <w:ind w:right="-1"/>
        <w:jc w:val="both"/>
        <w:rPr>
          <w:rFonts w:asciiTheme="majorHAnsi" w:hAnsiTheme="majorHAnsi"/>
          <w:b/>
          <w:bCs/>
        </w:rPr>
      </w:pP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lastRenderedPageBreak/>
        <w:t>10 - DO RECEBIMENTO DOS DOCUMENTOS E DA PROPOSTA COMERCIAL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10.1 - No local, dia e hora previstos neste edital, em sessão pública, a comissão de pregão prestará os esclarecimentos sobre a condução do certame aos interessados ou seus representantes que:</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10.1.2 - </w:t>
      </w:r>
      <w:proofErr w:type="gramStart"/>
      <w:r w:rsidRPr="00531DDF">
        <w:rPr>
          <w:rFonts w:asciiTheme="majorHAnsi" w:hAnsiTheme="majorHAnsi"/>
        </w:rPr>
        <w:t>entregarão</w:t>
      </w:r>
      <w:proofErr w:type="gramEnd"/>
      <w:r w:rsidRPr="00531DDF">
        <w:rPr>
          <w:rFonts w:asciiTheme="majorHAnsi" w:hAnsiTheme="majorHAnsi"/>
        </w:rPr>
        <w:t>, em envelopes opacos, tamanho ofício, distintos “A” e “B” e devidamente lacrados, nos termos abaixo, a proposta e os documentos exigidos para a habilitação, respectivamente, constando na parte externa a razão social e o endereço da proponente.</w:t>
      </w:r>
    </w:p>
    <w:p w:rsidR="00E8183A" w:rsidRPr="00531DDF" w:rsidRDefault="00E8183A" w:rsidP="00531DDF">
      <w:pPr>
        <w:autoSpaceDE w:val="0"/>
        <w:autoSpaceDN w:val="0"/>
        <w:adjustRightInd w:val="0"/>
        <w:spacing w:before="240" w:after="240" w:line="276" w:lineRule="auto"/>
        <w:ind w:right="-1"/>
        <w:jc w:val="both"/>
        <w:rPr>
          <w:rFonts w:asciiTheme="majorHAnsi" w:hAnsiTheme="majorHAnsi"/>
          <w:b/>
          <w:bCs/>
        </w:rPr>
      </w:pPr>
      <w:r w:rsidRPr="00531DDF">
        <w:rPr>
          <w:rFonts w:asciiTheme="majorHAnsi" w:hAnsiTheme="majorHAnsi"/>
          <w:b/>
          <w:bCs/>
        </w:rPr>
        <w:t>10.1.2.1 - No envelope contendo a proposta comercial: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1"/>
      </w:tblGrid>
      <w:tr w:rsidR="00E8183A" w:rsidRPr="00531DDF" w:rsidTr="00B269FE">
        <w:trPr>
          <w:jc w:val="center"/>
        </w:trPr>
        <w:tc>
          <w:tcPr>
            <w:tcW w:w="9211" w:type="dxa"/>
          </w:tcPr>
          <w:p w:rsidR="00E8183A" w:rsidRPr="00531DDF" w:rsidRDefault="00E8183A" w:rsidP="00531DDF">
            <w:pPr>
              <w:autoSpaceDE w:val="0"/>
              <w:autoSpaceDN w:val="0"/>
              <w:adjustRightInd w:val="0"/>
              <w:ind w:right="-1"/>
              <w:jc w:val="center"/>
              <w:rPr>
                <w:rFonts w:asciiTheme="majorHAnsi" w:hAnsiTheme="majorHAnsi"/>
                <w:b/>
                <w:bCs/>
              </w:rPr>
            </w:pPr>
            <w:r w:rsidRPr="00531DDF">
              <w:rPr>
                <w:rFonts w:asciiTheme="majorHAnsi" w:hAnsiTheme="majorHAnsi"/>
                <w:b/>
                <w:bCs/>
              </w:rPr>
              <w:t>ENVELOPE “A”</w:t>
            </w:r>
          </w:p>
          <w:p w:rsidR="00E8183A" w:rsidRPr="00531DDF" w:rsidRDefault="00E8183A" w:rsidP="00531DDF">
            <w:pPr>
              <w:autoSpaceDE w:val="0"/>
              <w:autoSpaceDN w:val="0"/>
              <w:adjustRightInd w:val="0"/>
              <w:ind w:right="-1"/>
              <w:jc w:val="center"/>
              <w:rPr>
                <w:rFonts w:asciiTheme="majorHAnsi" w:hAnsiTheme="majorHAnsi"/>
                <w:b/>
                <w:bCs/>
              </w:rPr>
            </w:pPr>
            <w:r w:rsidRPr="00531DDF">
              <w:rPr>
                <w:rFonts w:asciiTheme="majorHAnsi" w:hAnsiTheme="majorHAnsi"/>
                <w:b/>
                <w:bCs/>
              </w:rPr>
              <w:t>“PROPOSTA COMERCIAL”</w:t>
            </w:r>
          </w:p>
          <w:p w:rsidR="00E8183A" w:rsidRPr="00531DDF" w:rsidRDefault="00E8183A" w:rsidP="00531DDF">
            <w:pPr>
              <w:autoSpaceDE w:val="0"/>
              <w:autoSpaceDN w:val="0"/>
              <w:adjustRightInd w:val="0"/>
              <w:ind w:right="-1"/>
              <w:jc w:val="center"/>
              <w:rPr>
                <w:rFonts w:asciiTheme="majorHAnsi" w:hAnsiTheme="majorHAnsi"/>
                <w:b/>
                <w:bCs/>
              </w:rPr>
            </w:pPr>
            <w:r w:rsidRPr="00531DDF">
              <w:rPr>
                <w:rFonts w:asciiTheme="majorHAnsi" w:hAnsiTheme="majorHAnsi"/>
                <w:b/>
                <w:bCs/>
              </w:rPr>
              <w:t>PREGÃO N</w:t>
            </w:r>
            <w:r w:rsidRPr="00531DDF">
              <w:rPr>
                <w:rFonts w:asciiTheme="majorHAnsi" w:hAnsiTheme="majorHAnsi"/>
                <w:b/>
              </w:rPr>
              <w:t xml:space="preserve">° </w:t>
            </w:r>
            <w:r w:rsidR="003C282F" w:rsidRPr="00531DDF">
              <w:rPr>
                <w:rFonts w:asciiTheme="majorHAnsi" w:hAnsiTheme="majorHAnsi"/>
                <w:b/>
              </w:rPr>
              <w:t>021</w:t>
            </w:r>
            <w:r w:rsidR="00D86F20" w:rsidRPr="00531DDF">
              <w:rPr>
                <w:rFonts w:asciiTheme="majorHAnsi" w:hAnsiTheme="majorHAnsi"/>
                <w:b/>
              </w:rPr>
              <w:t>/2019</w:t>
            </w:r>
          </w:p>
          <w:p w:rsidR="00E8183A" w:rsidRPr="00531DDF" w:rsidRDefault="00E8183A" w:rsidP="00531DDF">
            <w:pPr>
              <w:autoSpaceDE w:val="0"/>
              <w:autoSpaceDN w:val="0"/>
              <w:adjustRightInd w:val="0"/>
              <w:ind w:right="-1"/>
              <w:jc w:val="center"/>
              <w:rPr>
                <w:rFonts w:asciiTheme="majorHAnsi" w:hAnsiTheme="majorHAnsi"/>
                <w:b/>
                <w:bCs/>
              </w:rPr>
            </w:pPr>
            <w:r w:rsidRPr="00531DDF">
              <w:rPr>
                <w:rFonts w:asciiTheme="majorHAnsi" w:hAnsiTheme="majorHAnsi"/>
                <w:b/>
                <w:bCs/>
              </w:rPr>
              <w:t>Identificação da Licitante</w:t>
            </w:r>
          </w:p>
        </w:tc>
      </w:tr>
    </w:tbl>
    <w:p w:rsidR="00E8183A" w:rsidRPr="00531DDF" w:rsidRDefault="00E8183A" w:rsidP="00531DDF">
      <w:pPr>
        <w:autoSpaceDE w:val="0"/>
        <w:autoSpaceDN w:val="0"/>
        <w:adjustRightInd w:val="0"/>
        <w:ind w:right="-1"/>
        <w:jc w:val="center"/>
        <w:rPr>
          <w:rFonts w:asciiTheme="majorHAnsi" w:hAnsiTheme="majorHAnsi"/>
          <w:b/>
          <w:bCs/>
        </w:rPr>
      </w:pPr>
    </w:p>
    <w:p w:rsidR="00E8183A" w:rsidRPr="00531DDF" w:rsidRDefault="00E8183A" w:rsidP="00531DDF">
      <w:pPr>
        <w:autoSpaceDE w:val="0"/>
        <w:autoSpaceDN w:val="0"/>
        <w:adjustRightInd w:val="0"/>
        <w:ind w:right="-1"/>
        <w:jc w:val="both"/>
        <w:rPr>
          <w:rFonts w:asciiTheme="majorHAnsi" w:hAnsiTheme="majorHAnsi"/>
          <w:b/>
          <w:bCs/>
        </w:rPr>
      </w:pPr>
      <w:r w:rsidRPr="00531DDF">
        <w:rPr>
          <w:rFonts w:asciiTheme="majorHAnsi" w:hAnsiTheme="majorHAnsi"/>
          <w:b/>
          <w:bCs/>
        </w:rPr>
        <w:t>10.1.2.2 - No envelope contendo a documentação:</w:t>
      </w:r>
    </w:p>
    <w:p w:rsidR="00E8183A" w:rsidRPr="00531DDF" w:rsidRDefault="00E8183A" w:rsidP="00531DDF">
      <w:pPr>
        <w:tabs>
          <w:tab w:val="left" w:pos="-5670"/>
        </w:tabs>
        <w:autoSpaceDE w:val="0"/>
        <w:autoSpaceDN w:val="0"/>
        <w:adjustRightInd w:val="0"/>
        <w:ind w:right="-1"/>
        <w:jc w:val="center"/>
        <w:rPr>
          <w:rFonts w:asciiTheme="majorHAnsi" w:hAnsiTheme="majorHAns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1"/>
      </w:tblGrid>
      <w:tr w:rsidR="00E8183A" w:rsidRPr="00531DDF" w:rsidTr="00B269FE">
        <w:trPr>
          <w:jc w:val="center"/>
        </w:trPr>
        <w:tc>
          <w:tcPr>
            <w:tcW w:w="9211" w:type="dxa"/>
          </w:tcPr>
          <w:p w:rsidR="00E8183A" w:rsidRPr="00531DDF" w:rsidRDefault="00E8183A" w:rsidP="00531DDF">
            <w:pPr>
              <w:autoSpaceDE w:val="0"/>
              <w:autoSpaceDN w:val="0"/>
              <w:adjustRightInd w:val="0"/>
              <w:ind w:right="-1"/>
              <w:jc w:val="center"/>
              <w:rPr>
                <w:rFonts w:asciiTheme="majorHAnsi" w:hAnsiTheme="majorHAnsi"/>
                <w:b/>
                <w:bCs/>
              </w:rPr>
            </w:pPr>
            <w:r w:rsidRPr="00531DDF">
              <w:rPr>
                <w:rFonts w:asciiTheme="majorHAnsi" w:hAnsiTheme="majorHAnsi"/>
                <w:b/>
                <w:bCs/>
              </w:rPr>
              <w:t>ENVELOPE “B”</w:t>
            </w:r>
          </w:p>
          <w:p w:rsidR="00E8183A" w:rsidRPr="00531DDF" w:rsidRDefault="00E8183A" w:rsidP="00531DDF">
            <w:pPr>
              <w:autoSpaceDE w:val="0"/>
              <w:autoSpaceDN w:val="0"/>
              <w:adjustRightInd w:val="0"/>
              <w:ind w:right="-1"/>
              <w:jc w:val="center"/>
              <w:rPr>
                <w:rFonts w:asciiTheme="majorHAnsi" w:hAnsiTheme="majorHAnsi"/>
                <w:b/>
                <w:bCs/>
              </w:rPr>
            </w:pPr>
            <w:r w:rsidRPr="00531DDF">
              <w:rPr>
                <w:rFonts w:asciiTheme="majorHAnsi" w:hAnsiTheme="majorHAnsi"/>
                <w:b/>
                <w:bCs/>
              </w:rPr>
              <w:t>“DOCUMENTAÇÃO”</w:t>
            </w:r>
          </w:p>
          <w:p w:rsidR="00E8183A" w:rsidRPr="00531DDF" w:rsidRDefault="00E8183A" w:rsidP="00531DDF">
            <w:pPr>
              <w:tabs>
                <w:tab w:val="left" w:pos="-5670"/>
              </w:tabs>
              <w:autoSpaceDE w:val="0"/>
              <w:autoSpaceDN w:val="0"/>
              <w:adjustRightInd w:val="0"/>
              <w:ind w:right="-1"/>
              <w:jc w:val="center"/>
              <w:rPr>
                <w:rFonts w:asciiTheme="majorHAnsi" w:hAnsiTheme="majorHAnsi"/>
                <w:b/>
              </w:rPr>
            </w:pPr>
            <w:r w:rsidRPr="00531DDF">
              <w:rPr>
                <w:rFonts w:asciiTheme="majorHAnsi" w:hAnsiTheme="majorHAnsi"/>
                <w:b/>
                <w:bCs/>
              </w:rPr>
              <w:t>PREGÃO N</w:t>
            </w:r>
            <w:r w:rsidRPr="00531DDF">
              <w:rPr>
                <w:rFonts w:asciiTheme="majorHAnsi" w:hAnsiTheme="majorHAnsi"/>
                <w:b/>
              </w:rPr>
              <w:t xml:space="preserve">° </w:t>
            </w:r>
            <w:r w:rsidR="003C282F" w:rsidRPr="00531DDF">
              <w:rPr>
                <w:rFonts w:asciiTheme="majorHAnsi" w:hAnsiTheme="majorHAnsi"/>
                <w:b/>
              </w:rPr>
              <w:t>021</w:t>
            </w:r>
            <w:r w:rsidR="00D86F20" w:rsidRPr="00531DDF">
              <w:rPr>
                <w:rFonts w:asciiTheme="majorHAnsi" w:hAnsiTheme="majorHAnsi"/>
                <w:b/>
              </w:rPr>
              <w:t>/2019</w:t>
            </w:r>
          </w:p>
          <w:p w:rsidR="00E8183A" w:rsidRPr="00531DDF" w:rsidRDefault="00E8183A" w:rsidP="00531DDF">
            <w:pPr>
              <w:tabs>
                <w:tab w:val="left" w:pos="-5670"/>
              </w:tabs>
              <w:autoSpaceDE w:val="0"/>
              <w:autoSpaceDN w:val="0"/>
              <w:adjustRightInd w:val="0"/>
              <w:ind w:right="-1"/>
              <w:jc w:val="center"/>
              <w:rPr>
                <w:rFonts w:asciiTheme="majorHAnsi" w:hAnsiTheme="majorHAnsi"/>
                <w:b/>
                <w:bCs/>
              </w:rPr>
            </w:pPr>
            <w:r w:rsidRPr="00531DDF">
              <w:rPr>
                <w:rFonts w:asciiTheme="majorHAnsi" w:hAnsiTheme="majorHAnsi"/>
                <w:b/>
              </w:rPr>
              <w:t>Identificação da Licitante</w:t>
            </w:r>
          </w:p>
        </w:tc>
      </w:tr>
    </w:tbl>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10.1.2.3 - Os dois envelopes deverão estar endereçados da seguinte forma:</w:t>
      </w:r>
    </w:p>
    <w:p w:rsidR="00E8183A" w:rsidRPr="00531DDF" w:rsidRDefault="00E8183A" w:rsidP="00531DDF">
      <w:pPr>
        <w:autoSpaceDE w:val="0"/>
        <w:autoSpaceDN w:val="0"/>
        <w:adjustRightInd w:val="0"/>
        <w:spacing w:line="360" w:lineRule="auto"/>
        <w:ind w:right="-1"/>
        <w:jc w:val="both"/>
        <w:rPr>
          <w:rFonts w:asciiTheme="majorHAnsi" w:hAnsiTheme="majorHAnsi"/>
          <w:b/>
          <w:bCs/>
        </w:rPr>
      </w:pPr>
      <w:r w:rsidRPr="00531DDF">
        <w:rPr>
          <w:rFonts w:asciiTheme="majorHAnsi" w:hAnsiTheme="majorHAnsi"/>
          <w:b/>
          <w:bCs/>
        </w:rPr>
        <w:t>Ao</w:t>
      </w:r>
    </w:p>
    <w:p w:rsidR="00E8183A" w:rsidRPr="00531DDF" w:rsidRDefault="00E8183A" w:rsidP="00531DDF">
      <w:pPr>
        <w:autoSpaceDE w:val="0"/>
        <w:autoSpaceDN w:val="0"/>
        <w:adjustRightInd w:val="0"/>
        <w:spacing w:line="360" w:lineRule="auto"/>
        <w:ind w:right="-1"/>
        <w:jc w:val="both"/>
        <w:rPr>
          <w:rFonts w:asciiTheme="majorHAnsi" w:hAnsiTheme="majorHAnsi"/>
          <w:b/>
          <w:bCs/>
        </w:rPr>
      </w:pPr>
      <w:r w:rsidRPr="00531DDF">
        <w:rPr>
          <w:rFonts w:asciiTheme="majorHAnsi" w:hAnsiTheme="majorHAnsi"/>
          <w:b/>
          <w:bCs/>
        </w:rPr>
        <w:t>MUNICÍPIO DE BOM JARDIM DE MINAS</w:t>
      </w:r>
    </w:p>
    <w:p w:rsidR="00E8183A" w:rsidRPr="00531DDF" w:rsidRDefault="00E8183A" w:rsidP="00531DDF">
      <w:pPr>
        <w:autoSpaceDE w:val="0"/>
        <w:autoSpaceDN w:val="0"/>
        <w:adjustRightInd w:val="0"/>
        <w:spacing w:line="360" w:lineRule="auto"/>
        <w:ind w:right="-1"/>
        <w:jc w:val="both"/>
        <w:rPr>
          <w:rFonts w:asciiTheme="majorHAnsi" w:hAnsiTheme="majorHAnsi"/>
          <w:b/>
          <w:bCs/>
        </w:rPr>
      </w:pPr>
      <w:r w:rsidRPr="00531DDF">
        <w:rPr>
          <w:rFonts w:asciiTheme="majorHAnsi" w:hAnsiTheme="majorHAnsi"/>
          <w:b/>
          <w:bCs/>
        </w:rPr>
        <w:t xml:space="preserve">A/C </w:t>
      </w:r>
      <w:r w:rsidR="00651983" w:rsidRPr="00531DDF">
        <w:rPr>
          <w:rFonts w:asciiTheme="majorHAnsi" w:hAnsiTheme="majorHAnsi"/>
          <w:b/>
          <w:bCs/>
        </w:rPr>
        <w:t xml:space="preserve">da </w:t>
      </w:r>
      <w:proofErr w:type="spellStart"/>
      <w:r w:rsidR="00651983" w:rsidRPr="00531DDF">
        <w:rPr>
          <w:rFonts w:asciiTheme="majorHAnsi" w:hAnsiTheme="majorHAnsi"/>
          <w:b/>
          <w:bCs/>
        </w:rPr>
        <w:t>Pregoeira</w:t>
      </w:r>
      <w:proofErr w:type="spellEnd"/>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10.2 - Após a hora estabelecida como limite para a entrega dos envelopes contendo a documentação e a proposta comercial das licitantes, nenhum outro envelope será recebido, tampouco será permitida a sua troca.</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10.3 - Todos os documentos de habilitação apresentados pelas licitantes deverão estar rubricados por seu representante legal ou preposto e numerados em </w:t>
      </w:r>
      <w:r w:rsidR="00F13E20" w:rsidRPr="00531DDF">
        <w:rPr>
          <w:rFonts w:asciiTheme="majorHAnsi" w:hAnsiTheme="majorHAnsi"/>
        </w:rPr>
        <w:t>sequencia</w:t>
      </w:r>
      <w:r w:rsidRPr="00531DDF">
        <w:rPr>
          <w:rFonts w:asciiTheme="majorHAnsi" w:hAnsiTheme="majorHAnsi"/>
        </w:rPr>
        <w:t xml:space="preserve"> crescente e também deverá constar índice relacionando os documentos e suas respectivas páginas. Esta condição visa </w:t>
      </w:r>
      <w:proofErr w:type="gramStart"/>
      <w:r w:rsidRPr="00531DDF">
        <w:rPr>
          <w:rFonts w:asciiTheme="majorHAnsi" w:hAnsiTheme="majorHAnsi"/>
        </w:rPr>
        <w:t>agilizar</w:t>
      </w:r>
      <w:proofErr w:type="gramEnd"/>
      <w:r w:rsidRPr="00531DDF">
        <w:rPr>
          <w:rFonts w:asciiTheme="majorHAnsi" w:hAnsiTheme="majorHAnsi"/>
        </w:rPr>
        <w:t xml:space="preserve"> os procedimentos de conferência da documentação, cujo desatendimento não acarretará a inabilitação da licitante.</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lastRenderedPageBreak/>
        <w:t xml:space="preserve">10.4 - Após a fase de credenciamento das licitantes, </w:t>
      </w:r>
      <w:r w:rsidR="00593030" w:rsidRPr="00531DDF">
        <w:rPr>
          <w:rFonts w:asciiTheme="majorHAnsi" w:hAnsiTheme="majorHAnsi"/>
        </w:rPr>
        <w:t xml:space="preserve">A </w:t>
      </w:r>
      <w:proofErr w:type="spellStart"/>
      <w:r w:rsidR="00593030" w:rsidRPr="00531DDF">
        <w:rPr>
          <w:rFonts w:asciiTheme="majorHAnsi" w:hAnsiTheme="majorHAnsi"/>
        </w:rPr>
        <w:t>Pregoeira</w:t>
      </w:r>
      <w:proofErr w:type="spellEnd"/>
      <w:r w:rsidR="00593030" w:rsidRPr="00531DDF">
        <w:rPr>
          <w:rFonts w:asciiTheme="majorHAnsi" w:hAnsiTheme="majorHAnsi"/>
        </w:rPr>
        <w:t xml:space="preserve"> </w:t>
      </w:r>
      <w:r w:rsidRPr="00531DDF">
        <w:rPr>
          <w:rFonts w:asciiTheme="majorHAnsi" w:hAnsiTheme="majorHAnsi"/>
        </w:rPr>
        <w:t xml:space="preserve">procederá à abertura das propostas comerciais, verificando, preliminarmente, a conformidade das propostas com os requisitos estabelecidos no instrumento convocatório e seus anexos, com a </w:t>
      </w:r>
      <w:r w:rsidR="00593030" w:rsidRPr="00531DDF">
        <w:rPr>
          <w:rFonts w:asciiTheme="majorHAnsi" w:hAnsiTheme="majorHAnsi"/>
        </w:rPr>
        <w:t>consequente</w:t>
      </w:r>
      <w:r w:rsidRPr="00531DDF">
        <w:rPr>
          <w:rFonts w:asciiTheme="majorHAnsi" w:hAnsiTheme="majorHAnsi"/>
        </w:rPr>
        <w:t xml:space="preserve"> divulgação dos preços ofertados pelas licitantes classificadas.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10.5 - No caso excepcional de a sessão do pregão vir a ser suspensa antes de cumpridas todas as suas fases, os envelopes ainda não abertos, devidamente rubricados em local próprio, ficarão sob a guarda </w:t>
      </w:r>
      <w:proofErr w:type="gramStart"/>
      <w:r w:rsidRPr="00531DDF">
        <w:rPr>
          <w:rFonts w:asciiTheme="majorHAnsi" w:hAnsiTheme="majorHAnsi"/>
        </w:rPr>
        <w:t>d</w:t>
      </w:r>
      <w:r w:rsidR="00593030" w:rsidRPr="00531DDF">
        <w:rPr>
          <w:rFonts w:asciiTheme="majorHAnsi" w:hAnsiTheme="majorHAnsi"/>
        </w:rPr>
        <w:t>A</w:t>
      </w:r>
      <w:proofErr w:type="gramEnd"/>
      <w:r w:rsidR="00593030" w:rsidRPr="00531DDF">
        <w:rPr>
          <w:rFonts w:asciiTheme="majorHAnsi" w:hAnsiTheme="majorHAnsi"/>
        </w:rPr>
        <w:t xml:space="preserve"> </w:t>
      </w:r>
      <w:proofErr w:type="spellStart"/>
      <w:r w:rsidR="00593030" w:rsidRPr="00531DDF">
        <w:rPr>
          <w:rFonts w:asciiTheme="majorHAnsi" w:hAnsiTheme="majorHAnsi"/>
        </w:rPr>
        <w:t>Pregoeira</w:t>
      </w:r>
      <w:r w:rsidRPr="00531DDF">
        <w:rPr>
          <w:rFonts w:asciiTheme="majorHAnsi" w:hAnsiTheme="majorHAnsi"/>
        </w:rPr>
        <w:t>e</w:t>
      </w:r>
      <w:proofErr w:type="spellEnd"/>
      <w:r w:rsidRPr="00531DDF">
        <w:rPr>
          <w:rFonts w:asciiTheme="majorHAnsi" w:hAnsiTheme="majorHAnsi"/>
        </w:rPr>
        <w:t xml:space="preserve"> serão exibidos, ainda lacrados e com as rubricas, aos participantes, na sessão marcada para o prosseguimento dos trabalhos.</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11 - DA PROPOSTA COMERCIAL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11.1 - O envelope </w:t>
      </w:r>
      <w:r w:rsidRPr="00531DDF">
        <w:rPr>
          <w:rFonts w:asciiTheme="majorHAnsi" w:hAnsiTheme="majorHAnsi"/>
          <w:b/>
          <w:bCs/>
        </w:rPr>
        <w:t>“A”</w:t>
      </w:r>
      <w:r w:rsidRPr="00531DDF">
        <w:rPr>
          <w:rFonts w:asciiTheme="majorHAnsi" w:hAnsiTheme="majorHAnsi"/>
        </w:rPr>
        <w:t xml:space="preserve">, com o título </w:t>
      </w:r>
      <w:r w:rsidRPr="00531DDF">
        <w:rPr>
          <w:rFonts w:asciiTheme="majorHAnsi" w:hAnsiTheme="majorHAnsi"/>
          <w:b/>
          <w:bCs/>
        </w:rPr>
        <w:t>“PROPOSTA COMERCIAL”</w:t>
      </w:r>
      <w:r w:rsidRPr="00531DDF">
        <w:rPr>
          <w:rFonts w:asciiTheme="majorHAnsi" w:hAnsiTheme="majorHAnsi"/>
        </w:rPr>
        <w:t>, deverá conter:</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11.1.1 - a proposta comercial da licitante, no impresso padronizado fornecido pela Administração (</w:t>
      </w:r>
      <w:r w:rsidRPr="00531DDF">
        <w:rPr>
          <w:rFonts w:asciiTheme="majorHAnsi" w:hAnsiTheme="majorHAnsi"/>
          <w:b/>
          <w:bCs/>
        </w:rPr>
        <w:t>ANEXO I</w:t>
      </w:r>
      <w:r w:rsidRPr="00531DDF">
        <w:rPr>
          <w:rFonts w:asciiTheme="majorHAnsi" w:hAnsiTheme="majorHAnsi"/>
        </w:rPr>
        <w:t>) ou em documento idêntico elaborado pela licitante, devidamente preenchida, sem alternativas, opções, emendas, ressalvas, borrões, rasuras ou entrelinhas, e nela deverão constar:</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11.1.1.1 - Identificação social, número do CNPJ, assinatura do representante da proponente, referência a esta licitação, número de telefone, endereço, dados bancários e número de fax;</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11.1.1.2 - descrição clara e </w:t>
      </w:r>
      <w:proofErr w:type="gramStart"/>
      <w:r w:rsidRPr="00531DDF">
        <w:rPr>
          <w:rFonts w:asciiTheme="majorHAnsi" w:hAnsiTheme="majorHAnsi"/>
        </w:rPr>
        <w:t xml:space="preserve">detalhada dos serviços cotados, de acordo com as especificações do </w:t>
      </w:r>
      <w:r w:rsidRPr="00531DDF">
        <w:rPr>
          <w:rFonts w:asciiTheme="majorHAnsi" w:hAnsiTheme="majorHAnsi"/>
          <w:b/>
          <w:bCs/>
        </w:rPr>
        <w:t xml:space="preserve">TERMO DE REFERÊNCIA - ANEXO II </w:t>
      </w:r>
      <w:r w:rsidRPr="00531DDF">
        <w:rPr>
          <w:rFonts w:asciiTheme="majorHAnsi" w:hAnsiTheme="majorHAnsi"/>
        </w:rPr>
        <w:t>do edital</w:t>
      </w:r>
      <w:proofErr w:type="gramEnd"/>
      <w:r w:rsidRPr="00531DDF">
        <w:rPr>
          <w:rFonts w:asciiTheme="majorHAnsi" w:hAnsiTheme="majorHAnsi"/>
        </w:rPr>
        <w:t>;</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11.1.1.3 - indicação do preço unitário, por serviço, em moeda nacional, em algarismo e, preferencialmente, por extenso;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11.1.1.4 - indicação do prazo da prestação do serviço, contado do recebimento da solicitação do MUNICÍPIO;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11.1.1.5 - indicação do prazo de validade da proposta comercial que será de 60 (sessenta) dias, contados da data de sua entrega ao pregoeiro: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11.1.1.5.1 - se por motivo de força maior, a adjudicação não puder ocorrer dentro do período de validade da proposta, ou seja, 60 (sessenta) dias, e caso persista o interesse do </w:t>
      </w:r>
      <w:r w:rsidRPr="00531DDF">
        <w:rPr>
          <w:rFonts w:asciiTheme="majorHAnsi" w:hAnsiTheme="majorHAnsi"/>
          <w:b/>
          <w:bCs/>
        </w:rPr>
        <w:t>MUNICÍPIO</w:t>
      </w:r>
      <w:r w:rsidRPr="00531DDF">
        <w:rPr>
          <w:rFonts w:asciiTheme="majorHAnsi" w:hAnsiTheme="majorHAnsi"/>
        </w:rPr>
        <w:t>, este poderá solicitar a prorrogação da validade da proposta por igual prazo.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lastRenderedPageBreak/>
        <w:t>11.2 - As propostas comerciais que atenderem aos requisitos deste edital serão verificadas pel</w:t>
      </w:r>
      <w:r w:rsidR="00593030" w:rsidRPr="00531DDF">
        <w:rPr>
          <w:rFonts w:asciiTheme="majorHAnsi" w:hAnsiTheme="majorHAnsi"/>
        </w:rPr>
        <w:t xml:space="preserve">a </w:t>
      </w:r>
      <w:proofErr w:type="spellStart"/>
      <w:r w:rsidR="00593030" w:rsidRPr="00531DDF">
        <w:rPr>
          <w:rFonts w:asciiTheme="majorHAnsi" w:hAnsiTheme="majorHAnsi"/>
        </w:rPr>
        <w:t>Pregoeira</w:t>
      </w:r>
      <w:proofErr w:type="spellEnd"/>
      <w:r w:rsidR="00593030" w:rsidRPr="00531DDF">
        <w:rPr>
          <w:rFonts w:asciiTheme="majorHAnsi" w:hAnsiTheme="majorHAnsi"/>
        </w:rPr>
        <w:t xml:space="preserve"> </w:t>
      </w:r>
      <w:r w:rsidRPr="00531DDF">
        <w:rPr>
          <w:rFonts w:asciiTheme="majorHAnsi" w:hAnsiTheme="majorHAnsi"/>
        </w:rPr>
        <w:t>quanto a erros aritméticos, que, caso seja necessário, serão corrigidos da seguinte forma:</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11.2.1 - se for constatada discrepância entre valores grafados em algarismos e por extenso, prevalecerá o valor por extenso;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11.2.2 - se for constatada discrepância entre o produto da multiplicação do preço unitário pela quantidade correspondente, prevalecerá o preço unitário;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11.2.3 - se for constatado erro de adição, subtração, multiplicação ou divisão, será considerado o resultado corrigido;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11.2.4 - caso a licitante não aceite as correções realizadas, sua proposta comercial será desclassificada.</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12 - DO JULGAMENTO DAS PROPOSTAS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12.1 - Para julgamento e classificação das propostas, será adotado o critério do </w:t>
      </w:r>
      <w:r w:rsidRPr="00531DDF">
        <w:rPr>
          <w:rFonts w:asciiTheme="majorHAnsi" w:hAnsiTheme="majorHAnsi"/>
          <w:b/>
          <w:bCs/>
        </w:rPr>
        <w:t>MENOR PREÇO POR ITEM</w:t>
      </w:r>
      <w:r w:rsidRPr="00531DDF">
        <w:rPr>
          <w:rFonts w:asciiTheme="majorHAnsi" w:hAnsiTheme="majorHAnsi"/>
        </w:rPr>
        <w:t>, observado o prazo máximo de fornecimento, as especificações e parâmetros de qualidade definidos neste edital.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12.2 - Serão qualificados pel</w:t>
      </w:r>
      <w:r w:rsidR="00593030" w:rsidRPr="00531DDF">
        <w:rPr>
          <w:rFonts w:asciiTheme="majorHAnsi" w:hAnsiTheme="majorHAnsi"/>
        </w:rPr>
        <w:t>a</w:t>
      </w:r>
      <w:r w:rsidRPr="00531DDF">
        <w:rPr>
          <w:rFonts w:asciiTheme="majorHAnsi" w:hAnsiTheme="majorHAnsi"/>
        </w:rPr>
        <w:t xml:space="preserve"> </w:t>
      </w:r>
      <w:proofErr w:type="spellStart"/>
      <w:r w:rsidRPr="00531DDF">
        <w:rPr>
          <w:rFonts w:asciiTheme="majorHAnsi" w:hAnsiTheme="majorHAnsi"/>
        </w:rPr>
        <w:t>pregoeir</w:t>
      </w:r>
      <w:r w:rsidR="00593030" w:rsidRPr="00531DDF">
        <w:rPr>
          <w:rFonts w:asciiTheme="majorHAnsi" w:hAnsiTheme="majorHAnsi"/>
        </w:rPr>
        <w:t>a</w:t>
      </w:r>
      <w:proofErr w:type="spellEnd"/>
      <w:r w:rsidRPr="00531DDF">
        <w:rPr>
          <w:rFonts w:asciiTheme="majorHAnsi" w:hAnsiTheme="majorHAnsi"/>
        </w:rPr>
        <w:t xml:space="preserve"> para ingresso na fase de lances o autor da proposta de menor preço e todos os demais licitantes que tenham apresentado propostas em valores sucessivos e superiores em até 10% (dez por cento) a de menor preço.</w:t>
      </w:r>
    </w:p>
    <w:p w:rsidR="00E8183A" w:rsidRPr="00531DDF" w:rsidRDefault="00E8183A" w:rsidP="00531DDF">
      <w:pPr>
        <w:tabs>
          <w:tab w:val="left" w:pos="4820"/>
        </w:tabs>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12.3 - Não havendo pelo menos </w:t>
      </w:r>
      <w:proofErr w:type="gramStart"/>
      <w:r w:rsidRPr="00531DDF">
        <w:rPr>
          <w:rFonts w:asciiTheme="majorHAnsi" w:hAnsiTheme="majorHAnsi"/>
        </w:rPr>
        <w:t>3</w:t>
      </w:r>
      <w:proofErr w:type="gramEnd"/>
      <w:r w:rsidRPr="00531DDF">
        <w:rPr>
          <w:rFonts w:asciiTheme="majorHAnsi" w:hAnsiTheme="majorHAnsi"/>
        </w:rPr>
        <w:t xml:space="preserve"> (três) ofertas nas condições definidas no subitem anterior, </w:t>
      </w:r>
      <w:r w:rsidR="00593030" w:rsidRPr="00531DDF">
        <w:rPr>
          <w:rFonts w:asciiTheme="majorHAnsi" w:hAnsiTheme="majorHAnsi"/>
        </w:rPr>
        <w:t xml:space="preserve">A </w:t>
      </w:r>
      <w:proofErr w:type="spellStart"/>
      <w:r w:rsidR="00593030" w:rsidRPr="00531DDF">
        <w:rPr>
          <w:rFonts w:asciiTheme="majorHAnsi" w:hAnsiTheme="majorHAnsi"/>
        </w:rPr>
        <w:t>Pregoeira</w:t>
      </w:r>
      <w:proofErr w:type="spellEnd"/>
      <w:r w:rsidR="00593030" w:rsidRPr="00531DDF">
        <w:rPr>
          <w:rFonts w:asciiTheme="majorHAnsi" w:hAnsiTheme="majorHAnsi"/>
        </w:rPr>
        <w:t xml:space="preserve"> </w:t>
      </w:r>
      <w:r w:rsidRPr="00531DDF">
        <w:rPr>
          <w:rFonts w:asciiTheme="majorHAnsi" w:hAnsiTheme="majorHAnsi"/>
        </w:rPr>
        <w:t>proclamará a qualificação preliminar das licitantes com as três melhores propostas, além da licitante que tiver apresentado o menor preço na proposta escrita.</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12.4 - Não caberá desistência de proposta após a abertura do envelope, nem retratação ou desistência de lances após o registro pelo pregoeiro, sujeitando o licitante às sanções administrativas previstas neste edital.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12.5 - Caso duas ou mais propostas escritas apresentem preços iguais, será realizado sorteio para determinação da ordem de oferta dos lances ou, conforme o caso, adotados os procedimentos destinados às microempresas ou empresas de pequeno porte.</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lastRenderedPageBreak/>
        <w:t xml:space="preserve">12.6 - </w:t>
      </w:r>
      <w:r w:rsidR="00593030" w:rsidRPr="00531DDF">
        <w:rPr>
          <w:rFonts w:asciiTheme="majorHAnsi" w:hAnsiTheme="majorHAnsi"/>
        </w:rPr>
        <w:t xml:space="preserve">A </w:t>
      </w:r>
      <w:proofErr w:type="spellStart"/>
      <w:r w:rsidR="00593030" w:rsidRPr="00531DDF">
        <w:rPr>
          <w:rFonts w:asciiTheme="majorHAnsi" w:hAnsiTheme="majorHAnsi"/>
        </w:rPr>
        <w:t>Pregoeira</w:t>
      </w:r>
      <w:proofErr w:type="spellEnd"/>
      <w:r w:rsidR="00593030" w:rsidRPr="00531DDF">
        <w:rPr>
          <w:rFonts w:asciiTheme="majorHAnsi" w:hAnsiTheme="majorHAnsi"/>
        </w:rPr>
        <w:t xml:space="preserve"> </w:t>
      </w:r>
      <w:r w:rsidRPr="00531DDF">
        <w:rPr>
          <w:rFonts w:asciiTheme="majorHAnsi" w:hAnsiTheme="majorHAnsi"/>
        </w:rPr>
        <w:t>poderá, motivadamente, estabelecer limite de tempo para lances, bem como o valor ou percentual mínimo para o aumento dos lances, mediante prévia comunicação às licitantes e expressa menção na ata da sessão.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12.7 - </w:t>
      </w:r>
      <w:r w:rsidR="00593030" w:rsidRPr="00531DDF">
        <w:rPr>
          <w:rFonts w:asciiTheme="majorHAnsi" w:hAnsiTheme="majorHAnsi"/>
        </w:rPr>
        <w:t xml:space="preserve">A </w:t>
      </w:r>
      <w:proofErr w:type="spellStart"/>
      <w:r w:rsidR="00593030" w:rsidRPr="00531DDF">
        <w:rPr>
          <w:rFonts w:asciiTheme="majorHAnsi" w:hAnsiTheme="majorHAnsi"/>
        </w:rPr>
        <w:t>Pregoeira</w:t>
      </w:r>
      <w:proofErr w:type="spellEnd"/>
      <w:r w:rsidR="00593030" w:rsidRPr="00531DDF">
        <w:rPr>
          <w:rFonts w:asciiTheme="majorHAnsi" w:hAnsiTheme="majorHAnsi"/>
        </w:rPr>
        <w:t xml:space="preserve"> </w:t>
      </w:r>
      <w:r w:rsidRPr="00531DDF">
        <w:rPr>
          <w:rFonts w:asciiTheme="majorHAnsi" w:hAnsiTheme="majorHAnsi"/>
        </w:rPr>
        <w:t>poderá negociar diretamente com a licitante que apresentar a proposta com menor preço para torná-la mais vantajosa à Administração, devendo a negociação se dar em público e formalizada em ata.</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12.8 - A desistência em apresentar lance verbal, quando convocado pelo pregoeiro, implicará a exclusão do licitante da etapa de lances verbais e a manutenção do último preço apresentado pelo licitante, para efeito de ordenação das propostas.</w:t>
      </w:r>
    </w:p>
    <w:p w:rsidR="00E8183A" w:rsidRPr="00531DDF" w:rsidRDefault="00E8183A" w:rsidP="00531DDF">
      <w:pPr>
        <w:autoSpaceDE w:val="0"/>
        <w:autoSpaceDN w:val="0"/>
        <w:adjustRightInd w:val="0"/>
        <w:spacing w:before="240" w:line="276" w:lineRule="auto"/>
        <w:ind w:right="-1"/>
        <w:jc w:val="both"/>
        <w:rPr>
          <w:rFonts w:asciiTheme="majorHAnsi" w:hAnsiTheme="majorHAnsi"/>
          <w:b/>
        </w:rPr>
      </w:pPr>
      <w:r w:rsidRPr="00531DDF">
        <w:rPr>
          <w:rFonts w:asciiTheme="majorHAnsi" w:hAnsiTheme="majorHAnsi"/>
        </w:rPr>
        <w:t>12.9 - Examinada a proposta classificada em primeiro lugar, qu</w:t>
      </w:r>
      <w:r w:rsidR="00593030" w:rsidRPr="00531DDF">
        <w:rPr>
          <w:rFonts w:asciiTheme="majorHAnsi" w:hAnsiTheme="majorHAnsi"/>
        </w:rPr>
        <w:t xml:space="preserve">anto ao objeto e valor, caberá à </w:t>
      </w:r>
      <w:proofErr w:type="spellStart"/>
      <w:r w:rsidR="00593030" w:rsidRPr="00531DDF">
        <w:rPr>
          <w:rFonts w:asciiTheme="majorHAnsi" w:hAnsiTheme="majorHAnsi"/>
        </w:rPr>
        <w:t>Pregoeira</w:t>
      </w:r>
      <w:proofErr w:type="spellEnd"/>
      <w:r w:rsidR="00593030" w:rsidRPr="00531DDF">
        <w:rPr>
          <w:rFonts w:asciiTheme="majorHAnsi" w:hAnsiTheme="majorHAnsi"/>
        </w:rPr>
        <w:t xml:space="preserve"> </w:t>
      </w:r>
      <w:r w:rsidRPr="00531DDF">
        <w:rPr>
          <w:rFonts w:asciiTheme="majorHAnsi" w:hAnsiTheme="majorHAnsi"/>
        </w:rPr>
        <w:t xml:space="preserve">decidir motivadamente a respeito de sua aceitabilidade, </w:t>
      </w:r>
      <w:r w:rsidRPr="00531DDF">
        <w:rPr>
          <w:rFonts w:asciiTheme="majorHAnsi" w:hAnsiTheme="majorHAnsi"/>
          <w:b/>
        </w:rPr>
        <w:t xml:space="preserve">vedada a aceitação FINAL de propostas cujos preços unitários dos itens sejam superiores aos estimados no </w:t>
      </w:r>
      <w:r w:rsidRPr="00531DDF">
        <w:rPr>
          <w:rFonts w:asciiTheme="majorHAnsi" w:hAnsiTheme="majorHAnsi"/>
          <w:b/>
          <w:bCs/>
        </w:rPr>
        <w:t>TERMO DE REFERÊNCIA – ANEXO II</w:t>
      </w:r>
      <w:r w:rsidRPr="00531DDF">
        <w:rPr>
          <w:rFonts w:asciiTheme="majorHAnsi" w:hAnsiTheme="majorHAnsi"/>
          <w:b/>
        </w:rPr>
        <w:t>.</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12.10 - Sendo aceitável a proposta final classificada em primeiro lugar, será aberto o envelope contendo a documentação de habilitação da licitante que a tiver formulado, para confirmação das suas condições de habilitação.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12.11 - Caso a licitante vencedora desatenda às exigências de habilitação, </w:t>
      </w:r>
      <w:r w:rsidR="00593030" w:rsidRPr="00531DDF">
        <w:rPr>
          <w:rFonts w:asciiTheme="majorHAnsi" w:hAnsiTheme="majorHAnsi"/>
        </w:rPr>
        <w:t xml:space="preserve">A </w:t>
      </w:r>
      <w:proofErr w:type="spellStart"/>
      <w:r w:rsidR="00593030" w:rsidRPr="00531DDF">
        <w:rPr>
          <w:rFonts w:asciiTheme="majorHAnsi" w:hAnsiTheme="majorHAnsi"/>
        </w:rPr>
        <w:t>Pregoeira</w:t>
      </w:r>
      <w:proofErr w:type="spellEnd"/>
      <w:r w:rsidR="00593030" w:rsidRPr="00531DDF">
        <w:rPr>
          <w:rFonts w:asciiTheme="majorHAnsi" w:hAnsiTheme="majorHAnsi"/>
        </w:rPr>
        <w:t xml:space="preserve"> </w:t>
      </w:r>
      <w:r w:rsidRPr="00531DDF">
        <w:rPr>
          <w:rFonts w:asciiTheme="majorHAnsi" w:hAnsiTheme="majorHAnsi"/>
        </w:rPr>
        <w:t xml:space="preserve">examinará as ofertas </w:t>
      </w:r>
      <w:r w:rsidR="003D1A0C" w:rsidRPr="00531DDF">
        <w:rPr>
          <w:rFonts w:asciiTheme="majorHAnsi" w:hAnsiTheme="majorHAnsi"/>
        </w:rPr>
        <w:t>subsequentes</w:t>
      </w:r>
      <w:r w:rsidRPr="00531DDF">
        <w:rPr>
          <w:rFonts w:asciiTheme="majorHAnsi" w:hAnsiTheme="majorHAnsi"/>
        </w:rPr>
        <w:t xml:space="preserve">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12.12 - Da reunião lavrar-se-á ata circunstanciada, em que serão registradas as ocorrências relevantes e, ao final, será assinada pel</w:t>
      </w:r>
      <w:r w:rsidR="00593030" w:rsidRPr="00531DDF">
        <w:rPr>
          <w:rFonts w:asciiTheme="majorHAnsi" w:hAnsiTheme="majorHAnsi"/>
        </w:rPr>
        <w:t xml:space="preserve">a </w:t>
      </w:r>
      <w:proofErr w:type="spellStart"/>
      <w:r w:rsidR="00593030" w:rsidRPr="00531DDF">
        <w:rPr>
          <w:rFonts w:asciiTheme="majorHAnsi" w:hAnsiTheme="majorHAnsi"/>
        </w:rPr>
        <w:t>Pregoeira</w:t>
      </w:r>
      <w:proofErr w:type="spellEnd"/>
      <w:r w:rsidR="00593030" w:rsidRPr="00531DDF">
        <w:rPr>
          <w:rFonts w:asciiTheme="majorHAnsi" w:hAnsiTheme="majorHAnsi"/>
        </w:rPr>
        <w:t xml:space="preserve"> </w:t>
      </w:r>
      <w:r w:rsidRPr="00531DDF">
        <w:rPr>
          <w:rFonts w:asciiTheme="majorHAnsi" w:hAnsiTheme="majorHAnsi"/>
        </w:rPr>
        <w:t>e demais membros da equipe de apoio, bem como pelas licitantes presentes. A recusa da licitante em assinar a ata, bem como a ausência de licitante naquele momento, será circunstanciada em ata.</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12.13 - </w:t>
      </w:r>
      <w:r w:rsidR="00593030" w:rsidRPr="00531DDF">
        <w:rPr>
          <w:rFonts w:asciiTheme="majorHAnsi" w:hAnsiTheme="majorHAnsi"/>
        </w:rPr>
        <w:t xml:space="preserve">A </w:t>
      </w:r>
      <w:proofErr w:type="spellStart"/>
      <w:r w:rsidR="00593030" w:rsidRPr="00531DDF">
        <w:rPr>
          <w:rFonts w:asciiTheme="majorHAnsi" w:hAnsiTheme="majorHAnsi"/>
        </w:rPr>
        <w:t>Pregoeira</w:t>
      </w:r>
      <w:proofErr w:type="spellEnd"/>
      <w:r w:rsidR="00593030" w:rsidRPr="00531DDF">
        <w:rPr>
          <w:rFonts w:asciiTheme="majorHAnsi" w:hAnsiTheme="majorHAnsi"/>
        </w:rPr>
        <w:t xml:space="preserve"> </w:t>
      </w:r>
      <w:r w:rsidRPr="00531DDF">
        <w:rPr>
          <w:rFonts w:asciiTheme="majorHAnsi" w:hAnsiTheme="majorHAnsi"/>
        </w:rPr>
        <w:t>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lastRenderedPageBreak/>
        <w:t xml:space="preserve">12.14 - Nas fases de julgamento das propostas e de habilitação, </w:t>
      </w:r>
      <w:r w:rsidR="00593030" w:rsidRPr="00531DDF">
        <w:rPr>
          <w:rFonts w:asciiTheme="majorHAnsi" w:hAnsiTheme="majorHAnsi"/>
        </w:rPr>
        <w:t xml:space="preserve">a </w:t>
      </w:r>
      <w:proofErr w:type="spellStart"/>
      <w:r w:rsidR="00593030" w:rsidRPr="00531DDF">
        <w:rPr>
          <w:rFonts w:asciiTheme="majorHAnsi" w:hAnsiTheme="majorHAnsi"/>
        </w:rPr>
        <w:t>Pregoeira</w:t>
      </w:r>
      <w:proofErr w:type="spellEnd"/>
      <w:r w:rsidR="00593030" w:rsidRPr="00531DDF">
        <w:rPr>
          <w:rFonts w:asciiTheme="majorHAnsi" w:hAnsiTheme="majorHAnsi"/>
        </w:rPr>
        <w:t xml:space="preserve"> </w:t>
      </w:r>
      <w:r w:rsidRPr="00531DDF">
        <w:rPr>
          <w:rFonts w:asciiTheme="majorHAnsi" w:hAnsiTheme="majorHAnsi"/>
        </w:rPr>
        <w:t>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12.15 - A licitante vencedora deverá encaminhar a proposta comercial, com os respectivos valores readequados, ao valor total vencedor, no prazo máximo de 48 (quarenta e oito) horas, contados da declaração do vencedor.</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13 - DA HABILITAÇÃO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13.1 - </w:t>
      </w:r>
      <w:proofErr w:type="gramStart"/>
      <w:r w:rsidRPr="00531DDF">
        <w:rPr>
          <w:rFonts w:asciiTheme="majorHAnsi" w:hAnsiTheme="majorHAnsi"/>
        </w:rPr>
        <w:t>Sob pena</w:t>
      </w:r>
      <w:proofErr w:type="gramEnd"/>
      <w:r w:rsidRPr="00531DDF">
        <w:rPr>
          <w:rFonts w:asciiTheme="majorHAnsi" w:hAnsiTheme="majorHAnsi"/>
        </w:rPr>
        <w:t xml:space="preserve"> de inabilitação e consequente eliminação automática desta licitação, a licitante deverá incluir os documentos previstos neste item no envelope “</w:t>
      </w:r>
      <w:r w:rsidRPr="00531DDF">
        <w:rPr>
          <w:rFonts w:asciiTheme="majorHAnsi" w:hAnsiTheme="majorHAnsi"/>
          <w:b/>
          <w:bCs/>
        </w:rPr>
        <w:t>B</w:t>
      </w:r>
      <w:r w:rsidRPr="00531DDF">
        <w:rPr>
          <w:rFonts w:asciiTheme="majorHAnsi" w:hAnsiTheme="majorHAnsi"/>
        </w:rPr>
        <w:t xml:space="preserve">”, com o título </w:t>
      </w:r>
      <w:r w:rsidRPr="00531DDF">
        <w:rPr>
          <w:rFonts w:asciiTheme="majorHAnsi" w:hAnsiTheme="majorHAnsi"/>
          <w:b/>
          <w:bCs/>
        </w:rPr>
        <w:t>“DOCUMENTAÇÃO</w:t>
      </w:r>
      <w:r w:rsidRPr="00531DDF">
        <w:rPr>
          <w:rFonts w:asciiTheme="majorHAnsi" w:hAnsiTheme="majorHAnsi"/>
        </w:rPr>
        <w:t>”, devidamente fechado e identificado, conforme indicado neste edital.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w:t>
      </w:r>
      <w:proofErr w:type="gramStart"/>
      <w:r w:rsidRPr="00531DDF">
        <w:rPr>
          <w:rFonts w:asciiTheme="majorHAnsi" w:hAnsiTheme="majorHAnsi"/>
        </w:rPr>
        <w:t>a</w:t>
      </w:r>
      <w:r w:rsidR="00593030" w:rsidRPr="00531DDF">
        <w:rPr>
          <w:rFonts w:asciiTheme="majorHAnsi" w:hAnsiTheme="majorHAnsi"/>
        </w:rPr>
        <w:t>A</w:t>
      </w:r>
      <w:proofErr w:type="gramEnd"/>
      <w:r w:rsidR="00593030" w:rsidRPr="00531DDF">
        <w:rPr>
          <w:rFonts w:asciiTheme="majorHAnsi" w:hAnsiTheme="majorHAnsi"/>
        </w:rPr>
        <w:t xml:space="preserve"> </w:t>
      </w:r>
      <w:proofErr w:type="spellStart"/>
      <w:r w:rsidR="00593030" w:rsidRPr="00531DDF">
        <w:rPr>
          <w:rFonts w:asciiTheme="majorHAnsi" w:hAnsiTheme="majorHAnsi"/>
        </w:rPr>
        <w:t>Pregoeira</w:t>
      </w:r>
      <w:r w:rsidRPr="00531DDF">
        <w:rPr>
          <w:rFonts w:asciiTheme="majorHAnsi" w:hAnsiTheme="majorHAnsi"/>
        </w:rPr>
        <w:t>dispensa</w:t>
      </w:r>
      <w:proofErr w:type="spellEnd"/>
      <w:r w:rsidRPr="00531DDF">
        <w:rPr>
          <w:rFonts w:asciiTheme="majorHAnsi" w:hAnsiTheme="majorHAnsi"/>
        </w:rPr>
        <w:t xml:space="preserve"> a autenticação em cartório.</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13.3 - DA HABILITAÇÃO JURÍDICA</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13.3.1 - registro no Registro Público de Empresas Mercantis, em se tratando de empresário individual ou sociedade empresária;</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 xml:space="preserve">13.3.2 - registro no Registro Civil das Pessoas Jurídicas, em se tratando de sociedade simples; </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13.3.3 - ato constitutivo, estatuto ou contrato social em vigor, devidamente registrado, no órgão correspondente, indicando os atuais responsáveis pela administração;</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13.3.3.1 - caso os responsáveis não constem no contrato social, documento que indique a responsabilidade pela administração;</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 xml:space="preserve">13.3.4 - no caso de sociedades anônimas, cópia da ata da assembleia geral ou da reunião do conselho de administração atinente à eleição e ao mandato dos atuais </w:t>
      </w:r>
      <w:r w:rsidRPr="00531DDF">
        <w:rPr>
          <w:rFonts w:asciiTheme="majorHAnsi" w:hAnsiTheme="majorHAnsi"/>
        </w:rPr>
        <w:lastRenderedPageBreak/>
        <w:t>administradores, evidenciando o devido registro na junta comercial pertinente ou a publicação prevista na Lei nº 6.404/76 e suas alterações;</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13.3.5 - cópia do decreto de autorização para que se estabeleçam no país e ato de registro ou autorização para funcionamento expedido pelo órgão competente, no caso de empresas ou sociedades estrangeiras.</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13.4 - DA REGULARIDADE FISCAL</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13.4.1 - prova de inscrição no Cadastro Nacional de Pessoa Jurídica do Ministério da Fazenda (CNPJ/MF);</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13.4.2 - certificado de Regularidade de Situação perante o Fundo de Garantia por Tempo de Serviço - FGTS, expedido pela Caixa Econômica Federal – CEF;</w:t>
      </w:r>
    </w:p>
    <w:p w:rsidR="00E8183A" w:rsidRPr="00531DDF" w:rsidRDefault="00E8183A" w:rsidP="00531DDF">
      <w:pPr>
        <w:pStyle w:val="Corpodetexto"/>
        <w:spacing w:before="240" w:line="276" w:lineRule="auto"/>
        <w:rPr>
          <w:rFonts w:asciiTheme="majorHAnsi" w:hAnsiTheme="majorHAnsi"/>
          <w:color w:val="000000"/>
          <w:sz w:val="24"/>
        </w:rPr>
      </w:pPr>
      <w:r w:rsidRPr="00531DDF">
        <w:rPr>
          <w:rFonts w:asciiTheme="majorHAnsi" w:hAnsiTheme="majorHAnsi"/>
          <w:color w:val="000000"/>
          <w:sz w:val="24"/>
        </w:rPr>
        <w:t xml:space="preserve">13.4.3 - Prova de regularidade para com a Fazenda Federal e a Seguridade Social, mediante apresentação de Certidão Conjunta de Débitos Relativos a Tributos Federais e à Dívida Ativa da União, emitida pela Secretaria da Receita Federal do Brasil ou pela Procuradoria Geral da Fazenda Nacional; </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13.4.4 -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 (tais) como certidão (ões) positiva(s) com efeito de negativa(s), na forma da lei;</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 xml:space="preserve">13.4.5 - prova de regularidade para com a </w:t>
      </w:r>
      <w:r w:rsidRPr="00531DDF">
        <w:rPr>
          <w:rFonts w:asciiTheme="majorHAnsi" w:hAnsiTheme="majorHAnsi"/>
          <w:b/>
        </w:rPr>
        <w:t>Fazenda Municipal</w:t>
      </w:r>
      <w:r w:rsidRPr="00531DDF">
        <w:rPr>
          <w:rFonts w:asciiTheme="majorHAnsi" w:hAnsiTheme="majorHAnsi"/>
        </w:rPr>
        <w:t xml:space="preserve">, através da apresentação de Certidão de Regularidade de Tributos Municipais </w:t>
      </w:r>
      <w:r w:rsidRPr="00531DDF">
        <w:rPr>
          <w:rFonts w:asciiTheme="majorHAnsi" w:hAnsiTheme="majorHAnsi"/>
          <w:b/>
        </w:rPr>
        <w:t>(ISS)</w:t>
      </w:r>
      <w:r w:rsidRPr="00531DDF">
        <w:rPr>
          <w:rFonts w:asciiTheme="majorHAnsi" w:hAnsiTheme="majorHAnsi"/>
        </w:rPr>
        <w:t xml:space="preserve"> expedida pela Secretaria Municipal de Fazenda, e da </w:t>
      </w:r>
      <w:r w:rsidRPr="00531DDF">
        <w:rPr>
          <w:rFonts w:asciiTheme="majorHAnsi" w:hAnsiTheme="majorHAnsi"/>
          <w:b/>
        </w:rPr>
        <w:t>Certidão da Dívida Ativa Municipal</w:t>
      </w:r>
      <w:r w:rsidRPr="00531DDF">
        <w:rPr>
          <w:rFonts w:asciiTheme="majorHAnsi" w:hAnsiTheme="majorHAnsi"/>
        </w:rPr>
        <w:t xml:space="preserve"> comprovando a inexistência de débitos inscritos, ou outra equivalente, tal como certidão positiva com efeito de negativa, na forma da lei.</w:t>
      </w:r>
    </w:p>
    <w:p w:rsidR="00E8183A" w:rsidRPr="00531DDF" w:rsidRDefault="00E8183A" w:rsidP="00531DDF">
      <w:pPr>
        <w:spacing w:before="240" w:line="276" w:lineRule="auto"/>
        <w:jc w:val="both"/>
        <w:rPr>
          <w:rFonts w:asciiTheme="majorHAnsi" w:hAnsiTheme="majorHAnsi"/>
        </w:rPr>
      </w:pPr>
      <w:r w:rsidRPr="00531DDF">
        <w:rPr>
          <w:rFonts w:asciiTheme="majorHAnsi" w:hAnsiTheme="majorHAnsi"/>
        </w:rPr>
        <w:t>13.4.6 - Certidão Negativa de débitos trabalhistas, exigida no art. 642 – A da consolidação das leis do trabalho acrescentado pela lei nº 12.440 de 07 de julho de 2011.</w:t>
      </w:r>
    </w:p>
    <w:p w:rsidR="00E8183A" w:rsidRPr="00531DDF" w:rsidRDefault="00E8183A" w:rsidP="00531DDF">
      <w:pPr>
        <w:autoSpaceDE w:val="0"/>
        <w:autoSpaceDN w:val="0"/>
        <w:adjustRightInd w:val="0"/>
        <w:spacing w:before="240" w:line="276" w:lineRule="auto"/>
        <w:ind w:right="-1" w:firstLine="567"/>
        <w:jc w:val="both"/>
        <w:rPr>
          <w:rFonts w:asciiTheme="majorHAnsi" w:hAnsiTheme="majorHAnsi"/>
        </w:rPr>
      </w:pPr>
      <w:r w:rsidRPr="00531DDF">
        <w:rPr>
          <w:rFonts w:asciiTheme="majorHAnsi" w:hAnsiTheme="majorHAnsi"/>
        </w:rPr>
        <w:t>13.4.</w:t>
      </w:r>
      <w:r w:rsidR="00771D8A" w:rsidRPr="00531DDF">
        <w:rPr>
          <w:rFonts w:asciiTheme="majorHAnsi" w:hAnsiTheme="majorHAnsi"/>
        </w:rPr>
        <w:t>7</w:t>
      </w:r>
      <w:r w:rsidRPr="00531DDF">
        <w:rPr>
          <w:rFonts w:asciiTheme="majorHAnsi" w:hAnsiTheme="majorHAnsi"/>
        </w:rPr>
        <w:t>- a comprovação de regularidade fiscal das microempresas e empresas de pequeno porte somente será exigida para efeito de assinatura do contrato, no entanto, por ocasião da participação neste certame licitatório, deverão apresentar toda a documentação exigida, mesmo que esta apresente alguma restrição;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lastRenderedPageBreak/>
        <w:t>13.4.</w:t>
      </w:r>
      <w:r w:rsidR="00771D8A" w:rsidRPr="00531DDF">
        <w:rPr>
          <w:rFonts w:asciiTheme="majorHAnsi" w:hAnsiTheme="majorHAnsi"/>
        </w:rPr>
        <w:t>7</w:t>
      </w:r>
      <w:r w:rsidRPr="00531DDF">
        <w:rPr>
          <w:rFonts w:asciiTheme="majorHAnsi" w:hAnsiTheme="majorHAnsi"/>
        </w:rPr>
        <w:t>.</w:t>
      </w:r>
      <w:r w:rsidR="00763CA9" w:rsidRPr="00531DDF">
        <w:rPr>
          <w:rFonts w:asciiTheme="majorHAnsi" w:hAnsiTheme="majorHAnsi"/>
        </w:rPr>
        <w:t>1</w:t>
      </w:r>
      <w:r w:rsidRPr="00531DDF">
        <w:rPr>
          <w:rFonts w:asciiTheme="majorHAnsi" w:hAnsiTheme="majorHAnsi"/>
        </w:rPr>
        <w:t xml:space="preserve"> - havendo alguma restrição na comprovação da regularidade fiscal exigida neste edital, será assegurado à microempresa ou empresa de pequeno porte adjudicatária deste certame o prazo de </w:t>
      </w:r>
      <w:proofErr w:type="gramStart"/>
      <w:r w:rsidRPr="00531DDF">
        <w:rPr>
          <w:rFonts w:asciiTheme="majorHAnsi" w:hAnsiTheme="majorHAnsi"/>
        </w:rPr>
        <w:t>5</w:t>
      </w:r>
      <w:proofErr w:type="gramEnd"/>
      <w:r w:rsidRPr="00531DDF">
        <w:rPr>
          <w:rFonts w:asciiTheme="majorHAnsi" w:hAnsiTheme="majorHAnsi"/>
        </w:rPr>
        <w:t xml:space="preserve"> (cinco) dias úteis, contados do momento em que for declarada a vencedora, prorrogáveis por igual período, a critério da Administração do</w:t>
      </w:r>
      <w:r w:rsidRPr="00531DDF">
        <w:rPr>
          <w:rFonts w:asciiTheme="majorHAnsi" w:hAnsiTheme="majorHAnsi"/>
          <w:b/>
          <w:bCs/>
        </w:rPr>
        <w:t xml:space="preserve"> MUNICÍPIO</w:t>
      </w:r>
      <w:r w:rsidRPr="00531DDF">
        <w:rPr>
          <w:rFonts w:asciiTheme="majorHAnsi" w:hAnsiTheme="majorHAnsi"/>
        </w:rPr>
        <w:t>, para a regularização da documentação, pagamento ou parcelamento do débito, e emissão de eventuais certidões negativas ou positivas com efeito de certidão negativa;</w:t>
      </w:r>
    </w:p>
    <w:p w:rsidR="00E8183A" w:rsidRPr="00531DDF" w:rsidRDefault="00771D8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13.4.7</w:t>
      </w:r>
      <w:r w:rsidR="00E8183A" w:rsidRPr="00531DDF">
        <w:rPr>
          <w:rFonts w:asciiTheme="majorHAnsi" w:hAnsiTheme="majorHAnsi"/>
        </w:rPr>
        <w:t>.</w:t>
      </w:r>
      <w:r w:rsidR="00763CA9" w:rsidRPr="00531DDF">
        <w:rPr>
          <w:rFonts w:asciiTheme="majorHAnsi" w:hAnsiTheme="majorHAnsi"/>
        </w:rPr>
        <w:t>2</w:t>
      </w:r>
      <w:r w:rsidR="00E8183A" w:rsidRPr="00531DDF">
        <w:rPr>
          <w:rFonts w:asciiTheme="majorHAnsi" w:hAnsiTheme="majorHAnsi"/>
        </w:rPr>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proofErr w:type="gramStart"/>
      <w:r w:rsidRPr="00531DDF">
        <w:rPr>
          <w:rFonts w:asciiTheme="majorHAnsi" w:hAnsiTheme="majorHAnsi"/>
          <w:b/>
          <w:bCs/>
        </w:rPr>
        <w:t>13.5 - DAS DECLARAÇÕES RELATIVA À TRABALHO DE MENORES</w:t>
      </w:r>
      <w:proofErr w:type="gramEnd"/>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13.5.1 - Declaração firmada pela licitante nos termos do modelo que integra o </w:t>
      </w:r>
      <w:r w:rsidRPr="00531DDF">
        <w:rPr>
          <w:rFonts w:asciiTheme="majorHAnsi" w:hAnsiTheme="majorHAnsi"/>
          <w:b/>
          <w:bCs/>
        </w:rPr>
        <w:t xml:space="preserve">ANEXO IV </w:t>
      </w:r>
      <w:r w:rsidRPr="00531DDF">
        <w:rPr>
          <w:rFonts w:asciiTheme="majorHAnsi" w:hAnsiTheme="majorHAnsi"/>
        </w:rPr>
        <w:t>deste edital, expressando não empregar menor de dezoito anos em trabalho noturno, perigoso, insalubre 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13.7 - DO CERTIFICADO DE REGISTRO CADASTRAL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13.7.1 - O certificado de inscrição no </w:t>
      </w:r>
      <w:r w:rsidRPr="00531DDF">
        <w:rPr>
          <w:rFonts w:asciiTheme="majorHAnsi" w:hAnsiTheme="majorHAnsi"/>
          <w:b/>
          <w:bCs/>
        </w:rPr>
        <w:t>Registro Central de Fornecedores - RCF</w:t>
      </w:r>
      <w:r w:rsidRPr="00531DDF">
        <w:rPr>
          <w:rFonts w:asciiTheme="majorHAnsi" w:hAnsiTheme="majorHAnsi"/>
        </w:rPr>
        <w:t xml:space="preserve">, expedido pelo MUNICÍPIO, poderá ser apresentado </w:t>
      </w:r>
      <w:r w:rsidRPr="00531DDF">
        <w:rPr>
          <w:rFonts w:asciiTheme="majorHAnsi" w:hAnsiTheme="majorHAnsi"/>
          <w:b/>
          <w:bCs/>
        </w:rPr>
        <w:t xml:space="preserve">opcionalmente </w:t>
      </w:r>
      <w:r w:rsidRPr="00531DDF">
        <w:rPr>
          <w:rFonts w:asciiTheme="majorHAnsi" w:hAnsiTheme="majorHAnsi"/>
        </w:rPr>
        <w:t>pelas licitantes em substituição aos documentos para habilitação jurídica e regularidade fiscal.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13.7.2 - Por certificado de inscrição, devidamente atualizado, entende-se aquele que se encontre em vigor na data estabelecida no preâmbulo deste edital para a entrega dos envelopes contendo a proposta comercial e os documentos das licitantes.</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13.7.3 - Todos os documentos comprobatórios exigidos para a habilitação deverão ter validade na data estabelecida no preâmbulo deste edital para a entrega dos envelopes contendo a proposta comercial e os documentos das licitantes.</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lastRenderedPageBreak/>
        <w:t>13.7.4 - As certidões valerão nos prazos que lhes são próprios ou, inexistindo esse prazo, reputar-se-ão válidas por 90 (noventa) dias, contados de sua expedição.</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14 - DOS RECURSOS</w:t>
      </w:r>
    </w:p>
    <w:p w:rsidR="00E8183A" w:rsidRPr="00531DDF" w:rsidRDefault="00E8183A" w:rsidP="00531DDF">
      <w:pPr>
        <w:autoSpaceDE w:val="0"/>
        <w:autoSpaceDN w:val="0"/>
        <w:adjustRightInd w:val="0"/>
        <w:spacing w:before="240" w:line="276" w:lineRule="auto"/>
        <w:jc w:val="both"/>
        <w:rPr>
          <w:rFonts w:asciiTheme="majorHAnsi" w:hAnsiTheme="majorHAnsi"/>
        </w:rPr>
      </w:pPr>
      <w:r w:rsidRPr="00531DDF">
        <w:rPr>
          <w:rFonts w:asciiTheme="majorHAnsi" w:hAnsiTheme="majorHAnsi"/>
        </w:rPr>
        <w:t xml:space="preserve">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531DDF">
        <w:rPr>
          <w:rFonts w:asciiTheme="majorHAnsi" w:hAnsiTheme="majorHAnsi"/>
        </w:rPr>
        <w:t>3</w:t>
      </w:r>
      <w:proofErr w:type="gramEnd"/>
      <w:r w:rsidRPr="00531DDF">
        <w:rPr>
          <w:rFonts w:asciiTheme="majorHAnsi" w:hAnsiTheme="majorHAnsi"/>
        </w:rPr>
        <w:t xml:space="preserve"> (três) dias úteis, ficando as demais licitantes desde logo intimados para apresentar contra razões por igual prazo, que começará a correr do término do prazo do recorrente, sendo-lhes assegurada vista imediata dos autos.</w:t>
      </w:r>
    </w:p>
    <w:p w:rsidR="00E8183A" w:rsidRPr="00531DDF" w:rsidRDefault="00E8183A" w:rsidP="00531DDF">
      <w:pPr>
        <w:autoSpaceDE w:val="0"/>
        <w:autoSpaceDN w:val="0"/>
        <w:adjustRightInd w:val="0"/>
        <w:spacing w:before="240" w:line="276" w:lineRule="auto"/>
        <w:jc w:val="both"/>
        <w:rPr>
          <w:rFonts w:asciiTheme="majorHAnsi" w:hAnsiTheme="majorHAnsi"/>
        </w:rPr>
      </w:pPr>
      <w:r w:rsidRPr="00531DDF">
        <w:rPr>
          <w:rFonts w:asciiTheme="majorHAnsi" w:hAnsiTheme="majorHAnsi"/>
        </w:rPr>
        <w:t xml:space="preserve">14.2 - A falta de manifestação imediata e motivada importará a decadência do direito de recorrer e a adjudicação do objeto da licitação ao vencedor. </w:t>
      </w:r>
    </w:p>
    <w:p w:rsidR="00E8183A" w:rsidRPr="00531DDF" w:rsidRDefault="00E8183A" w:rsidP="00531DDF">
      <w:pPr>
        <w:autoSpaceDE w:val="0"/>
        <w:autoSpaceDN w:val="0"/>
        <w:adjustRightInd w:val="0"/>
        <w:spacing w:before="240" w:line="276" w:lineRule="auto"/>
        <w:jc w:val="both"/>
        <w:rPr>
          <w:rFonts w:asciiTheme="majorHAnsi" w:hAnsiTheme="majorHAnsi"/>
        </w:rPr>
      </w:pPr>
      <w:r w:rsidRPr="00531DDF">
        <w:rPr>
          <w:rFonts w:asciiTheme="majorHAnsi" w:hAnsiTheme="majorHAnsi"/>
        </w:rPr>
        <w:t>14.3 - O acolhimento do recurso importará a invalidação apenas dos atos insuscetíveis de aproveitamento.</w:t>
      </w:r>
    </w:p>
    <w:p w:rsidR="00E8183A" w:rsidRPr="00531DDF" w:rsidRDefault="00E8183A" w:rsidP="00531DDF">
      <w:pPr>
        <w:autoSpaceDE w:val="0"/>
        <w:autoSpaceDN w:val="0"/>
        <w:adjustRightInd w:val="0"/>
        <w:spacing w:before="240" w:line="276" w:lineRule="auto"/>
        <w:jc w:val="both"/>
        <w:rPr>
          <w:rFonts w:asciiTheme="majorHAnsi" w:hAnsiTheme="majorHAnsi"/>
        </w:rPr>
      </w:pPr>
      <w:r w:rsidRPr="00531DDF">
        <w:rPr>
          <w:rFonts w:asciiTheme="majorHAnsi" w:hAnsiTheme="majorHAnsi"/>
        </w:rPr>
        <w:t>14.4 - Os recursos e as contra razões interpostos pelas licitantes deverão ser entregues no departamento de licitações, localizado na sede da Prefeitura Municipal de Bom Jardim de Minas - MG, diariamente, exceto aos sábados, domingos e feriados.</w:t>
      </w:r>
    </w:p>
    <w:p w:rsidR="00E8183A" w:rsidRPr="00531DDF" w:rsidRDefault="00E8183A" w:rsidP="00531DDF">
      <w:pPr>
        <w:autoSpaceDE w:val="0"/>
        <w:autoSpaceDN w:val="0"/>
        <w:adjustRightInd w:val="0"/>
        <w:spacing w:before="240" w:line="276" w:lineRule="auto"/>
        <w:jc w:val="both"/>
        <w:rPr>
          <w:rFonts w:asciiTheme="majorHAnsi" w:hAnsiTheme="majorHAnsi"/>
        </w:rPr>
      </w:pPr>
      <w:r w:rsidRPr="00531DDF">
        <w:rPr>
          <w:rFonts w:asciiTheme="majorHAnsi" w:hAnsiTheme="majorHAnsi"/>
        </w:rPr>
        <w:t>14.5 - Os itens para os quais não for interposto recurso serão desde logo adjudicados.</w:t>
      </w:r>
    </w:p>
    <w:p w:rsidR="00E8183A" w:rsidRPr="00531DDF" w:rsidRDefault="00E8183A" w:rsidP="00531DDF">
      <w:pPr>
        <w:autoSpaceDE w:val="0"/>
        <w:autoSpaceDN w:val="0"/>
        <w:adjustRightInd w:val="0"/>
        <w:spacing w:before="240" w:line="276" w:lineRule="auto"/>
        <w:jc w:val="both"/>
        <w:rPr>
          <w:rFonts w:asciiTheme="majorHAnsi" w:hAnsiTheme="majorHAnsi"/>
        </w:rPr>
      </w:pPr>
      <w:r w:rsidRPr="00531DDF">
        <w:rPr>
          <w:rFonts w:asciiTheme="majorHAnsi" w:hAnsiTheme="majorHAnsi"/>
        </w:rPr>
        <w:t xml:space="preserve">14.6 - Os recursos e as contra razões serão dirigidos </w:t>
      </w:r>
      <w:proofErr w:type="gramStart"/>
      <w:r w:rsidRPr="00531DDF">
        <w:rPr>
          <w:rFonts w:asciiTheme="majorHAnsi" w:hAnsiTheme="majorHAnsi"/>
        </w:rPr>
        <w:t>a</w:t>
      </w:r>
      <w:r w:rsidR="00593030" w:rsidRPr="00531DDF">
        <w:rPr>
          <w:rFonts w:asciiTheme="majorHAnsi" w:hAnsiTheme="majorHAnsi"/>
        </w:rPr>
        <w:t>A</w:t>
      </w:r>
      <w:proofErr w:type="gramEnd"/>
      <w:r w:rsidR="00593030" w:rsidRPr="00531DDF">
        <w:rPr>
          <w:rFonts w:asciiTheme="majorHAnsi" w:hAnsiTheme="majorHAnsi"/>
        </w:rPr>
        <w:t xml:space="preserve"> </w:t>
      </w:r>
      <w:proofErr w:type="spellStart"/>
      <w:r w:rsidR="00593030" w:rsidRPr="00531DDF">
        <w:rPr>
          <w:rFonts w:asciiTheme="majorHAnsi" w:hAnsiTheme="majorHAnsi"/>
        </w:rPr>
        <w:t>Pregoeira</w:t>
      </w:r>
      <w:r w:rsidRPr="00531DDF">
        <w:rPr>
          <w:rFonts w:asciiTheme="majorHAnsi" w:hAnsiTheme="majorHAnsi"/>
        </w:rPr>
        <w:t>que</w:t>
      </w:r>
      <w:proofErr w:type="spellEnd"/>
      <w:r w:rsidRPr="00531DDF">
        <w:rPr>
          <w:rFonts w:asciiTheme="majorHAnsi" w:hAnsiTheme="majorHAnsi"/>
        </w:rPr>
        <w:t xml:space="preserve">, no prazo de 5 (cinco) dias úteis, decidirá de forma fundamentada.  </w:t>
      </w:r>
    </w:p>
    <w:p w:rsidR="00E8183A" w:rsidRPr="00531DDF" w:rsidRDefault="00E8183A" w:rsidP="00531DDF">
      <w:pPr>
        <w:autoSpaceDE w:val="0"/>
        <w:autoSpaceDN w:val="0"/>
        <w:adjustRightInd w:val="0"/>
        <w:spacing w:before="240" w:line="276" w:lineRule="auto"/>
        <w:ind w:firstLine="1"/>
        <w:jc w:val="both"/>
        <w:rPr>
          <w:rFonts w:asciiTheme="majorHAnsi" w:hAnsiTheme="majorHAnsi"/>
        </w:rPr>
      </w:pPr>
      <w:r w:rsidRPr="00531DDF">
        <w:rPr>
          <w:rFonts w:asciiTheme="majorHAnsi" w:hAnsiTheme="majorHAnsi"/>
        </w:rPr>
        <w:t xml:space="preserve">14.7 - Decididos os recursos e constatada a regularidade dos atos praticados, a autoridade competente adjudicará o objeto e homologará a licitação. </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15 - DA FORMALIZAÇÃO DA ATA DE REGISTRO DE PREÇOS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15.1 - Uma vez homologado o resultado da licitação pela autoridade competente, será formalizada a ata, conforme </w:t>
      </w:r>
      <w:r w:rsidRPr="00531DDF">
        <w:rPr>
          <w:rFonts w:asciiTheme="majorHAnsi" w:hAnsiTheme="majorHAnsi"/>
          <w:b/>
          <w:bCs/>
        </w:rPr>
        <w:t>ATA DE REGISTRO DE PREÇOS - ANEXO III</w:t>
      </w:r>
      <w:r w:rsidRPr="00531DDF">
        <w:rPr>
          <w:rFonts w:asciiTheme="majorHAnsi" w:hAnsiTheme="majorHAnsi"/>
        </w:rPr>
        <w:t>, que constitui documento vinculativo obrigacional, com características de compromisso para a futura contratação, com validade de 12 (doze) a contar da data de sua assinatura.</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15.2 - O </w:t>
      </w:r>
      <w:r w:rsidRPr="00531DDF">
        <w:rPr>
          <w:rFonts w:asciiTheme="majorHAnsi" w:hAnsiTheme="majorHAnsi"/>
          <w:b/>
          <w:bCs/>
        </w:rPr>
        <w:t xml:space="preserve">MUNICÍPIO </w:t>
      </w:r>
      <w:r w:rsidRPr="00531DDF">
        <w:rPr>
          <w:rFonts w:asciiTheme="majorHAnsi" w:hAnsiTheme="majorHAnsi"/>
        </w:rPr>
        <w:t xml:space="preserve">convocará formalmente a licitante classificada em primeiro lugar, com antecedência mínima de </w:t>
      </w:r>
      <w:proofErr w:type="gramStart"/>
      <w:r w:rsidRPr="00531DDF">
        <w:rPr>
          <w:rFonts w:asciiTheme="majorHAnsi" w:hAnsiTheme="majorHAnsi"/>
        </w:rPr>
        <w:t>5</w:t>
      </w:r>
      <w:proofErr w:type="gramEnd"/>
      <w:r w:rsidRPr="00531DDF">
        <w:rPr>
          <w:rFonts w:asciiTheme="majorHAnsi" w:hAnsiTheme="majorHAnsi"/>
        </w:rPr>
        <w:t xml:space="preserve"> (cinco) dias úteis, informando o local e data para </w:t>
      </w:r>
      <w:r w:rsidRPr="00531DDF">
        <w:rPr>
          <w:rFonts w:asciiTheme="majorHAnsi" w:hAnsiTheme="majorHAnsi"/>
        </w:rPr>
        <w:lastRenderedPageBreak/>
        <w:t>assinatura da Ata de Registro de Preços e retirada da nota de empenho. A convocação far-se-á através de ofício, dentro do prazo de validade de sua proposta.</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rPr>
        <w:t xml:space="preserve">15.2.1 - O prazo previsto no item anterior poderá ser prorrogado uma vez, por igual período, quando, durante o seu transcurso, for solicitado pelo fornecedor convocado, desde que ocorra motivo justificado e aceito pelo </w:t>
      </w:r>
      <w:r w:rsidRPr="00531DDF">
        <w:rPr>
          <w:rFonts w:asciiTheme="majorHAnsi" w:hAnsiTheme="majorHAnsi"/>
          <w:b/>
          <w:bCs/>
        </w:rPr>
        <w:t>MUNICÍPIO.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15.2.2 - Para retirada do empenho, a licitante vencedora deverá manter as mesmas condições de habilitação consignadas neste edital.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15.2.3 - Nos termos do art. 62 da Lei n° 8.666/93, o presente edital e seus anexos e a proposta do adjudicatário serão partes integrantes da nota de empenho de despesa, a qual substituirá o instrumento de contrato.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15.2.4 - A recusa injustificada do adjudicatário em aceitar a nota de empenho, até </w:t>
      </w:r>
      <w:proofErr w:type="gramStart"/>
      <w:r w:rsidRPr="00531DDF">
        <w:rPr>
          <w:rFonts w:asciiTheme="majorHAnsi" w:hAnsiTheme="majorHAnsi"/>
        </w:rPr>
        <w:t>5</w:t>
      </w:r>
      <w:proofErr w:type="gramEnd"/>
      <w:r w:rsidRPr="00531DDF">
        <w:rPr>
          <w:rFonts w:asciiTheme="majorHAnsi" w:hAnsiTheme="majorHAnsi"/>
        </w:rPr>
        <w:t xml:space="preserve"> (cinco) dias úteis após sua convocação, caracteriza o descumprimento total da obrigação, sujeitando-o às penalidades legalmente estabelecidas, e facultando ao </w:t>
      </w:r>
      <w:r w:rsidRPr="00531DDF">
        <w:rPr>
          <w:rFonts w:asciiTheme="majorHAnsi" w:hAnsiTheme="majorHAnsi"/>
          <w:b/>
          <w:bCs/>
        </w:rPr>
        <w:t xml:space="preserve">MUNICÍPIO </w:t>
      </w:r>
      <w:r w:rsidRPr="00531DDF">
        <w:rPr>
          <w:rFonts w:asciiTheme="majorHAnsi" w:hAnsiTheme="majorHAnsi"/>
        </w:rPr>
        <w:t>convocar os licitantes remanescentes, obedecida a ordem de classificação ou revogar a licitação.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15.2.5 - É vedada a subcontratação, cessão ou transferência parcial ou total do objeto deste edital.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15.2.7 - A ata firmada com o licitante vencedor poderá ser alterada nos termos dos artigos 57, 58 e 65, da Lei Federal n° 8.666/93.</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16 - DA EMISSÃO DOS PEDIDOS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16.1 - O </w:t>
      </w:r>
      <w:r w:rsidRPr="00531DDF">
        <w:rPr>
          <w:rFonts w:asciiTheme="majorHAnsi" w:hAnsiTheme="majorHAnsi"/>
          <w:b/>
          <w:bCs/>
        </w:rPr>
        <w:t>MUNICÍPIO</w:t>
      </w:r>
      <w:r w:rsidRPr="00531DDF">
        <w:rPr>
          <w:rFonts w:asciiTheme="majorHAnsi" w:hAnsiTheme="majorHAnsi"/>
        </w:rPr>
        <w:t>, através da Secretaria solicitante, respeitada a ordem de registro, selecionará os prestadores de serviço para os quais serão emitidos os pedidos, quando necessário.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16.2 – A empresa convocada que não cumprir as obrigações estabelecidas na </w:t>
      </w:r>
      <w:r w:rsidRPr="00531DDF">
        <w:rPr>
          <w:rFonts w:asciiTheme="majorHAnsi" w:hAnsiTheme="majorHAnsi"/>
          <w:b/>
          <w:bCs/>
        </w:rPr>
        <w:t xml:space="preserve">ATA DE REGISTRO DE PREÇOS - ANEXO III </w:t>
      </w:r>
      <w:r w:rsidRPr="00531DDF">
        <w:rPr>
          <w:rFonts w:asciiTheme="majorHAnsi" w:hAnsiTheme="majorHAnsi"/>
        </w:rPr>
        <w:t xml:space="preserve">estará sujeito às sanções previstas neste edital. </w:t>
      </w:r>
      <w:r w:rsidRPr="00531DDF">
        <w:rPr>
          <w:rFonts w:asciiTheme="majorHAnsi" w:hAnsiTheme="majorHAnsi"/>
        </w:rPr>
        <w:lastRenderedPageBreak/>
        <w:t xml:space="preserve">Neste caso, o </w:t>
      </w:r>
      <w:r w:rsidRPr="00531DDF">
        <w:rPr>
          <w:rFonts w:asciiTheme="majorHAnsi" w:hAnsiTheme="majorHAnsi"/>
          <w:b/>
          <w:bCs/>
        </w:rPr>
        <w:t xml:space="preserve">MUNICÍPIO </w:t>
      </w:r>
      <w:r w:rsidRPr="00531DDF">
        <w:rPr>
          <w:rFonts w:asciiTheme="majorHAnsi" w:hAnsiTheme="majorHAnsi"/>
          <w:bCs/>
        </w:rPr>
        <w:t>convocará</w:t>
      </w:r>
      <w:r w:rsidRPr="00531DDF">
        <w:rPr>
          <w:rFonts w:asciiTheme="majorHAnsi" w:hAnsiTheme="majorHAnsi"/>
        </w:rPr>
        <w:t xml:space="preserve"> obedecida a ordem de classificação, o próximo fornecedor registrado no SRP.</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17 - DAS SANÇÕES ADMINISTRATIVAS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17.1 - No caso de descumprimento total ou parcial das condições deste edital, o </w:t>
      </w:r>
      <w:r w:rsidRPr="00531DDF">
        <w:rPr>
          <w:rFonts w:asciiTheme="majorHAnsi" w:hAnsiTheme="majorHAnsi"/>
          <w:b/>
          <w:bCs/>
        </w:rPr>
        <w:t>MUNICÍPIO</w:t>
      </w:r>
      <w:r w:rsidRPr="00531DDF">
        <w:rPr>
          <w:rFonts w:asciiTheme="majorHAnsi" w:hAnsiTheme="majorHAnsi"/>
        </w:rPr>
        <w:t xml:space="preserve">, sem prejuízo das perdas e danos e das multas cabíveis, nos termos da lei civil, aplicará à contratada, conforme o caso, as penalidades previstas nos art. 86, 87 e 88 da Lei Federal n° 8.666/93, bem como, no que </w:t>
      </w:r>
      <w:r w:rsidR="00771D8A" w:rsidRPr="00531DDF">
        <w:rPr>
          <w:rFonts w:asciiTheme="majorHAnsi" w:hAnsiTheme="majorHAnsi"/>
        </w:rPr>
        <w:t>couberem, em</w:t>
      </w:r>
      <w:r w:rsidRPr="00531DDF">
        <w:rPr>
          <w:rFonts w:asciiTheme="majorHAnsi" w:hAnsiTheme="majorHAnsi"/>
        </w:rPr>
        <w:t xml:space="preserve"> especial, as seguintes sanções: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17.1.1 - multa moratória de 1% (um por cento) ao dia, por dia útil que exceder o prazo de entrega, sobre o valor do saldo não </w:t>
      </w:r>
      <w:proofErr w:type="gramStart"/>
      <w:r w:rsidRPr="00531DDF">
        <w:rPr>
          <w:rFonts w:asciiTheme="majorHAnsi" w:hAnsiTheme="majorHAnsi"/>
        </w:rPr>
        <w:t>atendido, respeitados</w:t>
      </w:r>
      <w:proofErr w:type="gramEnd"/>
      <w:r w:rsidRPr="00531DDF">
        <w:rPr>
          <w:rFonts w:asciiTheme="majorHAnsi" w:hAnsiTheme="majorHAnsi"/>
        </w:rPr>
        <w:t xml:space="preserve"> os limites da lei civil;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17.1.2 - multa administrativa de até 20% (vinte por cento) sobre o valor total da contratação, nas demais hipóteses de inadimplemento ou infração de qualquer natureza, seja contratual ou legal.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17.2 - As multas moratórias e administrativas poderão ser aplicadas cumulativamente ou individualmente, não impedindo que o MUNICÍPIO rescinda unilateralmente o contrato e aplique as demais sanções legais cabíveis.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17.3 - As multas administrativas e moratórias aplicadas serão descontadas dos pagamentos eventualmente devidos pela Administração à contratada ou, ainda, quando for o caso, cobrada judicialmente, em consonância com os parágrafos 2º e 3º do art. 86 da Lei Federal n° 8.666/93.</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17.4 - A aplicação de multas não elidirá, em face do descumprimento do pactuado, o direito do MUNICÍPIO</w:t>
      </w:r>
      <w:r w:rsidRPr="00531DDF">
        <w:rPr>
          <w:rFonts w:asciiTheme="majorHAnsi" w:hAnsiTheme="majorHAnsi"/>
          <w:b/>
          <w:bCs/>
        </w:rPr>
        <w:t xml:space="preserve"> </w:t>
      </w:r>
      <w:r w:rsidRPr="00531DDF">
        <w:rPr>
          <w:rFonts w:asciiTheme="majorHAnsi" w:hAnsiTheme="majorHAnsi"/>
        </w:rPr>
        <w:t>de rescindir de pleno direito o contrato, independente de ação, notificação ou interpelação judicial ou extrajudicial, sem prejuízo das demais cominações legais e contratuais cabíveis, assegurados o contraditório e a ampla defesa.</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531DDF">
        <w:rPr>
          <w:rFonts w:asciiTheme="majorHAnsi" w:hAnsiTheme="majorHAnsi"/>
        </w:rPr>
        <w:t>editalícia</w:t>
      </w:r>
      <w:proofErr w:type="spellEnd"/>
      <w:r w:rsidRPr="00531DDF">
        <w:rPr>
          <w:rFonts w:asciiTheme="majorHAnsi" w:hAnsiTheme="majorHAnsi"/>
        </w:rPr>
        <w:t xml:space="preserve">, comportar-se de modo inidôneo ou cometer fraude fiscal poderá, nos termos do art. 7º da Lei Federal n° 10.520/02, ser impedida de contratar com a Administração Pública pelo prazo de até </w:t>
      </w:r>
      <w:proofErr w:type="gramStart"/>
      <w:r w:rsidRPr="00531DDF">
        <w:rPr>
          <w:rFonts w:asciiTheme="majorHAnsi" w:hAnsiTheme="majorHAnsi"/>
        </w:rPr>
        <w:t>5</w:t>
      </w:r>
      <w:proofErr w:type="gramEnd"/>
      <w:r w:rsidRPr="00531DDF">
        <w:rPr>
          <w:rFonts w:asciiTheme="majorHAnsi" w:hAnsiTheme="majorHAnsi"/>
        </w:rPr>
        <w:t xml:space="preserve"> (cinco) anos, </w:t>
      </w:r>
      <w:r w:rsidRPr="00531DDF">
        <w:rPr>
          <w:rFonts w:asciiTheme="majorHAnsi" w:hAnsiTheme="majorHAnsi"/>
        </w:rPr>
        <w:lastRenderedPageBreak/>
        <w:t>sem prejuízo da aplicação das demais cominações legais, tudo proporcionalmente ao grau de culpabilidade da conduta apenada.</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18 - DO CANCELAMENTO DO REGISTRO DE PREÇOS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18.1 - O prestador de serviço registrado poderá ter o seu registro de preços cancelado, por intermédio de processo administrativo específico, assegurado </w:t>
      </w:r>
      <w:proofErr w:type="gramStart"/>
      <w:r w:rsidRPr="00531DDF">
        <w:rPr>
          <w:rFonts w:asciiTheme="majorHAnsi" w:hAnsiTheme="majorHAnsi"/>
        </w:rPr>
        <w:t>o contraditório e ampla defesa</w:t>
      </w:r>
      <w:proofErr w:type="gramEnd"/>
      <w:r w:rsidRPr="00531DDF">
        <w:rPr>
          <w:rFonts w:asciiTheme="majorHAnsi" w:hAnsiTheme="majorHAnsi"/>
        </w:rPr>
        <w:t>.</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18.2 - O cancelamento do seu registro poderá ser:</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18.2.1 -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18.2.2 - por iniciativa do </w:t>
      </w:r>
      <w:r w:rsidRPr="00531DDF">
        <w:rPr>
          <w:rFonts w:asciiTheme="majorHAnsi" w:hAnsiTheme="majorHAnsi"/>
          <w:b/>
          <w:bCs/>
        </w:rPr>
        <w:t>MUNICÍPIO</w:t>
      </w:r>
      <w:r w:rsidRPr="00531DDF">
        <w:rPr>
          <w:rFonts w:asciiTheme="majorHAnsi" w:hAnsiTheme="majorHAnsi"/>
        </w:rPr>
        <w:t xml:space="preserve">, </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18.2.2.1 - quando o fornecedor registrado: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a) não aceitar reduzir o preço registrado, na hipótese de este se tornar superior àqueles praticados no mercado;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b) perder qualquer condição de habilitação exigida no processo licitatório;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c) descumprir as obrigações decorrentes da ata de registro de preços;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d) deixar de retirar a respectiva nota de empenho ou instrumento equivalente, no prazo estabelecido pelo </w:t>
      </w:r>
      <w:r w:rsidRPr="00531DDF">
        <w:rPr>
          <w:rFonts w:asciiTheme="majorHAnsi" w:hAnsiTheme="majorHAnsi"/>
          <w:b/>
          <w:bCs/>
        </w:rPr>
        <w:t xml:space="preserve">MUNICÍPIO, </w:t>
      </w:r>
      <w:r w:rsidRPr="00531DDF">
        <w:rPr>
          <w:rFonts w:asciiTheme="majorHAnsi" w:hAnsiTheme="majorHAnsi"/>
        </w:rPr>
        <w:t>sem justificativa aceitável.</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18.2.2.2 - por razões de interesse </w:t>
      </w:r>
      <w:proofErr w:type="gramStart"/>
      <w:r w:rsidRPr="00531DDF">
        <w:rPr>
          <w:rFonts w:asciiTheme="majorHAnsi" w:hAnsiTheme="majorHAnsi"/>
        </w:rPr>
        <w:t>público, devidamente motivadas e justificadas</w:t>
      </w:r>
      <w:proofErr w:type="gramEnd"/>
      <w:r w:rsidRPr="00531DDF">
        <w:rPr>
          <w:rFonts w:asciiTheme="majorHAnsi" w:hAnsiTheme="majorHAnsi"/>
        </w:rPr>
        <w:t>.</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18.3 - Em qualquer das hipóteses acima, concluído o processo, o </w:t>
      </w:r>
      <w:r w:rsidRPr="00531DDF">
        <w:rPr>
          <w:rFonts w:asciiTheme="majorHAnsi" w:hAnsiTheme="majorHAnsi"/>
          <w:b/>
          <w:bCs/>
        </w:rPr>
        <w:t xml:space="preserve">MUNICÍPIO </w:t>
      </w:r>
      <w:r w:rsidRPr="00531DDF">
        <w:rPr>
          <w:rFonts w:asciiTheme="majorHAnsi" w:hAnsiTheme="majorHAnsi"/>
        </w:rPr>
        <w:t xml:space="preserve">fará o devido </w:t>
      </w:r>
      <w:proofErr w:type="spellStart"/>
      <w:r w:rsidRPr="00531DDF">
        <w:rPr>
          <w:rFonts w:asciiTheme="majorHAnsi" w:hAnsiTheme="majorHAnsi"/>
        </w:rPr>
        <w:t>apostilamento</w:t>
      </w:r>
      <w:proofErr w:type="spellEnd"/>
      <w:r w:rsidRPr="00531DDF">
        <w:rPr>
          <w:rFonts w:asciiTheme="majorHAnsi" w:hAnsiTheme="majorHAnsi"/>
        </w:rPr>
        <w:t xml:space="preserve"> na ata de registro de preços e informará aos proponentes a nova ordem de registro.</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 xml:space="preserve">  19- DA REVOGAÇÃO DA ATA DE REGISTRO DE PREÇOS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19.1 - A ata de registro de preços poderá ser revogada pela Administração: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19.2 - automaticamente:</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lastRenderedPageBreak/>
        <w:t>19.2.1 - por decurso de prazo de vigência;</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19.2.2 - quando não restarem fornecedores registrados.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19.3 - pelo </w:t>
      </w:r>
      <w:r w:rsidRPr="00531DDF">
        <w:rPr>
          <w:rFonts w:asciiTheme="majorHAnsi" w:hAnsiTheme="majorHAnsi"/>
          <w:b/>
          <w:bCs/>
        </w:rPr>
        <w:t>MUNICÍPIO</w:t>
      </w:r>
      <w:r w:rsidRPr="00531DDF">
        <w:rPr>
          <w:rFonts w:asciiTheme="majorHAnsi" w:hAnsiTheme="majorHAnsi"/>
        </w:rPr>
        <w:t>, quando caracterizado o interesse público.</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20 - DAS CONDIÇÕES DE PAGAMENTO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20.1 - A licitante contratada deverá apresentar a documentação para a cobrança respectiva ao </w:t>
      </w:r>
      <w:r w:rsidRPr="00531DDF">
        <w:rPr>
          <w:rFonts w:asciiTheme="majorHAnsi" w:hAnsiTheme="majorHAnsi"/>
          <w:b/>
          <w:bCs/>
        </w:rPr>
        <w:t>Serviço</w:t>
      </w:r>
      <w:r w:rsidRPr="00531DDF">
        <w:rPr>
          <w:rFonts w:asciiTheme="majorHAnsi" w:hAnsiTheme="majorHAnsi"/>
        </w:rPr>
        <w:t>, até o 5º (quinto) dia útil posterior à data final do período de adimplemento da obrigação.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20.2 - Os documentos fiscais de cobrança deverão ser emitidos contra o </w:t>
      </w:r>
      <w:r w:rsidRPr="00531DDF">
        <w:rPr>
          <w:rFonts w:asciiTheme="majorHAnsi" w:hAnsiTheme="majorHAnsi"/>
          <w:b/>
          <w:bCs/>
        </w:rPr>
        <w:t>MUNICÍPIO DE BOM JARDIM DE MINAS – MG</w:t>
      </w:r>
      <w:r w:rsidRPr="00531DDF">
        <w:rPr>
          <w:rFonts w:asciiTheme="majorHAnsi" w:hAnsiTheme="majorHAnsi"/>
        </w:rPr>
        <w:t xml:space="preserve">, CNPJ n.º </w:t>
      </w:r>
      <w:r w:rsidRPr="00531DDF">
        <w:rPr>
          <w:rFonts w:asciiTheme="majorHAnsi" w:hAnsiTheme="majorHAnsi"/>
          <w:noProof/>
        </w:rPr>
        <w:t>18.684.217/0001-23</w:t>
      </w:r>
      <w:r w:rsidRPr="00531DDF">
        <w:rPr>
          <w:rFonts w:asciiTheme="majorHAnsi" w:hAnsiTheme="majorHAnsi"/>
        </w:rPr>
        <w:t xml:space="preserve"> situada na Rua </w:t>
      </w:r>
      <w:r w:rsidRPr="00531DDF">
        <w:rPr>
          <w:rFonts w:asciiTheme="majorHAnsi" w:hAnsiTheme="majorHAnsi"/>
          <w:noProof/>
        </w:rPr>
        <w:t>Capitão João Mariano Dias, n</w:t>
      </w:r>
      <w:r w:rsidRPr="00531DDF">
        <w:rPr>
          <w:rFonts w:asciiTheme="majorHAnsi" w:hAnsiTheme="majorHAnsi"/>
          <w:noProof/>
          <w:u w:val="single"/>
          <w:vertAlign w:val="superscript"/>
        </w:rPr>
        <w:t>o</w:t>
      </w:r>
      <w:r w:rsidRPr="00531DDF">
        <w:rPr>
          <w:rFonts w:asciiTheme="majorHAnsi" w:hAnsiTheme="majorHAnsi"/>
          <w:noProof/>
        </w:rPr>
        <w:t xml:space="preserve"> 86,  Bairro Centro</w:t>
      </w:r>
      <w:r w:rsidRPr="00531DDF">
        <w:rPr>
          <w:rFonts w:asciiTheme="majorHAnsi" w:hAnsiTheme="majorHAnsi"/>
        </w:rPr>
        <w:t xml:space="preserve">. </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2</w:t>
      </w:r>
      <w:r w:rsidR="00771D8A" w:rsidRPr="00531DDF">
        <w:rPr>
          <w:rFonts w:asciiTheme="majorHAnsi" w:hAnsiTheme="majorHAnsi"/>
        </w:rPr>
        <w:t>0</w:t>
      </w:r>
      <w:r w:rsidRPr="00531DDF">
        <w:rPr>
          <w:rFonts w:asciiTheme="majorHAnsi" w:hAnsiTheme="majorHAnsi"/>
        </w:rPr>
        <w:t xml:space="preserve">.3 - O pagamento será efetuado pelo </w:t>
      </w:r>
      <w:r w:rsidRPr="00531DDF">
        <w:rPr>
          <w:rFonts w:asciiTheme="majorHAnsi" w:hAnsiTheme="majorHAnsi"/>
          <w:b/>
          <w:bCs/>
        </w:rPr>
        <w:t xml:space="preserve">MUNICÍPIO </w:t>
      </w:r>
      <w:r w:rsidRPr="00531DDF">
        <w:rPr>
          <w:rFonts w:asciiTheme="majorHAnsi" w:hAnsiTheme="majorHAnsi"/>
        </w:rPr>
        <w:t>no 30º (trigésimo) dia corrido, a contar da data final do período de adimplemento da obrigação, cumpridas as formalidades legais e contratuais previstas, exclusivamente mediante crédito em conta-corrente da contratada.</w:t>
      </w:r>
    </w:p>
    <w:p w:rsidR="00E8183A" w:rsidRPr="00531DDF" w:rsidRDefault="00771D8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20</w:t>
      </w:r>
      <w:r w:rsidR="00E8183A" w:rsidRPr="00531DDF">
        <w:rPr>
          <w:rFonts w:asciiTheme="majorHAnsi" w:hAnsiTheme="majorHAnsi"/>
        </w:rPr>
        <w:t>.4 - Na hipótese de o documento de cobrança apresentar erros, fica suspenso o prazo para pagamento, prosseguindo-se a contagem somente após a apresentação da nova documentação isenta de erros.</w:t>
      </w:r>
    </w:p>
    <w:p w:rsidR="00E8183A" w:rsidRPr="00531DDF" w:rsidRDefault="00771D8A" w:rsidP="00531DDF">
      <w:pPr>
        <w:autoSpaceDE w:val="0"/>
        <w:autoSpaceDN w:val="0"/>
        <w:adjustRightInd w:val="0"/>
        <w:spacing w:before="240" w:line="276" w:lineRule="auto"/>
        <w:ind w:right="-1"/>
        <w:jc w:val="both"/>
        <w:rPr>
          <w:rFonts w:asciiTheme="majorHAnsi" w:hAnsiTheme="majorHAnsi"/>
          <w:u w:val="single"/>
        </w:rPr>
      </w:pPr>
      <w:r w:rsidRPr="00531DDF">
        <w:rPr>
          <w:rFonts w:asciiTheme="majorHAnsi" w:hAnsiTheme="majorHAnsi"/>
          <w:u w:val="single"/>
        </w:rPr>
        <w:t>20</w:t>
      </w:r>
      <w:r w:rsidR="00E8183A" w:rsidRPr="00531DDF">
        <w:rPr>
          <w:rFonts w:asciiTheme="majorHAnsi" w:hAnsiTheme="majorHAnsi"/>
          <w:u w:val="single"/>
        </w:rPr>
        <w:t>.5 - O pagamento será realizado levando em conta a quantidade de horas trabalhada, de acordo com relatório emitido pelo setor competente.</w:t>
      </w: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t>21 - DOS ANEXOS QUE INTEGRAM ESTE EDITAL</w:t>
      </w:r>
    </w:p>
    <w:p w:rsidR="00E8183A" w:rsidRPr="00531DDF" w:rsidRDefault="00E8183A" w:rsidP="00531DDF">
      <w:pPr>
        <w:autoSpaceDE w:val="0"/>
        <w:autoSpaceDN w:val="0"/>
        <w:adjustRightInd w:val="0"/>
        <w:spacing w:line="360" w:lineRule="auto"/>
        <w:ind w:right="-1"/>
        <w:jc w:val="both"/>
        <w:rPr>
          <w:rFonts w:asciiTheme="majorHAnsi" w:hAnsiTheme="majorHAnsi"/>
        </w:rPr>
      </w:pPr>
      <w:proofErr w:type="gramStart"/>
      <w:r w:rsidRPr="00531DDF">
        <w:rPr>
          <w:rFonts w:asciiTheme="majorHAnsi" w:hAnsiTheme="majorHAnsi"/>
        </w:rPr>
        <w:t>21.1 - Anexo I – Modelo</w:t>
      </w:r>
      <w:proofErr w:type="gramEnd"/>
      <w:r w:rsidRPr="00531DDF">
        <w:rPr>
          <w:rFonts w:asciiTheme="majorHAnsi" w:hAnsiTheme="majorHAnsi"/>
        </w:rPr>
        <w:t xml:space="preserve"> de Proposta Comercial;</w:t>
      </w:r>
    </w:p>
    <w:p w:rsidR="00E8183A" w:rsidRPr="00531DDF" w:rsidRDefault="00E8183A" w:rsidP="00531DDF">
      <w:pPr>
        <w:autoSpaceDE w:val="0"/>
        <w:autoSpaceDN w:val="0"/>
        <w:adjustRightInd w:val="0"/>
        <w:spacing w:line="360" w:lineRule="auto"/>
        <w:ind w:right="-1"/>
        <w:jc w:val="both"/>
        <w:rPr>
          <w:rFonts w:asciiTheme="majorHAnsi" w:hAnsiTheme="majorHAnsi"/>
        </w:rPr>
      </w:pPr>
      <w:proofErr w:type="gramStart"/>
      <w:r w:rsidRPr="00531DDF">
        <w:rPr>
          <w:rFonts w:asciiTheme="majorHAnsi" w:hAnsiTheme="majorHAnsi"/>
        </w:rPr>
        <w:t>21.2 - Anexo II – Termo</w:t>
      </w:r>
      <w:proofErr w:type="gramEnd"/>
      <w:r w:rsidRPr="00531DDF">
        <w:rPr>
          <w:rFonts w:asciiTheme="majorHAnsi" w:hAnsiTheme="majorHAnsi"/>
        </w:rPr>
        <w:t xml:space="preserve"> de Referência;</w:t>
      </w:r>
    </w:p>
    <w:p w:rsidR="00E8183A" w:rsidRPr="00531DDF" w:rsidRDefault="00E8183A" w:rsidP="00531DDF">
      <w:pPr>
        <w:autoSpaceDE w:val="0"/>
        <w:autoSpaceDN w:val="0"/>
        <w:adjustRightInd w:val="0"/>
        <w:spacing w:line="360" w:lineRule="auto"/>
        <w:ind w:right="-1"/>
        <w:jc w:val="both"/>
        <w:rPr>
          <w:rFonts w:asciiTheme="majorHAnsi" w:hAnsiTheme="majorHAnsi"/>
        </w:rPr>
      </w:pPr>
      <w:proofErr w:type="gramStart"/>
      <w:r w:rsidRPr="00531DDF">
        <w:rPr>
          <w:rFonts w:asciiTheme="majorHAnsi" w:hAnsiTheme="majorHAnsi"/>
        </w:rPr>
        <w:t>21.3 - Anexo III – Minuta</w:t>
      </w:r>
      <w:proofErr w:type="gramEnd"/>
      <w:r w:rsidRPr="00531DDF">
        <w:rPr>
          <w:rFonts w:asciiTheme="majorHAnsi" w:hAnsiTheme="majorHAnsi"/>
        </w:rPr>
        <w:t xml:space="preserve"> da Ata de Registro de Preços;</w:t>
      </w:r>
    </w:p>
    <w:p w:rsidR="00E8183A" w:rsidRPr="00531DDF" w:rsidRDefault="00E8183A" w:rsidP="00531DDF">
      <w:pPr>
        <w:autoSpaceDE w:val="0"/>
        <w:autoSpaceDN w:val="0"/>
        <w:adjustRightInd w:val="0"/>
        <w:spacing w:line="360" w:lineRule="auto"/>
        <w:ind w:right="-1"/>
        <w:jc w:val="both"/>
        <w:rPr>
          <w:rFonts w:asciiTheme="majorHAnsi" w:hAnsiTheme="majorHAnsi"/>
        </w:rPr>
      </w:pPr>
      <w:r w:rsidRPr="00531DDF">
        <w:rPr>
          <w:rFonts w:asciiTheme="majorHAnsi" w:hAnsiTheme="majorHAnsi"/>
        </w:rPr>
        <w:t xml:space="preserve">21.4 - Anexo IV – Modelo de Declaração Relativa </w:t>
      </w:r>
      <w:proofErr w:type="gramStart"/>
      <w:r w:rsidRPr="00531DDF">
        <w:rPr>
          <w:rFonts w:asciiTheme="majorHAnsi" w:hAnsiTheme="majorHAnsi"/>
        </w:rPr>
        <w:t>a</w:t>
      </w:r>
      <w:proofErr w:type="gramEnd"/>
      <w:r w:rsidRPr="00531DDF">
        <w:rPr>
          <w:rFonts w:asciiTheme="majorHAnsi" w:hAnsiTheme="majorHAnsi"/>
        </w:rPr>
        <w:t xml:space="preserve"> Trabalho de Menores;</w:t>
      </w:r>
    </w:p>
    <w:p w:rsidR="00E8183A" w:rsidRPr="00531DDF" w:rsidRDefault="00E8183A" w:rsidP="00531DDF">
      <w:pPr>
        <w:autoSpaceDE w:val="0"/>
        <w:autoSpaceDN w:val="0"/>
        <w:adjustRightInd w:val="0"/>
        <w:spacing w:line="360" w:lineRule="auto"/>
        <w:ind w:right="-1"/>
        <w:jc w:val="both"/>
        <w:rPr>
          <w:rFonts w:asciiTheme="majorHAnsi" w:hAnsiTheme="majorHAnsi"/>
        </w:rPr>
      </w:pPr>
      <w:proofErr w:type="gramStart"/>
      <w:r w:rsidRPr="00531DDF">
        <w:rPr>
          <w:rFonts w:asciiTheme="majorHAnsi" w:hAnsiTheme="majorHAnsi"/>
        </w:rPr>
        <w:t>21.5 - Anexo V – Modelo</w:t>
      </w:r>
      <w:proofErr w:type="gramEnd"/>
      <w:r w:rsidRPr="00531DDF">
        <w:rPr>
          <w:rFonts w:asciiTheme="majorHAnsi" w:hAnsiTheme="majorHAnsi"/>
        </w:rPr>
        <w:t xml:space="preserve"> de Declaração de Atendimento aos Requisitos de Habilitação;</w:t>
      </w:r>
    </w:p>
    <w:p w:rsidR="00E8183A" w:rsidRPr="00531DDF" w:rsidRDefault="00E8183A" w:rsidP="00531DDF">
      <w:pPr>
        <w:autoSpaceDE w:val="0"/>
        <w:autoSpaceDN w:val="0"/>
        <w:adjustRightInd w:val="0"/>
        <w:spacing w:line="360" w:lineRule="auto"/>
        <w:ind w:right="-1"/>
        <w:jc w:val="both"/>
        <w:rPr>
          <w:rFonts w:asciiTheme="majorHAnsi" w:hAnsiTheme="majorHAnsi"/>
        </w:rPr>
      </w:pPr>
      <w:proofErr w:type="gramStart"/>
      <w:r w:rsidRPr="00531DDF">
        <w:rPr>
          <w:rFonts w:asciiTheme="majorHAnsi" w:hAnsiTheme="majorHAnsi"/>
        </w:rPr>
        <w:t>21.6 - Anexo VI – Modelo</w:t>
      </w:r>
      <w:proofErr w:type="gramEnd"/>
      <w:r w:rsidRPr="00531DDF">
        <w:rPr>
          <w:rFonts w:asciiTheme="majorHAnsi" w:hAnsiTheme="majorHAnsi"/>
        </w:rPr>
        <w:t xml:space="preserve"> de Declaração de ME ou EPP;</w:t>
      </w:r>
    </w:p>
    <w:p w:rsidR="00E8183A" w:rsidRDefault="00E8183A" w:rsidP="00531DDF">
      <w:pPr>
        <w:autoSpaceDE w:val="0"/>
        <w:autoSpaceDN w:val="0"/>
        <w:adjustRightInd w:val="0"/>
        <w:spacing w:line="360" w:lineRule="auto"/>
        <w:ind w:right="-1"/>
        <w:jc w:val="both"/>
        <w:rPr>
          <w:rFonts w:asciiTheme="majorHAnsi" w:hAnsiTheme="majorHAnsi"/>
          <w:bCs/>
        </w:rPr>
      </w:pPr>
      <w:proofErr w:type="gramStart"/>
      <w:r w:rsidRPr="00531DDF">
        <w:rPr>
          <w:rFonts w:asciiTheme="majorHAnsi" w:hAnsiTheme="majorHAnsi"/>
          <w:bCs/>
        </w:rPr>
        <w:t>21.7 – Anexo VII – Modelo</w:t>
      </w:r>
      <w:proofErr w:type="gramEnd"/>
      <w:r w:rsidRPr="00531DDF">
        <w:rPr>
          <w:rFonts w:asciiTheme="majorHAnsi" w:hAnsiTheme="majorHAnsi"/>
          <w:bCs/>
        </w:rPr>
        <w:t xml:space="preserve"> de Procuração</w:t>
      </w:r>
    </w:p>
    <w:p w:rsidR="00531DDF" w:rsidRPr="00531DDF" w:rsidRDefault="00531DDF" w:rsidP="00531DDF">
      <w:pPr>
        <w:autoSpaceDE w:val="0"/>
        <w:autoSpaceDN w:val="0"/>
        <w:adjustRightInd w:val="0"/>
        <w:spacing w:line="360" w:lineRule="auto"/>
        <w:ind w:right="-1"/>
        <w:jc w:val="both"/>
        <w:rPr>
          <w:rFonts w:asciiTheme="majorHAnsi" w:hAnsiTheme="majorHAnsi"/>
          <w:bCs/>
        </w:rPr>
      </w:pPr>
    </w:p>
    <w:p w:rsidR="00E8183A" w:rsidRPr="00531DDF" w:rsidRDefault="00E8183A" w:rsidP="00531DDF">
      <w:pPr>
        <w:autoSpaceDE w:val="0"/>
        <w:autoSpaceDN w:val="0"/>
        <w:adjustRightInd w:val="0"/>
        <w:spacing w:before="240" w:line="276" w:lineRule="auto"/>
        <w:ind w:right="-1"/>
        <w:jc w:val="both"/>
        <w:rPr>
          <w:rFonts w:asciiTheme="majorHAnsi" w:hAnsiTheme="majorHAnsi"/>
          <w:b/>
          <w:bCs/>
        </w:rPr>
      </w:pPr>
      <w:r w:rsidRPr="00531DDF">
        <w:rPr>
          <w:rFonts w:asciiTheme="majorHAnsi" w:hAnsiTheme="majorHAnsi"/>
          <w:b/>
          <w:bCs/>
        </w:rPr>
        <w:lastRenderedPageBreak/>
        <w:t>22 - DAS CONSIDERAÇÕES DE CARÁTER GERAL</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rPr>
        <w:t xml:space="preserve">22.1 - O esclarecimento de dúvidas e informações sobre o presente edital </w:t>
      </w:r>
      <w:proofErr w:type="gramStart"/>
      <w:r w:rsidRPr="00531DDF">
        <w:rPr>
          <w:rFonts w:asciiTheme="majorHAnsi" w:hAnsiTheme="majorHAnsi"/>
        </w:rPr>
        <w:t>poderão ser requeridos</w:t>
      </w:r>
      <w:proofErr w:type="gramEnd"/>
      <w:r w:rsidRPr="00531DDF">
        <w:rPr>
          <w:rFonts w:asciiTheme="majorHAnsi" w:hAnsiTheme="majorHAnsi"/>
        </w:rPr>
        <w:t xml:space="preserve">, por escrito, inclusive por fax, através da linha telefônica n° (032) 3294-1601, ou através do e-mail: licitacao@bomjardimdeminas.mg.gov.br a Comissão de Pregão da </w:t>
      </w:r>
      <w:r w:rsidRPr="00531DDF">
        <w:rPr>
          <w:rFonts w:asciiTheme="majorHAnsi" w:hAnsiTheme="majorHAnsi"/>
          <w:b/>
          <w:bCs/>
        </w:rPr>
        <w:t>PREFEITURA MUNICIPAL DE BOM JARDIM DE MINAS</w:t>
      </w:r>
      <w:r w:rsidRPr="00531DDF">
        <w:rPr>
          <w:rFonts w:asciiTheme="majorHAnsi" w:hAnsiTheme="majorHAnsi"/>
        </w:rPr>
        <w:t>, localizada na Avenida Dom Silvério</w:t>
      </w:r>
      <w:r w:rsidRPr="00531DDF">
        <w:rPr>
          <w:rFonts w:asciiTheme="majorHAnsi" w:hAnsiTheme="majorHAnsi"/>
          <w:noProof/>
        </w:rPr>
        <w:t>, n</w:t>
      </w:r>
      <w:r w:rsidRPr="00531DDF">
        <w:rPr>
          <w:rFonts w:asciiTheme="majorHAnsi" w:hAnsiTheme="majorHAnsi"/>
          <w:noProof/>
          <w:u w:val="single"/>
          <w:vertAlign w:val="superscript"/>
        </w:rPr>
        <w:t>o</w:t>
      </w:r>
      <w:r w:rsidRPr="00531DDF">
        <w:rPr>
          <w:rFonts w:asciiTheme="majorHAnsi" w:hAnsiTheme="majorHAnsi"/>
          <w:noProof/>
        </w:rPr>
        <w:t xml:space="preserve"> 170,  Bairro Centro</w:t>
      </w:r>
      <w:r w:rsidRPr="00531DDF">
        <w:rPr>
          <w:rFonts w:asciiTheme="majorHAnsi" w:hAnsiTheme="majorHAnsi"/>
        </w:rPr>
        <w:t>, Bom Jardim de Minas- MG, das 08:00 às 11:30 e das 13:00 às 16:00, diariamente, exceto aos sábados, domingos e feriados, até dois dias úteis anteriores à data fixada neste edital para recebimento das propostas.</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rPr>
        <w:t xml:space="preserve">22.2 - As impugnações interpostas deverão ser entregues no Serviço de Protocolo da </w:t>
      </w:r>
      <w:r w:rsidRPr="00531DDF">
        <w:rPr>
          <w:rFonts w:asciiTheme="majorHAnsi" w:hAnsiTheme="majorHAnsi"/>
          <w:b/>
          <w:bCs/>
        </w:rPr>
        <w:t>PREFEITURA MUNICIPAL DE BOM JARDIM DE MINAS</w:t>
      </w:r>
      <w:r w:rsidRPr="00531DDF">
        <w:rPr>
          <w:rFonts w:asciiTheme="majorHAnsi" w:hAnsiTheme="majorHAnsi"/>
        </w:rPr>
        <w:t>, localizada na Avenida Dom Silvério,</w:t>
      </w:r>
      <w:r w:rsidRPr="00531DDF">
        <w:rPr>
          <w:rFonts w:asciiTheme="majorHAnsi" w:hAnsiTheme="majorHAnsi"/>
          <w:noProof/>
        </w:rPr>
        <w:t xml:space="preserve"> n</w:t>
      </w:r>
      <w:r w:rsidRPr="00531DDF">
        <w:rPr>
          <w:rFonts w:asciiTheme="majorHAnsi" w:hAnsiTheme="majorHAnsi"/>
          <w:noProof/>
          <w:u w:val="single"/>
          <w:vertAlign w:val="superscript"/>
        </w:rPr>
        <w:t>o</w:t>
      </w:r>
      <w:r w:rsidRPr="00531DDF">
        <w:rPr>
          <w:rFonts w:asciiTheme="majorHAnsi" w:hAnsiTheme="majorHAnsi"/>
          <w:noProof/>
        </w:rPr>
        <w:t xml:space="preserve"> 170,  Bairro Centro</w:t>
      </w:r>
      <w:r w:rsidRPr="00531DDF">
        <w:rPr>
          <w:rFonts w:asciiTheme="majorHAnsi" w:hAnsiTheme="majorHAnsi"/>
        </w:rPr>
        <w:t xml:space="preserve">, Bom Jardim de Minas- MG, das </w:t>
      </w:r>
      <w:proofErr w:type="gramStart"/>
      <w:r w:rsidRPr="00531DDF">
        <w:rPr>
          <w:rFonts w:asciiTheme="majorHAnsi" w:hAnsiTheme="majorHAnsi"/>
        </w:rPr>
        <w:t>08:00</w:t>
      </w:r>
      <w:proofErr w:type="gramEnd"/>
      <w:r w:rsidRPr="00531DDF">
        <w:rPr>
          <w:rFonts w:asciiTheme="majorHAnsi" w:hAnsiTheme="majorHAnsi"/>
        </w:rPr>
        <w:t xml:space="preserve"> às 11:30 e das 13:00 às 16:00, diariamente, exceto aos sábados, domingos e feriados, até dois dias úteis anteriores à data fixada neste edital para recebimento das propostas.  </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22.3 - Caberá ao Pregoeiro, antes da realização da sessão, às impugnações interpostas pelas potenciais licitantes, com encaminhamento de cópia da resposta para todos os interessados.</w:t>
      </w:r>
    </w:p>
    <w:p w:rsidR="00E8183A" w:rsidRPr="00531DDF" w:rsidRDefault="00763CA9"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22.4 - É facultada à </w:t>
      </w:r>
      <w:proofErr w:type="spellStart"/>
      <w:r w:rsidR="00593030" w:rsidRPr="00531DDF">
        <w:rPr>
          <w:rFonts w:asciiTheme="majorHAnsi" w:hAnsiTheme="majorHAnsi"/>
        </w:rPr>
        <w:t>Pregoeira</w:t>
      </w:r>
      <w:proofErr w:type="spellEnd"/>
      <w:r w:rsidRPr="00531DDF">
        <w:rPr>
          <w:rFonts w:asciiTheme="majorHAnsi" w:hAnsiTheme="majorHAnsi"/>
        </w:rPr>
        <w:t xml:space="preserve"> </w:t>
      </w:r>
      <w:r w:rsidR="00E8183A" w:rsidRPr="00531DDF">
        <w:rPr>
          <w:rFonts w:asciiTheme="majorHAnsi" w:hAnsiTheme="majorHAnsi"/>
        </w:rPr>
        <w:t>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w:t>
      </w:r>
    </w:p>
    <w:p w:rsidR="00E8183A" w:rsidRPr="00531DDF" w:rsidRDefault="003C282F"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22.5</w:t>
      </w:r>
      <w:r w:rsidR="00E8183A" w:rsidRPr="00531DDF">
        <w:rPr>
          <w:rFonts w:asciiTheme="majorHAnsi" w:hAnsiTheme="majorHAnsi"/>
        </w:rPr>
        <w:t xml:space="preserve"> - A Administração poderá, a qualquer momento, revogar esta licitação por razões de interesse público decorrente de fato superveniente devidamente comprovado, ou anular o certame se constatado vício no seu processamento.</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22</w:t>
      </w:r>
      <w:r w:rsidR="003C282F" w:rsidRPr="00531DDF">
        <w:rPr>
          <w:rFonts w:asciiTheme="majorHAnsi" w:hAnsiTheme="majorHAnsi"/>
        </w:rPr>
        <w:t>.6</w:t>
      </w:r>
      <w:r w:rsidRPr="00531DDF">
        <w:rPr>
          <w:rFonts w:asciiTheme="majorHAnsi" w:hAnsiTheme="majorHAnsi"/>
        </w:rPr>
        <w:t xml:space="preserve"> - Ocorrendo a revogação ou anulação do certame, a decisão será publicada na imprensa oficial do Município.</w:t>
      </w:r>
    </w:p>
    <w:p w:rsidR="00E8183A" w:rsidRPr="00531DDF" w:rsidRDefault="003C282F"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22.7</w:t>
      </w:r>
      <w:r w:rsidR="00E8183A" w:rsidRPr="00531DDF">
        <w:rPr>
          <w:rFonts w:asciiTheme="majorHAnsi" w:hAnsiTheme="majorHAnsi"/>
        </w:rPr>
        <w:t xml:space="preserve"> - Na contagem dos prazos estabelecidos neste edital, excluir-se-á o dia do início e incluir</w:t>
      </w:r>
      <w:r w:rsidR="00763CA9" w:rsidRPr="00531DDF">
        <w:rPr>
          <w:rFonts w:asciiTheme="majorHAnsi" w:hAnsiTheme="majorHAnsi"/>
        </w:rPr>
        <w:t>-</w:t>
      </w:r>
      <w:r w:rsidR="00E8183A" w:rsidRPr="00531DDF">
        <w:rPr>
          <w:rFonts w:asciiTheme="majorHAnsi" w:hAnsiTheme="majorHAnsi"/>
        </w:rPr>
        <w:t>se- á o do vencimento.</w:t>
      </w:r>
    </w:p>
    <w:p w:rsidR="00E8183A" w:rsidRPr="00531DDF" w:rsidRDefault="003C282F"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22.8</w:t>
      </w:r>
      <w:r w:rsidR="00E8183A" w:rsidRPr="00531DDF">
        <w:rPr>
          <w:rFonts w:asciiTheme="majorHAnsi" w:hAnsiTheme="majorHAnsi"/>
        </w:rPr>
        <w:t xml:space="preserve"> - Os casos omissos serão resolvidos pelo pregoeiro, com auxílio da equipe de apoio.</w:t>
      </w:r>
    </w:p>
    <w:p w:rsidR="00E8183A" w:rsidRPr="00531DDF" w:rsidRDefault="003C282F"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lastRenderedPageBreak/>
        <w:t>22.9</w:t>
      </w:r>
      <w:r w:rsidR="00E8183A" w:rsidRPr="00531DDF">
        <w:rPr>
          <w:rFonts w:asciiTheme="majorHAnsi" w:hAnsiTheme="majorHAnsi"/>
        </w:rPr>
        <w:t xml:space="preserve"> - O </w:t>
      </w:r>
      <w:r w:rsidR="00E8183A" w:rsidRPr="00531DDF">
        <w:rPr>
          <w:rFonts w:asciiTheme="majorHAnsi" w:hAnsiTheme="majorHAnsi"/>
          <w:b/>
          <w:bCs/>
        </w:rPr>
        <w:t xml:space="preserve">MUNICÍPIO </w:t>
      </w:r>
      <w:r w:rsidR="00E8183A" w:rsidRPr="00531DDF">
        <w:rPr>
          <w:rFonts w:asciiTheme="majorHAnsi" w:hAnsiTheme="majorHAnsi"/>
        </w:rPr>
        <w:t>e as licitantes do certame elegem o foro do Município de Andrelândia - MG para dirimir qualquer questão controversa relacionada com o presente edital.</w:t>
      </w:r>
    </w:p>
    <w:p w:rsidR="00E8183A" w:rsidRPr="00531DDF" w:rsidRDefault="00D86F20" w:rsidP="00531DDF">
      <w:pPr>
        <w:autoSpaceDE w:val="0"/>
        <w:autoSpaceDN w:val="0"/>
        <w:adjustRightInd w:val="0"/>
        <w:spacing w:before="240" w:line="276" w:lineRule="auto"/>
        <w:ind w:right="-1"/>
        <w:jc w:val="right"/>
        <w:rPr>
          <w:rFonts w:asciiTheme="majorHAnsi" w:hAnsiTheme="majorHAnsi"/>
        </w:rPr>
      </w:pPr>
      <w:r w:rsidRPr="00531DDF">
        <w:rPr>
          <w:rFonts w:asciiTheme="majorHAnsi" w:hAnsiTheme="majorHAnsi"/>
        </w:rPr>
        <w:t xml:space="preserve">Bom Jardim de Minas, </w:t>
      </w:r>
      <w:r w:rsidR="00763CA9" w:rsidRPr="00531DDF">
        <w:rPr>
          <w:rFonts w:asciiTheme="majorHAnsi" w:hAnsiTheme="majorHAnsi"/>
        </w:rPr>
        <w:t>16 de maio de 2019</w:t>
      </w:r>
      <w:r w:rsidR="00E8183A" w:rsidRPr="00531DDF">
        <w:rPr>
          <w:rFonts w:asciiTheme="majorHAnsi" w:hAnsiTheme="majorHAnsi"/>
        </w:rPr>
        <w:t xml:space="preserve">. </w:t>
      </w:r>
    </w:p>
    <w:p w:rsidR="00E8183A" w:rsidRPr="00531DDF" w:rsidRDefault="00E8183A" w:rsidP="00531DDF">
      <w:pPr>
        <w:autoSpaceDE w:val="0"/>
        <w:autoSpaceDN w:val="0"/>
        <w:adjustRightInd w:val="0"/>
        <w:spacing w:before="240" w:line="276" w:lineRule="auto"/>
        <w:ind w:right="-1"/>
        <w:rPr>
          <w:rFonts w:asciiTheme="majorHAnsi" w:hAnsiTheme="majorHAnsi"/>
        </w:rPr>
      </w:pPr>
    </w:p>
    <w:p w:rsidR="00DE27D7" w:rsidRPr="00531DDF" w:rsidRDefault="00DE27D7" w:rsidP="00531DDF">
      <w:pPr>
        <w:autoSpaceDE w:val="0"/>
        <w:autoSpaceDN w:val="0"/>
        <w:adjustRightInd w:val="0"/>
        <w:spacing w:before="240" w:line="276" w:lineRule="auto"/>
        <w:ind w:right="-1"/>
        <w:rPr>
          <w:rFonts w:asciiTheme="majorHAnsi" w:hAnsiTheme="majorHAnsi"/>
        </w:rPr>
      </w:pPr>
    </w:p>
    <w:p w:rsidR="00E8183A" w:rsidRPr="00531DDF" w:rsidRDefault="003C282F" w:rsidP="00531DDF">
      <w:pPr>
        <w:spacing w:line="276" w:lineRule="auto"/>
        <w:ind w:right="-1"/>
        <w:jc w:val="center"/>
        <w:rPr>
          <w:rFonts w:asciiTheme="majorHAnsi" w:hAnsiTheme="majorHAnsi"/>
          <w:b/>
        </w:rPr>
      </w:pPr>
      <w:proofErr w:type="spellStart"/>
      <w:r w:rsidRPr="00531DDF">
        <w:rPr>
          <w:rFonts w:asciiTheme="majorHAnsi" w:hAnsiTheme="majorHAnsi"/>
          <w:b/>
        </w:rPr>
        <w:t>Brunara</w:t>
      </w:r>
      <w:proofErr w:type="spellEnd"/>
      <w:r w:rsidRPr="00531DDF">
        <w:rPr>
          <w:rFonts w:asciiTheme="majorHAnsi" w:hAnsiTheme="majorHAnsi"/>
          <w:b/>
        </w:rPr>
        <w:t xml:space="preserve"> Luana Landim </w:t>
      </w:r>
    </w:p>
    <w:p w:rsidR="003C282F" w:rsidRPr="00531DDF" w:rsidRDefault="003C282F" w:rsidP="00531DDF">
      <w:pPr>
        <w:spacing w:line="276" w:lineRule="auto"/>
        <w:ind w:right="-1"/>
        <w:jc w:val="center"/>
        <w:rPr>
          <w:rFonts w:asciiTheme="majorHAnsi" w:hAnsiTheme="majorHAnsi"/>
          <w:b/>
        </w:rPr>
      </w:pPr>
      <w:proofErr w:type="spellStart"/>
      <w:r w:rsidRPr="00531DDF">
        <w:rPr>
          <w:rFonts w:asciiTheme="majorHAnsi" w:hAnsiTheme="majorHAnsi"/>
          <w:b/>
        </w:rPr>
        <w:t>Pregoeira</w:t>
      </w:r>
      <w:proofErr w:type="spellEnd"/>
    </w:p>
    <w:p w:rsidR="00E8183A" w:rsidRPr="00531DDF" w:rsidRDefault="00E8183A" w:rsidP="00531DDF">
      <w:pPr>
        <w:spacing w:before="240" w:line="276" w:lineRule="auto"/>
        <w:ind w:right="-1"/>
        <w:jc w:val="center"/>
        <w:rPr>
          <w:rFonts w:asciiTheme="majorHAnsi" w:hAnsiTheme="majorHAnsi"/>
        </w:rPr>
      </w:pPr>
    </w:p>
    <w:p w:rsidR="00E8183A" w:rsidRDefault="00E8183A"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Default="00531DDF" w:rsidP="00531DDF">
      <w:pPr>
        <w:spacing w:before="240" w:line="276" w:lineRule="auto"/>
        <w:ind w:right="-1"/>
        <w:jc w:val="center"/>
        <w:rPr>
          <w:rFonts w:asciiTheme="majorHAnsi" w:hAnsiTheme="majorHAnsi"/>
        </w:rPr>
      </w:pPr>
    </w:p>
    <w:p w:rsidR="00531DDF" w:rsidRPr="00531DDF" w:rsidRDefault="00531DDF" w:rsidP="00531DDF">
      <w:pPr>
        <w:spacing w:before="240" w:line="276" w:lineRule="auto"/>
        <w:ind w:right="-1"/>
        <w:jc w:val="center"/>
        <w:rPr>
          <w:rFonts w:asciiTheme="majorHAnsi" w:hAnsiTheme="majorHAnsi"/>
        </w:rPr>
      </w:pPr>
    </w:p>
    <w:p w:rsidR="00E8183A" w:rsidRPr="00531DDF" w:rsidRDefault="00E8183A" w:rsidP="00531DDF">
      <w:pPr>
        <w:spacing w:before="240" w:line="276" w:lineRule="auto"/>
        <w:ind w:right="-1"/>
        <w:jc w:val="center"/>
        <w:rPr>
          <w:rFonts w:asciiTheme="majorHAnsi" w:hAnsiTheme="majorHAnsi"/>
          <w:b/>
        </w:rPr>
      </w:pPr>
      <w:r w:rsidRPr="00531DDF">
        <w:rPr>
          <w:rFonts w:asciiTheme="majorHAnsi" w:hAnsiTheme="majorHAnsi"/>
          <w:b/>
        </w:rPr>
        <w:lastRenderedPageBreak/>
        <w:t>ANEXO I</w:t>
      </w:r>
    </w:p>
    <w:p w:rsidR="00E8183A" w:rsidRPr="00531DDF" w:rsidRDefault="00E8183A" w:rsidP="00531DDF">
      <w:pPr>
        <w:spacing w:before="240" w:line="276" w:lineRule="auto"/>
        <w:ind w:right="-1"/>
        <w:jc w:val="center"/>
        <w:rPr>
          <w:rFonts w:asciiTheme="majorHAnsi" w:hAnsiTheme="majorHAnsi"/>
          <w:b/>
        </w:rPr>
      </w:pPr>
      <w:r w:rsidRPr="00531DDF">
        <w:rPr>
          <w:rFonts w:asciiTheme="majorHAnsi" w:hAnsiTheme="majorHAnsi"/>
          <w:b/>
        </w:rPr>
        <w:t>MODELO DE PROPOSTA</w:t>
      </w:r>
    </w:p>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b/>
        </w:rPr>
        <w:t xml:space="preserve">Ref. Processo Licitatório nº </w:t>
      </w:r>
      <w:proofErr w:type="gramStart"/>
      <w:r w:rsidR="003C282F" w:rsidRPr="00531DDF">
        <w:rPr>
          <w:rFonts w:asciiTheme="majorHAnsi" w:hAnsiTheme="majorHAnsi"/>
          <w:b/>
        </w:rPr>
        <w:t>040</w:t>
      </w:r>
      <w:r w:rsidR="00D86F20" w:rsidRPr="00531DDF">
        <w:rPr>
          <w:rFonts w:asciiTheme="majorHAnsi" w:hAnsiTheme="majorHAnsi"/>
          <w:b/>
        </w:rPr>
        <w:t>/2019</w:t>
      </w:r>
      <w:proofErr w:type="gramEnd"/>
    </w:p>
    <w:p w:rsidR="00E8183A" w:rsidRPr="00531DDF" w:rsidRDefault="00E8183A" w:rsidP="00531DDF">
      <w:pPr>
        <w:spacing w:before="240" w:line="276" w:lineRule="auto"/>
        <w:ind w:right="-1"/>
        <w:rPr>
          <w:rFonts w:asciiTheme="majorHAnsi" w:hAnsiTheme="majorHAnsi"/>
          <w:b/>
          <w:vanish/>
          <w:specVanish/>
        </w:rPr>
      </w:pPr>
      <w:r w:rsidRPr="00531DDF">
        <w:rPr>
          <w:rFonts w:asciiTheme="majorHAnsi" w:hAnsiTheme="majorHAnsi"/>
          <w:b/>
        </w:rPr>
        <w:t xml:space="preserve">Pregão Presencial </w:t>
      </w:r>
      <w:r w:rsidR="003C282F" w:rsidRPr="00531DDF">
        <w:rPr>
          <w:rFonts w:asciiTheme="majorHAnsi" w:hAnsiTheme="majorHAnsi"/>
          <w:b/>
        </w:rPr>
        <w:t>nº. 021</w:t>
      </w:r>
      <w:r w:rsidR="00D86F20" w:rsidRPr="00531DDF">
        <w:rPr>
          <w:rFonts w:asciiTheme="majorHAnsi" w:hAnsiTheme="majorHAnsi"/>
          <w:b/>
        </w:rPr>
        <w:t>/2019</w:t>
      </w:r>
    </w:p>
    <w:tbl>
      <w:tblPr>
        <w:tblpPr w:leftFromText="141" w:rightFromText="141" w:vertAnchor="text" w:horzAnchor="margin" w:tblpXSpec="center" w:tblpY="30"/>
        <w:tblW w:w="9284" w:type="dxa"/>
        <w:tblLayout w:type="fixed"/>
        <w:tblCellMar>
          <w:left w:w="70" w:type="dxa"/>
          <w:right w:w="70" w:type="dxa"/>
        </w:tblCellMar>
        <w:tblLook w:val="0000"/>
      </w:tblPr>
      <w:tblGrid>
        <w:gridCol w:w="5159"/>
        <w:gridCol w:w="1017"/>
        <w:gridCol w:w="21"/>
        <w:gridCol w:w="720"/>
        <w:gridCol w:w="1232"/>
        <w:gridCol w:w="180"/>
        <w:gridCol w:w="955"/>
      </w:tblGrid>
      <w:tr w:rsidR="00E8183A" w:rsidRPr="00531DDF" w:rsidTr="00E8183A">
        <w:trPr>
          <w:trHeight w:val="283"/>
        </w:trPr>
        <w:tc>
          <w:tcPr>
            <w:tcW w:w="9284" w:type="dxa"/>
            <w:gridSpan w:val="7"/>
            <w:tcBorders>
              <w:top w:val="single" w:sz="18" w:space="0" w:color="auto"/>
              <w:left w:val="single" w:sz="18" w:space="0" w:color="auto"/>
              <w:bottom w:val="single" w:sz="6" w:space="0" w:color="auto"/>
              <w:right w:val="single" w:sz="18" w:space="0" w:color="auto"/>
            </w:tcBorders>
          </w:tcPr>
          <w:p w:rsidR="00E8183A" w:rsidRPr="00531DDF" w:rsidRDefault="003C282F" w:rsidP="00531DDF">
            <w:pPr>
              <w:spacing w:before="240" w:line="276" w:lineRule="auto"/>
              <w:ind w:right="-1"/>
              <w:jc w:val="center"/>
              <w:rPr>
                <w:rFonts w:asciiTheme="majorHAnsi" w:hAnsiTheme="majorHAnsi"/>
                <w:b/>
              </w:rPr>
            </w:pPr>
            <w:r w:rsidRPr="00531DDF">
              <w:rPr>
                <w:rFonts w:asciiTheme="majorHAnsi" w:hAnsiTheme="majorHAnsi"/>
                <w:b/>
              </w:rPr>
              <w:t xml:space="preserve"> </w:t>
            </w:r>
            <w:r w:rsidR="00E8183A" w:rsidRPr="00531DDF">
              <w:rPr>
                <w:rFonts w:asciiTheme="majorHAnsi" w:hAnsiTheme="majorHAnsi"/>
                <w:b/>
              </w:rPr>
              <w:t>PROPONENTE</w:t>
            </w:r>
          </w:p>
        </w:tc>
      </w:tr>
      <w:tr w:rsidR="00E8183A" w:rsidRPr="00531DDF" w:rsidTr="00E8183A">
        <w:trPr>
          <w:trHeight w:val="417"/>
        </w:trPr>
        <w:tc>
          <w:tcPr>
            <w:tcW w:w="9284" w:type="dxa"/>
            <w:gridSpan w:val="7"/>
            <w:tcBorders>
              <w:top w:val="single" w:sz="6" w:space="0" w:color="auto"/>
              <w:left w:val="single" w:sz="18" w:space="0" w:color="auto"/>
              <w:bottom w:val="single" w:sz="6" w:space="0" w:color="auto"/>
              <w:right w:val="single" w:sz="18" w:space="0" w:color="auto"/>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rPr>
              <w:t xml:space="preserve">Razão Social/Nome: </w:t>
            </w:r>
          </w:p>
        </w:tc>
      </w:tr>
      <w:tr w:rsidR="00E8183A" w:rsidRPr="00531DDF" w:rsidTr="00E8183A">
        <w:trPr>
          <w:trHeight w:val="417"/>
        </w:trPr>
        <w:tc>
          <w:tcPr>
            <w:tcW w:w="6917" w:type="dxa"/>
            <w:gridSpan w:val="4"/>
            <w:tcBorders>
              <w:top w:val="single" w:sz="6" w:space="0" w:color="auto"/>
              <w:left w:val="single" w:sz="18" w:space="0" w:color="auto"/>
              <w:bottom w:val="single" w:sz="6" w:space="0" w:color="auto"/>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rPr>
              <w:t xml:space="preserve">Logradouro: </w:t>
            </w:r>
          </w:p>
        </w:tc>
        <w:tc>
          <w:tcPr>
            <w:tcW w:w="1232" w:type="dxa"/>
            <w:tcBorders>
              <w:top w:val="single" w:sz="6" w:space="0" w:color="auto"/>
              <w:left w:val="single" w:sz="6" w:space="0" w:color="auto"/>
              <w:bottom w:val="single" w:sz="6" w:space="0" w:color="auto"/>
              <w:right w:val="single" w:sz="6" w:space="0" w:color="auto"/>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rPr>
              <w:t>N</w:t>
            </w:r>
            <w:r w:rsidRPr="00531DDF">
              <w:rPr>
                <w:rFonts w:asciiTheme="majorHAnsi" w:hAnsiTheme="majorHAnsi"/>
                <w:b/>
              </w:rPr>
              <w:t xml:space="preserve">º </w:t>
            </w:r>
          </w:p>
        </w:tc>
        <w:tc>
          <w:tcPr>
            <w:tcW w:w="1135" w:type="dxa"/>
            <w:gridSpan w:val="2"/>
            <w:tcBorders>
              <w:top w:val="single" w:sz="6" w:space="0" w:color="auto"/>
              <w:left w:val="single" w:sz="6" w:space="0" w:color="auto"/>
              <w:bottom w:val="single" w:sz="6" w:space="0" w:color="auto"/>
              <w:right w:val="single" w:sz="18" w:space="0" w:color="auto"/>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rPr>
              <w:t>Bairro:</w:t>
            </w:r>
            <w:r w:rsidRPr="00531DDF">
              <w:rPr>
                <w:rFonts w:asciiTheme="majorHAnsi" w:hAnsiTheme="majorHAnsi"/>
                <w:b/>
              </w:rPr>
              <w:t xml:space="preserve"> </w:t>
            </w:r>
          </w:p>
        </w:tc>
      </w:tr>
      <w:tr w:rsidR="00E8183A" w:rsidRPr="00531DDF" w:rsidTr="00E8183A">
        <w:trPr>
          <w:trHeight w:val="417"/>
        </w:trPr>
        <w:tc>
          <w:tcPr>
            <w:tcW w:w="5159" w:type="dxa"/>
            <w:tcBorders>
              <w:top w:val="single" w:sz="6" w:space="0" w:color="auto"/>
              <w:left w:val="single" w:sz="18" w:space="0" w:color="auto"/>
              <w:bottom w:val="single" w:sz="6" w:space="0" w:color="auto"/>
              <w:right w:val="single" w:sz="6" w:space="0" w:color="auto"/>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rPr>
              <w:t>Cidade:</w:t>
            </w:r>
            <w:r w:rsidRPr="00531DDF">
              <w:rPr>
                <w:rFonts w:asciiTheme="majorHAnsi" w:hAnsiTheme="majorHAnsi"/>
                <w:b/>
              </w:rPr>
              <w:t xml:space="preserve"> </w:t>
            </w:r>
          </w:p>
        </w:tc>
        <w:tc>
          <w:tcPr>
            <w:tcW w:w="1017" w:type="dxa"/>
            <w:tcBorders>
              <w:top w:val="single" w:sz="6" w:space="0" w:color="auto"/>
              <w:left w:val="single" w:sz="6" w:space="0" w:color="auto"/>
              <w:bottom w:val="single" w:sz="6" w:space="0" w:color="auto"/>
              <w:right w:val="single" w:sz="6" w:space="0" w:color="auto"/>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rPr>
              <w:t>UF:</w:t>
            </w:r>
          </w:p>
        </w:tc>
        <w:tc>
          <w:tcPr>
            <w:tcW w:w="2153" w:type="dxa"/>
            <w:gridSpan w:val="4"/>
            <w:tcBorders>
              <w:top w:val="single" w:sz="6" w:space="0" w:color="auto"/>
              <w:left w:val="single" w:sz="6" w:space="0" w:color="auto"/>
              <w:bottom w:val="single" w:sz="6" w:space="0" w:color="auto"/>
              <w:right w:val="single" w:sz="6" w:space="0" w:color="auto"/>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rPr>
              <w:t>CEP:</w:t>
            </w:r>
            <w:r w:rsidRPr="00531DDF">
              <w:rPr>
                <w:rFonts w:asciiTheme="majorHAnsi" w:hAnsiTheme="majorHAnsi"/>
                <w:b/>
              </w:rPr>
              <w:t xml:space="preserve"> </w:t>
            </w:r>
          </w:p>
        </w:tc>
        <w:tc>
          <w:tcPr>
            <w:tcW w:w="955" w:type="dxa"/>
            <w:tcBorders>
              <w:top w:val="single" w:sz="6" w:space="0" w:color="auto"/>
              <w:left w:val="single" w:sz="6" w:space="0" w:color="auto"/>
              <w:bottom w:val="single" w:sz="6" w:space="0" w:color="auto"/>
              <w:right w:val="single" w:sz="18" w:space="0" w:color="auto"/>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rPr>
              <w:t xml:space="preserve">Tel: </w:t>
            </w:r>
          </w:p>
        </w:tc>
      </w:tr>
      <w:tr w:rsidR="00E8183A" w:rsidRPr="00531DDF" w:rsidTr="00E8183A">
        <w:trPr>
          <w:trHeight w:val="402"/>
        </w:trPr>
        <w:tc>
          <w:tcPr>
            <w:tcW w:w="6197" w:type="dxa"/>
            <w:gridSpan w:val="3"/>
            <w:tcBorders>
              <w:top w:val="single" w:sz="6" w:space="0" w:color="auto"/>
              <w:left w:val="single" w:sz="18" w:space="0" w:color="auto"/>
              <w:bottom w:val="single" w:sz="18" w:space="0" w:color="auto"/>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rPr>
              <w:t>CNPJ</w:t>
            </w:r>
            <w:r w:rsidRPr="00531DDF">
              <w:rPr>
                <w:rFonts w:asciiTheme="majorHAnsi" w:hAnsiTheme="majorHAnsi"/>
                <w:b/>
              </w:rPr>
              <w:t xml:space="preserve"> </w:t>
            </w:r>
          </w:p>
        </w:tc>
        <w:tc>
          <w:tcPr>
            <w:tcW w:w="3087" w:type="dxa"/>
            <w:gridSpan w:val="4"/>
            <w:tcBorders>
              <w:top w:val="single" w:sz="6" w:space="0" w:color="auto"/>
              <w:left w:val="single" w:sz="6" w:space="0" w:color="auto"/>
              <w:bottom w:val="single" w:sz="18" w:space="0" w:color="auto"/>
              <w:right w:val="single" w:sz="18" w:space="0" w:color="auto"/>
            </w:tcBorders>
          </w:tcPr>
          <w:p w:rsidR="00E8183A" w:rsidRPr="00531DDF" w:rsidRDefault="00E8183A" w:rsidP="00531DDF">
            <w:pPr>
              <w:spacing w:before="240" w:line="276" w:lineRule="auto"/>
              <w:ind w:right="-1"/>
              <w:rPr>
                <w:rFonts w:asciiTheme="majorHAnsi" w:hAnsiTheme="majorHAnsi"/>
              </w:rPr>
            </w:pPr>
            <w:r w:rsidRPr="00531DDF">
              <w:rPr>
                <w:rFonts w:asciiTheme="majorHAnsi" w:hAnsiTheme="majorHAnsi"/>
              </w:rPr>
              <w:t xml:space="preserve">Inscr. Est. </w:t>
            </w:r>
          </w:p>
        </w:tc>
      </w:tr>
    </w:tbl>
    <w:p w:rsidR="00E8183A" w:rsidRPr="00531DDF" w:rsidRDefault="00E8183A" w:rsidP="00531DDF">
      <w:pPr>
        <w:autoSpaceDE w:val="0"/>
        <w:autoSpaceDN w:val="0"/>
        <w:adjustRightInd w:val="0"/>
        <w:spacing w:line="276" w:lineRule="auto"/>
        <w:rPr>
          <w:rFonts w:asciiTheme="majorHAnsi" w:hAnsiTheme="majorHAnsi"/>
          <w:b/>
          <w:bCs/>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46"/>
        <w:gridCol w:w="3615"/>
        <w:gridCol w:w="1344"/>
        <w:gridCol w:w="867"/>
        <w:gridCol w:w="1053"/>
        <w:gridCol w:w="1417"/>
      </w:tblGrid>
      <w:tr w:rsidR="00B269FE"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b/>
                <w:bCs/>
                <w:color w:val="000000"/>
              </w:rPr>
            </w:pPr>
            <w:r w:rsidRPr="00531DDF">
              <w:rPr>
                <w:rFonts w:asciiTheme="majorHAnsi" w:hAnsiTheme="majorHAnsi"/>
                <w:b/>
                <w:bCs/>
                <w:color w:val="000000"/>
              </w:rPr>
              <w:t>Lote</w:t>
            </w:r>
          </w:p>
        </w:tc>
        <w:tc>
          <w:tcPr>
            <w:tcW w:w="3615" w:type="dxa"/>
            <w:shd w:val="clear" w:color="auto" w:fill="auto"/>
            <w:vAlign w:val="center"/>
            <w:hideMark/>
          </w:tcPr>
          <w:p w:rsidR="003C282F" w:rsidRPr="00531DDF" w:rsidRDefault="003C282F" w:rsidP="00531DDF">
            <w:pPr>
              <w:jc w:val="center"/>
              <w:rPr>
                <w:rFonts w:asciiTheme="majorHAnsi" w:hAnsiTheme="majorHAnsi"/>
                <w:b/>
                <w:bCs/>
                <w:color w:val="000000"/>
              </w:rPr>
            </w:pPr>
            <w:r w:rsidRPr="00531DDF">
              <w:rPr>
                <w:rFonts w:asciiTheme="majorHAnsi" w:hAnsiTheme="majorHAnsi"/>
                <w:b/>
                <w:bCs/>
                <w:color w:val="000000"/>
              </w:rPr>
              <w:t>Material / Serviço</w:t>
            </w:r>
          </w:p>
        </w:tc>
        <w:tc>
          <w:tcPr>
            <w:tcW w:w="1344" w:type="dxa"/>
            <w:shd w:val="clear" w:color="auto" w:fill="auto"/>
            <w:noWrap/>
            <w:vAlign w:val="center"/>
            <w:hideMark/>
          </w:tcPr>
          <w:p w:rsidR="003C282F" w:rsidRPr="00531DDF" w:rsidRDefault="003C282F" w:rsidP="00531DDF">
            <w:pPr>
              <w:jc w:val="center"/>
              <w:rPr>
                <w:rFonts w:asciiTheme="majorHAnsi" w:hAnsiTheme="majorHAnsi"/>
                <w:b/>
                <w:bCs/>
                <w:color w:val="000000"/>
              </w:rPr>
            </w:pPr>
            <w:proofErr w:type="spellStart"/>
            <w:r w:rsidRPr="00531DDF">
              <w:rPr>
                <w:rFonts w:asciiTheme="majorHAnsi" w:hAnsiTheme="majorHAnsi"/>
                <w:b/>
                <w:bCs/>
                <w:color w:val="000000"/>
              </w:rPr>
              <w:t>Und</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b/>
                <w:bCs/>
                <w:color w:val="000000"/>
              </w:rPr>
            </w:pPr>
            <w:r w:rsidRPr="00531DDF">
              <w:rPr>
                <w:rFonts w:asciiTheme="majorHAnsi" w:hAnsiTheme="majorHAnsi"/>
                <w:b/>
                <w:bCs/>
                <w:color w:val="000000"/>
              </w:rPr>
              <w:t>Quant.</w:t>
            </w:r>
          </w:p>
        </w:tc>
        <w:tc>
          <w:tcPr>
            <w:tcW w:w="1053" w:type="dxa"/>
            <w:shd w:val="clear" w:color="auto" w:fill="auto"/>
            <w:noWrap/>
            <w:vAlign w:val="center"/>
            <w:hideMark/>
          </w:tcPr>
          <w:p w:rsidR="003C282F" w:rsidRPr="00531DDF" w:rsidRDefault="003C282F" w:rsidP="00531DDF">
            <w:pPr>
              <w:jc w:val="center"/>
              <w:rPr>
                <w:rFonts w:asciiTheme="majorHAnsi" w:hAnsiTheme="majorHAnsi"/>
                <w:b/>
                <w:bCs/>
                <w:color w:val="000000"/>
              </w:rPr>
            </w:pPr>
            <w:r w:rsidRPr="00531DDF">
              <w:rPr>
                <w:rFonts w:asciiTheme="majorHAnsi" w:hAnsiTheme="majorHAnsi"/>
                <w:b/>
                <w:bCs/>
                <w:color w:val="000000"/>
              </w:rPr>
              <w:t xml:space="preserve">Val. </w:t>
            </w:r>
            <w:proofErr w:type="spellStart"/>
            <w:r w:rsidRPr="00531DDF">
              <w:rPr>
                <w:rFonts w:asciiTheme="majorHAnsi" w:hAnsiTheme="majorHAnsi"/>
                <w:b/>
                <w:bCs/>
                <w:color w:val="000000"/>
              </w:rPr>
              <w:t>Unit</w:t>
            </w:r>
            <w:proofErr w:type="spellEnd"/>
            <w:r w:rsidRPr="00531DDF">
              <w:rPr>
                <w:rFonts w:asciiTheme="majorHAnsi" w:hAnsiTheme="majorHAnsi"/>
                <w:b/>
                <w:bCs/>
                <w:color w:val="000000"/>
              </w:rPr>
              <w:t>.</w:t>
            </w:r>
          </w:p>
        </w:tc>
        <w:tc>
          <w:tcPr>
            <w:tcW w:w="1417" w:type="dxa"/>
            <w:shd w:val="clear" w:color="auto" w:fill="auto"/>
            <w:noWrap/>
            <w:vAlign w:val="center"/>
            <w:hideMark/>
          </w:tcPr>
          <w:p w:rsidR="003C282F" w:rsidRPr="00531DDF" w:rsidRDefault="003C282F" w:rsidP="00531DDF">
            <w:pPr>
              <w:jc w:val="center"/>
              <w:rPr>
                <w:rFonts w:asciiTheme="majorHAnsi" w:hAnsiTheme="majorHAnsi"/>
                <w:b/>
                <w:bCs/>
                <w:color w:val="000000"/>
              </w:rPr>
            </w:pPr>
            <w:r w:rsidRPr="00531DDF">
              <w:rPr>
                <w:rFonts w:asciiTheme="majorHAnsi" w:hAnsiTheme="majorHAnsi"/>
                <w:b/>
                <w:bCs/>
                <w:color w:val="000000"/>
              </w:rPr>
              <w:t>Val. Total</w:t>
            </w: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gramStart"/>
            <w:r w:rsidRPr="00531DDF">
              <w:rPr>
                <w:rFonts w:asciiTheme="majorHAnsi" w:hAnsiTheme="majorHAnsi"/>
                <w:color w:val="000000"/>
              </w:rPr>
              <w:t>1</w:t>
            </w:r>
            <w:proofErr w:type="gramEnd"/>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 xml:space="preserve">Anéis para </w:t>
            </w:r>
            <w:proofErr w:type="spellStart"/>
            <w:r w:rsidRPr="00531DDF">
              <w:rPr>
                <w:rFonts w:asciiTheme="majorHAnsi" w:hAnsiTheme="majorHAnsi"/>
                <w:color w:val="000000"/>
              </w:rPr>
              <w:t>roçadeira</w:t>
            </w:r>
            <w:proofErr w:type="spellEnd"/>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10</w:t>
            </w:r>
          </w:p>
        </w:tc>
        <w:tc>
          <w:tcPr>
            <w:tcW w:w="1053" w:type="dxa"/>
            <w:shd w:val="clear" w:color="auto" w:fill="auto"/>
            <w:noWrap/>
            <w:vAlign w:val="center"/>
          </w:tcPr>
          <w:p w:rsidR="003C282F" w:rsidRPr="00531DDF" w:rsidRDefault="003C282F" w:rsidP="00531DDF">
            <w:pPr>
              <w:jc w:val="center"/>
              <w:rPr>
                <w:rFonts w:asciiTheme="majorHAnsi" w:hAnsiTheme="majorHAnsi"/>
                <w:color w:val="000000"/>
              </w:rPr>
            </w:pPr>
          </w:p>
        </w:tc>
        <w:tc>
          <w:tcPr>
            <w:tcW w:w="1417" w:type="dxa"/>
            <w:shd w:val="clear" w:color="auto" w:fill="auto"/>
            <w:noWrap/>
            <w:vAlign w:val="center"/>
          </w:tcPr>
          <w:p w:rsidR="003C282F" w:rsidRPr="00531DDF" w:rsidRDefault="003C282F" w:rsidP="00531DDF">
            <w:pPr>
              <w:jc w:val="cente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gramStart"/>
            <w:r w:rsidRPr="00531DDF">
              <w:rPr>
                <w:rFonts w:asciiTheme="majorHAnsi" w:hAnsiTheme="majorHAnsi"/>
                <w:color w:val="000000"/>
              </w:rPr>
              <w:t>2</w:t>
            </w:r>
            <w:proofErr w:type="gramEnd"/>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Bobina de ignição</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18</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gramStart"/>
            <w:r w:rsidRPr="00531DDF">
              <w:rPr>
                <w:rFonts w:asciiTheme="majorHAnsi" w:hAnsiTheme="majorHAnsi"/>
                <w:color w:val="000000"/>
              </w:rPr>
              <w:t>3</w:t>
            </w:r>
            <w:proofErr w:type="gramEnd"/>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Cabo do acelerador</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gramStart"/>
            <w:r w:rsidRPr="00531DDF">
              <w:rPr>
                <w:rFonts w:asciiTheme="majorHAnsi" w:hAnsiTheme="majorHAnsi"/>
                <w:color w:val="000000"/>
              </w:rPr>
              <w:t>4</w:t>
            </w:r>
            <w:proofErr w:type="gramEnd"/>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Caixa de transmissão</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gramStart"/>
            <w:r w:rsidRPr="00531DDF">
              <w:rPr>
                <w:rFonts w:asciiTheme="majorHAnsi" w:hAnsiTheme="majorHAnsi"/>
                <w:color w:val="000000"/>
              </w:rPr>
              <w:t>5</w:t>
            </w:r>
            <w:proofErr w:type="gramEnd"/>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Carburador</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gramStart"/>
            <w:r w:rsidRPr="00531DDF">
              <w:rPr>
                <w:rFonts w:asciiTheme="majorHAnsi" w:hAnsiTheme="majorHAnsi"/>
                <w:color w:val="000000"/>
              </w:rPr>
              <w:t>5</w:t>
            </w:r>
            <w:proofErr w:type="gramEnd"/>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gramStart"/>
            <w:r w:rsidRPr="00531DDF">
              <w:rPr>
                <w:rFonts w:asciiTheme="majorHAnsi" w:hAnsiTheme="majorHAnsi"/>
                <w:color w:val="000000"/>
              </w:rPr>
              <w:t>6</w:t>
            </w:r>
            <w:proofErr w:type="gramEnd"/>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Dente de corrente de motosserra</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500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gramStart"/>
            <w:r w:rsidRPr="00531DDF">
              <w:rPr>
                <w:rFonts w:asciiTheme="majorHAnsi" w:hAnsiTheme="majorHAnsi"/>
                <w:color w:val="000000"/>
              </w:rPr>
              <w:t>7</w:t>
            </w:r>
            <w:proofErr w:type="gramEnd"/>
          </w:p>
        </w:tc>
        <w:tc>
          <w:tcPr>
            <w:tcW w:w="3615" w:type="dxa"/>
            <w:shd w:val="clear" w:color="auto" w:fill="auto"/>
            <w:vAlign w:val="center"/>
            <w:hideMark/>
          </w:tcPr>
          <w:p w:rsidR="003C282F" w:rsidRPr="00531DDF" w:rsidRDefault="003C282F" w:rsidP="00531DDF">
            <w:pPr>
              <w:rPr>
                <w:rFonts w:asciiTheme="majorHAnsi" w:hAnsiTheme="majorHAnsi"/>
                <w:color w:val="000000"/>
              </w:rPr>
            </w:pPr>
            <w:proofErr w:type="gramStart"/>
            <w:r w:rsidRPr="00531DDF">
              <w:rPr>
                <w:rFonts w:asciiTheme="majorHAnsi" w:hAnsiTheme="majorHAnsi"/>
                <w:color w:val="000000"/>
              </w:rPr>
              <w:t>Eixo cardam</w:t>
            </w:r>
            <w:proofErr w:type="gramEnd"/>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gramStart"/>
            <w:r w:rsidRPr="00531DDF">
              <w:rPr>
                <w:rFonts w:asciiTheme="majorHAnsi" w:hAnsiTheme="majorHAnsi"/>
                <w:color w:val="000000"/>
              </w:rPr>
              <w:t>5</w:t>
            </w:r>
            <w:proofErr w:type="gramEnd"/>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gramStart"/>
            <w:r w:rsidRPr="00531DDF">
              <w:rPr>
                <w:rFonts w:asciiTheme="majorHAnsi" w:hAnsiTheme="majorHAnsi"/>
                <w:color w:val="000000"/>
              </w:rPr>
              <w:t>8</w:t>
            </w:r>
            <w:proofErr w:type="gramEnd"/>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Embreagem de motosserra</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gramStart"/>
            <w:r w:rsidRPr="00531DDF">
              <w:rPr>
                <w:rFonts w:asciiTheme="majorHAnsi" w:hAnsiTheme="majorHAnsi"/>
                <w:color w:val="000000"/>
              </w:rPr>
              <w:t>5</w:t>
            </w:r>
            <w:proofErr w:type="gramEnd"/>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gramStart"/>
            <w:r w:rsidRPr="00531DDF">
              <w:rPr>
                <w:rFonts w:asciiTheme="majorHAnsi" w:hAnsiTheme="majorHAnsi"/>
                <w:color w:val="000000"/>
              </w:rPr>
              <w:t>9</w:t>
            </w:r>
            <w:proofErr w:type="gramEnd"/>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 xml:space="preserve">Embreagem </w:t>
            </w:r>
            <w:proofErr w:type="spellStart"/>
            <w:r w:rsidRPr="00531DDF">
              <w:rPr>
                <w:rFonts w:asciiTheme="majorHAnsi" w:hAnsiTheme="majorHAnsi"/>
                <w:color w:val="000000"/>
              </w:rPr>
              <w:t>Roçadeira</w:t>
            </w:r>
            <w:proofErr w:type="spellEnd"/>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10</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Filtro de ar</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20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11</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Filtro de combustível</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20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12</w:t>
            </w:r>
          </w:p>
        </w:tc>
        <w:tc>
          <w:tcPr>
            <w:tcW w:w="3615" w:type="dxa"/>
            <w:shd w:val="clear" w:color="auto" w:fill="auto"/>
            <w:vAlign w:val="center"/>
            <w:hideMark/>
          </w:tcPr>
          <w:p w:rsidR="003C282F" w:rsidRPr="00531DDF" w:rsidRDefault="003C282F" w:rsidP="00531DDF">
            <w:pPr>
              <w:rPr>
                <w:rFonts w:asciiTheme="majorHAnsi" w:hAnsiTheme="majorHAnsi"/>
                <w:color w:val="000000"/>
              </w:rPr>
            </w:pPr>
            <w:proofErr w:type="spellStart"/>
            <w:r w:rsidRPr="00531DDF">
              <w:rPr>
                <w:rFonts w:asciiTheme="majorHAnsi" w:hAnsiTheme="majorHAnsi"/>
                <w:color w:val="000000"/>
              </w:rPr>
              <w:t>Frange</w:t>
            </w:r>
            <w:proofErr w:type="spellEnd"/>
            <w:r w:rsidRPr="00531DDF">
              <w:rPr>
                <w:rFonts w:asciiTheme="majorHAnsi" w:hAnsiTheme="majorHAnsi"/>
                <w:color w:val="000000"/>
              </w:rPr>
              <w:t xml:space="preserve"> da Lâmina</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18</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13</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Lâmina 2,5'</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30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14</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Mangueira do Tanque</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15</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 xml:space="preserve">Mola de partida para </w:t>
            </w:r>
            <w:proofErr w:type="spellStart"/>
            <w:r w:rsidRPr="00531DDF">
              <w:rPr>
                <w:rFonts w:asciiTheme="majorHAnsi" w:hAnsiTheme="majorHAnsi"/>
                <w:color w:val="000000"/>
              </w:rPr>
              <w:t>Roçadeira</w:t>
            </w:r>
            <w:proofErr w:type="spellEnd"/>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16</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 xml:space="preserve">Nylon para </w:t>
            </w:r>
            <w:proofErr w:type="spellStart"/>
            <w:r w:rsidRPr="00531DDF">
              <w:rPr>
                <w:rFonts w:asciiTheme="majorHAnsi" w:hAnsiTheme="majorHAnsi"/>
                <w:color w:val="000000"/>
              </w:rPr>
              <w:t>roçadeira</w:t>
            </w:r>
            <w:proofErr w:type="spellEnd"/>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Metro</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1500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17</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 xml:space="preserve">Óleo </w:t>
            </w:r>
            <w:proofErr w:type="gramStart"/>
            <w:r w:rsidRPr="00531DDF">
              <w:rPr>
                <w:rFonts w:asciiTheme="majorHAnsi" w:hAnsiTheme="majorHAnsi"/>
                <w:color w:val="000000"/>
              </w:rPr>
              <w:t>2</w:t>
            </w:r>
            <w:proofErr w:type="gramEnd"/>
            <w:r w:rsidRPr="00531DDF">
              <w:rPr>
                <w:rFonts w:asciiTheme="majorHAnsi" w:hAnsiTheme="majorHAnsi"/>
                <w:color w:val="000000"/>
              </w:rPr>
              <w:t xml:space="preserve"> tempo 500ml</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Embalagem</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144</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18</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Parafuso lâmina</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19</w:t>
            </w:r>
          </w:p>
        </w:tc>
        <w:tc>
          <w:tcPr>
            <w:tcW w:w="3615" w:type="dxa"/>
            <w:shd w:val="clear" w:color="auto" w:fill="auto"/>
            <w:vAlign w:val="center"/>
            <w:hideMark/>
          </w:tcPr>
          <w:p w:rsidR="003C282F" w:rsidRPr="00531DDF" w:rsidRDefault="003C282F" w:rsidP="00531DDF">
            <w:pPr>
              <w:rPr>
                <w:rFonts w:asciiTheme="majorHAnsi" w:hAnsiTheme="majorHAnsi"/>
                <w:color w:val="000000"/>
              </w:rPr>
            </w:pPr>
            <w:proofErr w:type="spellStart"/>
            <w:r w:rsidRPr="00531DDF">
              <w:rPr>
                <w:rFonts w:asciiTheme="majorHAnsi" w:hAnsiTheme="majorHAnsi"/>
                <w:color w:val="000000"/>
              </w:rPr>
              <w:t>Sabri</w:t>
            </w:r>
            <w:proofErr w:type="spellEnd"/>
            <w:r w:rsidRPr="00531DDF">
              <w:rPr>
                <w:rFonts w:asciiTheme="majorHAnsi" w:hAnsiTheme="majorHAnsi"/>
                <w:color w:val="000000"/>
              </w:rPr>
              <w:t xml:space="preserve"> de Moto Serra</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gramStart"/>
            <w:r w:rsidRPr="00531DDF">
              <w:rPr>
                <w:rFonts w:asciiTheme="majorHAnsi" w:hAnsiTheme="majorHAnsi"/>
                <w:color w:val="000000"/>
              </w:rPr>
              <w:t>5</w:t>
            </w:r>
            <w:proofErr w:type="gramEnd"/>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20</w:t>
            </w:r>
          </w:p>
        </w:tc>
        <w:tc>
          <w:tcPr>
            <w:tcW w:w="3615" w:type="dxa"/>
            <w:shd w:val="clear" w:color="auto" w:fill="auto"/>
            <w:vAlign w:val="center"/>
            <w:hideMark/>
          </w:tcPr>
          <w:p w:rsidR="003C282F" w:rsidRPr="00531DDF" w:rsidRDefault="00763CA9" w:rsidP="00531DDF">
            <w:pPr>
              <w:jc w:val="both"/>
              <w:rPr>
                <w:rFonts w:asciiTheme="majorHAnsi" w:hAnsiTheme="majorHAnsi"/>
                <w:color w:val="000000"/>
              </w:rPr>
            </w:pPr>
            <w:r w:rsidRPr="00531DDF">
              <w:rPr>
                <w:rFonts w:asciiTheme="majorHAnsi" w:hAnsiTheme="majorHAnsi"/>
                <w:color w:val="000000"/>
              </w:rPr>
              <w:t xml:space="preserve">Serviços de </w:t>
            </w:r>
            <w:r w:rsidR="003C282F" w:rsidRPr="00531DDF">
              <w:rPr>
                <w:rFonts w:asciiTheme="majorHAnsi" w:hAnsiTheme="majorHAnsi"/>
                <w:color w:val="000000"/>
              </w:rPr>
              <w:t xml:space="preserve">Manutenção de </w:t>
            </w:r>
            <w:proofErr w:type="spellStart"/>
            <w:r w:rsidR="003C282F" w:rsidRPr="00531DDF">
              <w:rPr>
                <w:rFonts w:asciiTheme="majorHAnsi" w:hAnsiTheme="majorHAnsi"/>
                <w:color w:val="000000"/>
              </w:rPr>
              <w:t>roçadeira</w:t>
            </w:r>
            <w:proofErr w:type="spellEnd"/>
            <w:r w:rsidRPr="00531DDF">
              <w:rPr>
                <w:rFonts w:asciiTheme="majorHAnsi" w:hAnsiTheme="majorHAnsi"/>
                <w:color w:val="000000"/>
              </w:rPr>
              <w:t xml:space="preserve"> e </w:t>
            </w:r>
            <w:proofErr w:type="spellStart"/>
            <w:r w:rsidRPr="00531DDF">
              <w:rPr>
                <w:rFonts w:asciiTheme="majorHAnsi" w:hAnsiTheme="majorHAnsi"/>
                <w:color w:val="000000"/>
              </w:rPr>
              <w:t>motoserra</w:t>
            </w:r>
            <w:proofErr w:type="spellEnd"/>
            <w:r w:rsidRPr="00531DDF">
              <w:rPr>
                <w:rFonts w:asciiTheme="majorHAnsi" w:hAnsiTheme="majorHAnsi"/>
                <w:color w:val="000000"/>
              </w:rPr>
              <w:t>, incluindo</w:t>
            </w:r>
            <w:r w:rsidR="003C282F" w:rsidRPr="00531DDF">
              <w:rPr>
                <w:rFonts w:asciiTheme="majorHAnsi" w:hAnsiTheme="majorHAnsi"/>
                <w:color w:val="000000"/>
              </w:rPr>
              <w:t xml:space="preserve"> </w:t>
            </w:r>
            <w:r w:rsidR="003C282F" w:rsidRPr="00531DDF">
              <w:rPr>
                <w:rFonts w:asciiTheme="majorHAnsi" w:hAnsiTheme="majorHAnsi"/>
                <w:color w:val="000000"/>
              </w:rPr>
              <w:lastRenderedPageBreak/>
              <w:t xml:space="preserve">limpeza de carburador, troca de vela, limpeza de filtro, lubrificação do eixo caixa de transmissão, troca do cabo do acelerador, troca do carburador, regulagem do ponto, </w:t>
            </w:r>
            <w:proofErr w:type="spellStart"/>
            <w:r w:rsidR="003C282F" w:rsidRPr="00531DDF">
              <w:rPr>
                <w:rFonts w:asciiTheme="majorHAnsi" w:hAnsiTheme="majorHAnsi"/>
                <w:color w:val="000000"/>
              </w:rPr>
              <w:t>descarbonização</w:t>
            </w:r>
            <w:proofErr w:type="spellEnd"/>
            <w:r w:rsidRPr="00531DDF">
              <w:rPr>
                <w:rFonts w:asciiTheme="majorHAnsi" w:hAnsiTheme="majorHAnsi"/>
                <w:color w:val="000000"/>
              </w:rPr>
              <w:t>, dentre outros.</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lastRenderedPageBreak/>
              <w:t>HH</w:t>
            </w:r>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200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lastRenderedPageBreak/>
              <w:t>21</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Suporte Lâmina</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10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22</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Tanque de combustível</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gramStart"/>
            <w:r w:rsidRPr="00531DDF">
              <w:rPr>
                <w:rFonts w:asciiTheme="majorHAnsi" w:hAnsiTheme="majorHAnsi"/>
                <w:color w:val="000000"/>
              </w:rPr>
              <w:t>5</w:t>
            </w:r>
            <w:proofErr w:type="gramEnd"/>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23</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Vela de ignição de motosserra</w:t>
            </w:r>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20</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846"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24</w:t>
            </w:r>
          </w:p>
        </w:tc>
        <w:tc>
          <w:tcPr>
            <w:tcW w:w="3615" w:type="dxa"/>
            <w:shd w:val="clear" w:color="auto" w:fill="auto"/>
            <w:vAlign w:val="center"/>
            <w:hideMark/>
          </w:tcPr>
          <w:p w:rsidR="003C282F" w:rsidRPr="00531DDF" w:rsidRDefault="003C282F" w:rsidP="00531DDF">
            <w:pPr>
              <w:rPr>
                <w:rFonts w:asciiTheme="majorHAnsi" w:hAnsiTheme="majorHAnsi"/>
                <w:color w:val="000000"/>
              </w:rPr>
            </w:pPr>
            <w:r w:rsidRPr="00531DDF">
              <w:rPr>
                <w:rFonts w:asciiTheme="majorHAnsi" w:hAnsiTheme="majorHAnsi"/>
                <w:color w:val="000000"/>
              </w:rPr>
              <w:t xml:space="preserve">Vela de </w:t>
            </w:r>
            <w:proofErr w:type="spellStart"/>
            <w:r w:rsidRPr="00531DDF">
              <w:rPr>
                <w:rFonts w:asciiTheme="majorHAnsi" w:hAnsiTheme="majorHAnsi"/>
                <w:color w:val="000000"/>
              </w:rPr>
              <w:t>roçadeira</w:t>
            </w:r>
            <w:proofErr w:type="spellEnd"/>
          </w:p>
        </w:tc>
        <w:tc>
          <w:tcPr>
            <w:tcW w:w="1344" w:type="dxa"/>
            <w:shd w:val="clear" w:color="auto" w:fill="auto"/>
            <w:noWrap/>
            <w:vAlign w:val="center"/>
            <w:hideMark/>
          </w:tcPr>
          <w:p w:rsidR="003C282F" w:rsidRPr="00531DDF" w:rsidRDefault="003C282F"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867" w:type="dxa"/>
            <w:shd w:val="clear" w:color="auto" w:fill="auto"/>
            <w:noWrap/>
            <w:vAlign w:val="center"/>
            <w:hideMark/>
          </w:tcPr>
          <w:p w:rsidR="003C282F" w:rsidRPr="00531DDF" w:rsidRDefault="003C282F" w:rsidP="00531DDF">
            <w:pPr>
              <w:jc w:val="center"/>
              <w:rPr>
                <w:rFonts w:asciiTheme="majorHAnsi" w:hAnsiTheme="majorHAnsi"/>
                <w:color w:val="000000"/>
              </w:rPr>
            </w:pPr>
            <w:r w:rsidRPr="00531DDF">
              <w:rPr>
                <w:rFonts w:asciiTheme="majorHAnsi" w:hAnsiTheme="majorHAnsi"/>
                <w:color w:val="000000"/>
              </w:rPr>
              <w:t>25</w:t>
            </w:r>
          </w:p>
        </w:tc>
        <w:tc>
          <w:tcPr>
            <w:tcW w:w="1053" w:type="dxa"/>
            <w:shd w:val="clear" w:color="auto" w:fill="auto"/>
            <w:noWrap/>
            <w:vAlign w:val="center"/>
          </w:tcPr>
          <w:p w:rsidR="003C282F" w:rsidRPr="00531DDF" w:rsidRDefault="003C282F" w:rsidP="00531DDF">
            <w:pPr>
              <w:rPr>
                <w:rFonts w:asciiTheme="majorHAnsi" w:hAnsiTheme="majorHAnsi"/>
                <w:color w:val="000000"/>
              </w:rPr>
            </w:pPr>
          </w:p>
        </w:tc>
        <w:tc>
          <w:tcPr>
            <w:tcW w:w="1417" w:type="dxa"/>
            <w:shd w:val="clear" w:color="auto" w:fill="auto"/>
            <w:noWrap/>
            <w:vAlign w:val="center"/>
          </w:tcPr>
          <w:p w:rsidR="003C282F" w:rsidRPr="00531DDF" w:rsidRDefault="003C282F" w:rsidP="00531DDF">
            <w:pPr>
              <w:rPr>
                <w:rFonts w:asciiTheme="majorHAnsi" w:hAnsiTheme="majorHAnsi"/>
                <w:color w:val="000000"/>
              </w:rPr>
            </w:pPr>
          </w:p>
        </w:tc>
      </w:tr>
      <w:tr w:rsidR="003C282F" w:rsidRPr="00531DDF" w:rsidTr="00531DDF">
        <w:trPr>
          <w:trHeight w:val="20"/>
        </w:trPr>
        <w:tc>
          <w:tcPr>
            <w:tcW w:w="7725" w:type="dxa"/>
            <w:gridSpan w:val="5"/>
            <w:shd w:val="clear" w:color="auto" w:fill="auto"/>
            <w:noWrap/>
            <w:vAlign w:val="center"/>
            <w:hideMark/>
          </w:tcPr>
          <w:p w:rsidR="003C282F" w:rsidRPr="00531DDF" w:rsidRDefault="003C282F" w:rsidP="00531DDF">
            <w:pPr>
              <w:jc w:val="center"/>
              <w:rPr>
                <w:rFonts w:asciiTheme="majorHAnsi" w:hAnsiTheme="majorHAnsi"/>
                <w:b/>
                <w:bCs/>
                <w:color w:val="000000"/>
              </w:rPr>
            </w:pPr>
            <w:r w:rsidRPr="00531DDF">
              <w:rPr>
                <w:rFonts w:asciiTheme="majorHAnsi" w:hAnsiTheme="majorHAnsi"/>
                <w:b/>
                <w:bCs/>
                <w:color w:val="000000"/>
              </w:rPr>
              <w:t>Valor Total</w:t>
            </w:r>
          </w:p>
        </w:tc>
        <w:tc>
          <w:tcPr>
            <w:tcW w:w="1417" w:type="dxa"/>
            <w:shd w:val="clear" w:color="auto" w:fill="auto"/>
            <w:noWrap/>
            <w:vAlign w:val="center"/>
            <w:hideMark/>
          </w:tcPr>
          <w:p w:rsidR="003C282F" w:rsidRPr="00531DDF" w:rsidRDefault="003C282F" w:rsidP="00531DDF">
            <w:pPr>
              <w:rPr>
                <w:rFonts w:asciiTheme="majorHAnsi" w:hAnsiTheme="majorHAnsi"/>
                <w:b/>
                <w:bCs/>
                <w:color w:val="000000"/>
              </w:rPr>
            </w:pPr>
          </w:p>
        </w:tc>
      </w:tr>
    </w:tbl>
    <w:p w:rsidR="00997C02" w:rsidRPr="00531DDF" w:rsidRDefault="00997C02" w:rsidP="00531DDF">
      <w:pPr>
        <w:spacing w:before="240" w:line="276" w:lineRule="auto"/>
        <w:ind w:right="-1"/>
        <w:rPr>
          <w:rFonts w:asciiTheme="majorHAnsi" w:hAnsiTheme="majorHAnsi"/>
        </w:rPr>
      </w:pPr>
    </w:p>
    <w:tbl>
      <w:tblPr>
        <w:tblW w:w="948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8"/>
        <w:gridCol w:w="5477"/>
        <w:gridCol w:w="160"/>
        <w:gridCol w:w="510"/>
        <w:gridCol w:w="3328"/>
      </w:tblGrid>
      <w:tr w:rsidR="00E8183A" w:rsidRPr="00531DDF" w:rsidTr="00B269FE">
        <w:trPr>
          <w:gridBefore w:val="1"/>
          <w:wBefore w:w="8" w:type="dxa"/>
          <w:cantSplit/>
          <w:jc w:val="center"/>
        </w:trPr>
        <w:tc>
          <w:tcPr>
            <w:tcW w:w="9475" w:type="dxa"/>
            <w:gridSpan w:val="4"/>
            <w:tcBorders>
              <w:top w:val="single" w:sz="18" w:space="0" w:color="auto"/>
              <w:left w:val="single" w:sz="18" w:space="0" w:color="auto"/>
              <w:bottom w:val="single" w:sz="6" w:space="0" w:color="auto"/>
              <w:right w:val="single" w:sz="18" w:space="0" w:color="auto"/>
            </w:tcBorders>
          </w:tcPr>
          <w:p w:rsidR="00E8183A" w:rsidRPr="00531DDF" w:rsidRDefault="00E8183A" w:rsidP="00531DDF">
            <w:pPr>
              <w:spacing w:before="240" w:line="276" w:lineRule="auto"/>
              <w:ind w:right="-1"/>
              <w:rPr>
                <w:rFonts w:asciiTheme="majorHAnsi" w:hAnsiTheme="majorHAnsi"/>
                <w:b/>
                <w:bCs/>
              </w:rPr>
            </w:pPr>
            <w:r w:rsidRPr="00531DDF">
              <w:rPr>
                <w:rFonts w:asciiTheme="majorHAnsi" w:hAnsiTheme="majorHAnsi"/>
                <w:b/>
                <w:bCs/>
              </w:rPr>
              <w:t>VALIDADE DA PROPOSTA</w:t>
            </w:r>
          </w:p>
        </w:tc>
      </w:tr>
      <w:tr w:rsidR="00E8183A" w:rsidRPr="00531DDF" w:rsidTr="00B269FE">
        <w:trPr>
          <w:gridBefore w:val="1"/>
          <w:wBefore w:w="8" w:type="dxa"/>
          <w:cantSplit/>
          <w:jc w:val="center"/>
        </w:trPr>
        <w:tc>
          <w:tcPr>
            <w:tcW w:w="9475" w:type="dxa"/>
            <w:gridSpan w:val="4"/>
            <w:tcBorders>
              <w:top w:val="single" w:sz="6" w:space="0" w:color="auto"/>
              <w:left w:val="single" w:sz="18" w:space="0" w:color="auto"/>
              <w:bottom w:val="single" w:sz="18" w:space="0" w:color="auto"/>
              <w:right w:val="single" w:sz="18" w:space="0" w:color="auto"/>
            </w:tcBorders>
          </w:tcPr>
          <w:p w:rsidR="00E8183A" w:rsidRPr="00531DDF" w:rsidRDefault="00E8183A" w:rsidP="00531DDF">
            <w:pPr>
              <w:spacing w:before="240" w:line="276" w:lineRule="auto"/>
              <w:ind w:right="-1"/>
              <w:rPr>
                <w:rFonts w:asciiTheme="majorHAnsi" w:hAnsiTheme="majorHAnsi"/>
              </w:rPr>
            </w:pPr>
            <w:r w:rsidRPr="00531DDF">
              <w:rPr>
                <w:rFonts w:asciiTheme="majorHAnsi" w:hAnsiTheme="majorHAnsi"/>
              </w:rPr>
              <w:t>A validade da presente proposta é de 60 (sessenta) dias</w:t>
            </w:r>
          </w:p>
        </w:tc>
      </w:tr>
      <w:tr w:rsidR="00E8183A" w:rsidRPr="00531DDF" w:rsidTr="00B269FE">
        <w:tblPrEx>
          <w:tblBorders>
            <w:insideH w:val="single" w:sz="18" w:space="0" w:color="auto"/>
            <w:insideV w:val="single" w:sz="18" w:space="0" w:color="auto"/>
          </w:tblBorders>
          <w:tblCellMar>
            <w:left w:w="70" w:type="dxa"/>
            <w:right w:w="70" w:type="dxa"/>
          </w:tblCellMar>
        </w:tblPrEx>
        <w:trPr>
          <w:gridBefore w:val="1"/>
          <w:wBefore w:w="8" w:type="dxa"/>
          <w:cantSplit/>
          <w:jc w:val="center"/>
        </w:trPr>
        <w:tc>
          <w:tcPr>
            <w:tcW w:w="6147" w:type="dxa"/>
            <w:gridSpan w:val="3"/>
            <w:tcBorders>
              <w:top w:val="single" w:sz="18" w:space="0" w:color="auto"/>
              <w:left w:val="single" w:sz="18" w:space="0" w:color="auto"/>
              <w:bottom w:val="single" w:sz="18" w:space="0" w:color="auto"/>
              <w:right w:val="single" w:sz="18" w:space="0" w:color="auto"/>
            </w:tcBorders>
          </w:tcPr>
          <w:p w:rsidR="00E8183A" w:rsidRPr="00531DDF" w:rsidRDefault="00E8183A" w:rsidP="00531DDF">
            <w:pPr>
              <w:spacing w:before="240" w:line="276" w:lineRule="auto"/>
              <w:ind w:right="-1"/>
              <w:rPr>
                <w:rFonts w:asciiTheme="majorHAnsi" w:hAnsiTheme="majorHAnsi"/>
              </w:rPr>
            </w:pPr>
            <w:proofErr w:type="gramStart"/>
            <w:r w:rsidRPr="00531DDF">
              <w:rPr>
                <w:rFonts w:asciiTheme="majorHAnsi" w:hAnsiTheme="majorHAnsi"/>
              </w:rPr>
              <w:t>Local:</w:t>
            </w:r>
            <w:proofErr w:type="gramEnd"/>
            <w:r w:rsidR="00A733D8" w:rsidRPr="00531DDF">
              <w:rPr>
                <w:rFonts w:asciiTheme="majorHAnsi" w:hAnsiTheme="majorHAnsi"/>
              </w:rPr>
              <w:fldChar w:fldCharType="begin">
                <w:ffData>
                  <w:name w:val="Texto12"/>
                  <w:enabled/>
                  <w:calcOnExit w:val="0"/>
                  <w:helpText w:type="text" w:val="Identifique o local da sede do proponente"/>
                  <w:statusText w:type="text" w:val="Identifique o local da sede do proponente"/>
                  <w:textInput/>
                </w:ffData>
              </w:fldChar>
            </w:r>
            <w:r w:rsidRPr="00531DDF">
              <w:rPr>
                <w:rFonts w:asciiTheme="majorHAnsi" w:hAnsiTheme="majorHAnsi"/>
              </w:rPr>
              <w:instrText xml:space="preserve">FORMTEXT </w:instrText>
            </w:r>
            <w:r w:rsidR="00A733D8" w:rsidRPr="00531DDF">
              <w:rPr>
                <w:rFonts w:asciiTheme="majorHAnsi" w:hAnsiTheme="majorHAnsi"/>
              </w:rPr>
            </w:r>
            <w:r w:rsidR="00A733D8" w:rsidRPr="00531DDF">
              <w:rPr>
                <w:rFonts w:asciiTheme="majorHAnsi" w:hAnsiTheme="majorHAnsi"/>
              </w:rPr>
              <w:fldChar w:fldCharType="separate"/>
            </w:r>
            <w:r w:rsidRPr="00531DDF">
              <w:rPr>
                <w:rFonts w:asciiTheme="majorHAnsi" w:hAnsiTheme="majorHAnsi"/>
              </w:rPr>
              <w:t xml:space="preserve">     </w:t>
            </w:r>
            <w:r w:rsidR="00A733D8" w:rsidRPr="00531DDF">
              <w:rPr>
                <w:rFonts w:asciiTheme="majorHAnsi" w:hAnsiTheme="majorHAnsi"/>
              </w:rPr>
              <w:fldChar w:fldCharType="end"/>
            </w:r>
          </w:p>
        </w:tc>
        <w:tc>
          <w:tcPr>
            <w:tcW w:w="3328" w:type="dxa"/>
            <w:tcBorders>
              <w:top w:val="single" w:sz="18" w:space="0" w:color="auto"/>
              <w:left w:val="single" w:sz="18" w:space="0" w:color="auto"/>
              <w:bottom w:val="single" w:sz="18" w:space="0" w:color="auto"/>
              <w:right w:val="single" w:sz="18" w:space="0" w:color="auto"/>
            </w:tcBorders>
          </w:tcPr>
          <w:p w:rsidR="00E8183A" w:rsidRPr="00531DDF" w:rsidRDefault="00E8183A" w:rsidP="00531DDF">
            <w:pPr>
              <w:spacing w:before="240" w:line="276" w:lineRule="auto"/>
              <w:ind w:right="-1"/>
              <w:rPr>
                <w:rFonts w:asciiTheme="majorHAnsi" w:hAnsiTheme="majorHAnsi"/>
              </w:rPr>
            </w:pPr>
            <w:r w:rsidRPr="00531DDF">
              <w:rPr>
                <w:rFonts w:asciiTheme="majorHAnsi" w:hAnsiTheme="majorHAnsi"/>
              </w:rPr>
              <w:t xml:space="preserve">Data: </w:t>
            </w:r>
            <w:r w:rsidR="00A733D8" w:rsidRPr="00531DDF">
              <w:rPr>
                <w:rFonts w:asciiTheme="majorHAnsi" w:hAnsiTheme="majorHAnsi"/>
              </w:rPr>
              <w:fldChar w:fldCharType="begin">
                <w:ffData>
                  <w:name w:val="Texto13"/>
                  <w:enabled/>
                  <w:calcOnExit w:val="0"/>
                  <w:textInput/>
                </w:ffData>
              </w:fldChar>
            </w:r>
            <w:r w:rsidRPr="00531DDF">
              <w:rPr>
                <w:rFonts w:asciiTheme="majorHAnsi" w:hAnsiTheme="majorHAnsi"/>
              </w:rPr>
              <w:instrText xml:space="preserve">FORMTEXT </w:instrText>
            </w:r>
            <w:r w:rsidR="00A733D8" w:rsidRPr="00531DDF">
              <w:rPr>
                <w:rFonts w:asciiTheme="majorHAnsi" w:hAnsiTheme="majorHAnsi"/>
              </w:rPr>
            </w:r>
            <w:r w:rsidR="00A733D8" w:rsidRPr="00531DDF">
              <w:rPr>
                <w:rFonts w:asciiTheme="majorHAnsi" w:hAnsiTheme="majorHAnsi"/>
              </w:rPr>
              <w:fldChar w:fldCharType="separate"/>
            </w:r>
            <w:r w:rsidRPr="00531DDF">
              <w:rPr>
                <w:rFonts w:asciiTheme="majorHAnsi" w:hAnsiTheme="majorHAnsi"/>
              </w:rPr>
              <w:t xml:space="preserve">     </w:t>
            </w:r>
            <w:r w:rsidR="00A733D8" w:rsidRPr="00531DDF">
              <w:rPr>
                <w:rFonts w:asciiTheme="majorHAnsi" w:hAnsiTheme="majorHAnsi"/>
              </w:rPr>
              <w:fldChar w:fldCharType="end"/>
            </w:r>
          </w:p>
        </w:tc>
      </w:tr>
      <w:tr w:rsidR="00E8183A" w:rsidRPr="00531DDF" w:rsidTr="00B269FE">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71"/>
          <w:jc w:val="center"/>
        </w:trPr>
        <w:tc>
          <w:tcPr>
            <w:tcW w:w="5485" w:type="dxa"/>
            <w:gridSpan w:val="2"/>
            <w:tcBorders>
              <w:top w:val="single" w:sz="12" w:space="0" w:color="auto"/>
              <w:bottom w:val="nil"/>
              <w:right w:val="single" w:sz="12" w:space="0" w:color="auto"/>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b/>
              </w:rPr>
              <w:t>DECLARAÇÃO</w:t>
            </w:r>
          </w:p>
        </w:tc>
        <w:tc>
          <w:tcPr>
            <w:tcW w:w="160" w:type="dxa"/>
            <w:tcBorders>
              <w:top w:val="nil"/>
              <w:left w:val="single" w:sz="12" w:space="0" w:color="auto"/>
              <w:bottom w:val="nil"/>
              <w:right w:val="single" w:sz="12" w:space="0" w:color="auto"/>
            </w:tcBorders>
          </w:tcPr>
          <w:p w:rsidR="00E8183A" w:rsidRPr="00531DDF" w:rsidRDefault="00E8183A" w:rsidP="00531DDF">
            <w:pPr>
              <w:spacing w:before="240" w:line="276" w:lineRule="auto"/>
              <w:ind w:right="-1"/>
              <w:rPr>
                <w:rFonts w:asciiTheme="majorHAnsi" w:hAnsiTheme="majorHAnsi"/>
                <w:b/>
              </w:rPr>
            </w:pPr>
          </w:p>
        </w:tc>
        <w:tc>
          <w:tcPr>
            <w:tcW w:w="3838" w:type="dxa"/>
            <w:gridSpan w:val="2"/>
            <w:tcBorders>
              <w:top w:val="single" w:sz="12" w:space="0" w:color="auto"/>
              <w:left w:val="single" w:sz="12" w:space="0" w:color="auto"/>
              <w:bottom w:val="nil"/>
            </w:tcBorders>
          </w:tcPr>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b/>
              </w:rPr>
              <w:t>CARIMBO DO CNPJ/CPF</w:t>
            </w:r>
          </w:p>
        </w:tc>
      </w:tr>
      <w:tr w:rsidR="00E8183A" w:rsidRPr="00531DDF" w:rsidTr="00B269FE">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417"/>
          <w:jc w:val="center"/>
        </w:trPr>
        <w:tc>
          <w:tcPr>
            <w:tcW w:w="5485" w:type="dxa"/>
            <w:gridSpan w:val="2"/>
            <w:tcBorders>
              <w:top w:val="nil"/>
              <w:bottom w:val="nil"/>
              <w:right w:val="single" w:sz="12" w:space="0" w:color="auto"/>
            </w:tcBorders>
          </w:tcPr>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single" w:sz="12" w:space="0" w:color="auto"/>
              <w:right w:val="single" w:sz="12" w:space="0" w:color="auto"/>
            </w:tcBorders>
          </w:tcPr>
          <w:p w:rsidR="00E8183A" w:rsidRPr="00531DDF" w:rsidRDefault="00E8183A" w:rsidP="00531DDF">
            <w:pPr>
              <w:spacing w:before="240" w:line="276" w:lineRule="auto"/>
              <w:ind w:right="-1"/>
              <w:rPr>
                <w:rFonts w:asciiTheme="majorHAnsi" w:hAnsiTheme="majorHAnsi"/>
              </w:rPr>
            </w:pPr>
          </w:p>
        </w:tc>
        <w:tc>
          <w:tcPr>
            <w:tcW w:w="3838" w:type="dxa"/>
            <w:gridSpan w:val="2"/>
            <w:tcBorders>
              <w:top w:val="nil"/>
              <w:left w:val="single" w:sz="12" w:space="0" w:color="auto"/>
              <w:bottom w:val="nil"/>
            </w:tcBorders>
          </w:tcPr>
          <w:p w:rsidR="00E8183A" w:rsidRPr="00531DDF" w:rsidRDefault="00E8183A" w:rsidP="00531DDF">
            <w:pPr>
              <w:spacing w:before="240" w:line="276" w:lineRule="auto"/>
              <w:ind w:right="-1"/>
              <w:rPr>
                <w:rFonts w:asciiTheme="majorHAnsi" w:hAnsiTheme="majorHAnsi"/>
              </w:rPr>
            </w:pPr>
          </w:p>
        </w:tc>
      </w:tr>
      <w:tr w:rsidR="00E8183A" w:rsidRPr="00531DDF" w:rsidTr="00B269FE">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141"/>
          <w:jc w:val="center"/>
        </w:trPr>
        <w:tc>
          <w:tcPr>
            <w:tcW w:w="5485" w:type="dxa"/>
            <w:gridSpan w:val="2"/>
            <w:tcBorders>
              <w:top w:val="nil"/>
              <w:bottom w:val="nil"/>
              <w:right w:val="single" w:sz="12" w:space="0" w:color="auto"/>
            </w:tcBorders>
          </w:tcPr>
          <w:p w:rsidR="00E8183A" w:rsidRPr="00531DDF" w:rsidRDefault="00E8183A" w:rsidP="00531DDF">
            <w:pPr>
              <w:spacing w:before="240" w:line="276" w:lineRule="auto"/>
              <w:ind w:right="-1"/>
              <w:rPr>
                <w:rFonts w:asciiTheme="majorHAnsi" w:hAnsiTheme="majorHAnsi"/>
              </w:rPr>
            </w:pPr>
            <w:r w:rsidRPr="00531DDF">
              <w:rPr>
                <w:rFonts w:asciiTheme="majorHAnsi" w:hAnsiTheme="majorHAnsi"/>
              </w:rPr>
              <w:t>Assinatura:</w:t>
            </w:r>
          </w:p>
          <w:p w:rsidR="00E8183A" w:rsidRPr="00531DDF" w:rsidRDefault="00E8183A" w:rsidP="00531DDF">
            <w:pPr>
              <w:spacing w:before="240" w:line="276" w:lineRule="auto"/>
              <w:ind w:right="-1"/>
              <w:rPr>
                <w:rFonts w:asciiTheme="majorHAnsi" w:hAnsiTheme="majorHAnsi"/>
              </w:rPr>
            </w:pPr>
          </w:p>
        </w:tc>
        <w:tc>
          <w:tcPr>
            <w:tcW w:w="160" w:type="dxa"/>
            <w:tcBorders>
              <w:left w:val="single" w:sz="12" w:space="0" w:color="auto"/>
              <w:right w:val="single" w:sz="12" w:space="0" w:color="auto"/>
            </w:tcBorders>
          </w:tcPr>
          <w:p w:rsidR="00E8183A" w:rsidRPr="00531DDF" w:rsidRDefault="00E8183A" w:rsidP="00531DDF">
            <w:pPr>
              <w:spacing w:before="240" w:line="276" w:lineRule="auto"/>
              <w:ind w:right="-1"/>
              <w:rPr>
                <w:rFonts w:asciiTheme="majorHAnsi" w:hAnsiTheme="majorHAnsi"/>
              </w:rPr>
            </w:pPr>
          </w:p>
        </w:tc>
        <w:tc>
          <w:tcPr>
            <w:tcW w:w="3838" w:type="dxa"/>
            <w:gridSpan w:val="2"/>
            <w:tcBorders>
              <w:top w:val="nil"/>
              <w:left w:val="single" w:sz="12" w:space="0" w:color="auto"/>
              <w:bottom w:val="nil"/>
            </w:tcBorders>
          </w:tcPr>
          <w:p w:rsidR="00E8183A" w:rsidRPr="00531DDF" w:rsidRDefault="00E8183A" w:rsidP="00531DDF">
            <w:pPr>
              <w:spacing w:before="240" w:line="276" w:lineRule="auto"/>
              <w:ind w:right="-1"/>
              <w:rPr>
                <w:rFonts w:asciiTheme="majorHAnsi" w:hAnsiTheme="majorHAnsi"/>
              </w:rPr>
            </w:pPr>
          </w:p>
        </w:tc>
      </w:tr>
      <w:tr w:rsidR="00E8183A" w:rsidRPr="00531DDF" w:rsidTr="00B269FE">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105"/>
          <w:jc w:val="center"/>
        </w:trPr>
        <w:tc>
          <w:tcPr>
            <w:tcW w:w="5485" w:type="dxa"/>
            <w:gridSpan w:val="2"/>
            <w:tcBorders>
              <w:top w:val="nil"/>
              <w:bottom w:val="nil"/>
              <w:right w:val="single" w:sz="12" w:space="0" w:color="auto"/>
            </w:tcBorders>
          </w:tcPr>
          <w:p w:rsidR="00E8183A" w:rsidRPr="00531DDF" w:rsidRDefault="00E8183A" w:rsidP="00531DDF">
            <w:pPr>
              <w:spacing w:before="240" w:line="276" w:lineRule="auto"/>
              <w:ind w:right="-1"/>
              <w:rPr>
                <w:rFonts w:asciiTheme="majorHAnsi" w:hAnsiTheme="majorHAnsi"/>
              </w:rPr>
            </w:pPr>
            <w:r w:rsidRPr="00531DDF">
              <w:rPr>
                <w:rFonts w:asciiTheme="majorHAnsi" w:hAnsiTheme="majorHAnsi"/>
              </w:rPr>
              <w:t xml:space="preserve">Nome: </w:t>
            </w:r>
          </w:p>
        </w:tc>
        <w:tc>
          <w:tcPr>
            <w:tcW w:w="160" w:type="dxa"/>
            <w:tcBorders>
              <w:left w:val="single" w:sz="12" w:space="0" w:color="auto"/>
              <w:right w:val="single" w:sz="12" w:space="0" w:color="auto"/>
            </w:tcBorders>
          </w:tcPr>
          <w:p w:rsidR="00E8183A" w:rsidRPr="00531DDF" w:rsidRDefault="00E8183A" w:rsidP="00531DDF">
            <w:pPr>
              <w:spacing w:before="240" w:line="276" w:lineRule="auto"/>
              <w:ind w:right="-1"/>
              <w:rPr>
                <w:rFonts w:asciiTheme="majorHAnsi" w:hAnsiTheme="majorHAnsi"/>
              </w:rPr>
            </w:pPr>
          </w:p>
        </w:tc>
        <w:tc>
          <w:tcPr>
            <w:tcW w:w="3838" w:type="dxa"/>
            <w:gridSpan w:val="2"/>
            <w:tcBorders>
              <w:top w:val="nil"/>
              <w:left w:val="single" w:sz="12" w:space="0" w:color="auto"/>
              <w:bottom w:val="nil"/>
            </w:tcBorders>
          </w:tcPr>
          <w:p w:rsidR="00E8183A" w:rsidRPr="00531DDF" w:rsidRDefault="00E8183A" w:rsidP="00531DDF">
            <w:pPr>
              <w:spacing w:before="240" w:line="276" w:lineRule="auto"/>
              <w:ind w:right="-1"/>
              <w:rPr>
                <w:rFonts w:asciiTheme="majorHAnsi" w:hAnsiTheme="majorHAnsi"/>
              </w:rPr>
            </w:pPr>
          </w:p>
        </w:tc>
      </w:tr>
      <w:tr w:rsidR="00E8183A" w:rsidRPr="00531DDF" w:rsidTr="00B269FE">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105"/>
          <w:jc w:val="center"/>
        </w:trPr>
        <w:tc>
          <w:tcPr>
            <w:tcW w:w="5485" w:type="dxa"/>
            <w:gridSpan w:val="2"/>
            <w:tcBorders>
              <w:top w:val="nil"/>
              <w:bottom w:val="nil"/>
              <w:right w:val="single" w:sz="12" w:space="0" w:color="auto"/>
            </w:tcBorders>
          </w:tcPr>
          <w:p w:rsidR="00E8183A" w:rsidRPr="00531DDF" w:rsidRDefault="00E8183A" w:rsidP="00531DDF">
            <w:pPr>
              <w:spacing w:before="240" w:line="276" w:lineRule="auto"/>
              <w:ind w:right="-1"/>
              <w:rPr>
                <w:rFonts w:asciiTheme="majorHAnsi" w:hAnsiTheme="majorHAnsi"/>
              </w:rPr>
            </w:pPr>
            <w:r w:rsidRPr="00531DDF">
              <w:rPr>
                <w:rFonts w:asciiTheme="majorHAnsi" w:hAnsiTheme="majorHAnsi"/>
              </w:rPr>
              <w:t xml:space="preserve">Identidade: </w:t>
            </w:r>
          </w:p>
        </w:tc>
        <w:tc>
          <w:tcPr>
            <w:tcW w:w="160" w:type="dxa"/>
            <w:tcBorders>
              <w:left w:val="single" w:sz="12" w:space="0" w:color="auto"/>
              <w:bottom w:val="nil"/>
              <w:right w:val="single" w:sz="12" w:space="0" w:color="auto"/>
            </w:tcBorders>
          </w:tcPr>
          <w:p w:rsidR="00E8183A" w:rsidRPr="00531DDF" w:rsidRDefault="00E8183A" w:rsidP="00531DDF">
            <w:pPr>
              <w:spacing w:before="240" w:line="276" w:lineRule="auto"/>
              <w:ind w:right="-1"/>
              <w:rPr>
                <w:rFonts w:asciiTheme="majorHAnsi" w:hAnsiTheme="majorHAnsi"/>
              </w:rPr>
            </w:pPr>
          </w:p>
        </w:tc>
        <w:tc>
          <w:tcPr>
            <w:tcW w:w="3838" w:type="dxa"/>
            <w:gridSpan w:val="2"/>
            <w:tcBorders>
              <w:top w:val="nil"/>
              <w:left w:val="single" w:sz="12" w:space="0" w:color="auto"/>
              <w:bottom w:val="nil"/>
            </w:tcBorders>
          </w:tcPr>
          <w:p w:rsidR="00E8183A" w:rsidRPr="00531DDF" w:rsidRDefault="00E8183A" w:rsidP="00531DDF">
            <w:pPr>
              <w:spacing w:before="240" w:line="276" w:lineRule="auto"/>
              <w:ind w:right="-1"/>
              <w:rPr>
                <w:rFonts w:asciiTheme="majorHAnsi" w:hAnsiTheme="majorHAnsi"/>
              </w:rPr>
            </w:pPr>
          </w:p>
        </w:tc>
      </w:tr>
      <w:tr w:rsidR="00E8183A" w:rsidRPr="00531DDF" w:rsidTr="00B269FE">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val="105"/>
          <w:jc w:val="center"/>
        </w:trPr>
        <w:tc>
          <w:tcPr>
            <w:tcW w:w="5485" w:type="dxa"/>
            <w:gridSpan w:val="2"/>
            <w:tcBorders>
              <w:top w:val="nil"/>
              <w:bottom w:val="single" w:sz="12" w:space="0" w:color="auto"/>
              <w:right w:val="single" w:sz="12" w:space="0" w:color="auto"/>
            </w:tcBorders>
          </w:tcPr>
          <w:p w:rsidR="00E8183A" w:rsidRPr="00531DDF" w:rsidRDefault="00E8183A" w:rsidP="00531DDF">
            <w:pPr>
              <w:spacing w:before="240" w:line="276" w:lineRule="auto"/>
              <w:ind w:right="-1"/>
              <w:rPr>
                <w:rFonts w:asciiTheme="majorHAnsi" w:hAnsiTheme="majorHAnsi"/>
              </w:rPr>
            </w:pPr>
            <w:r w:rsidRPr="00531DDF">
              <w:rPr>
                <w:rFonts w:asciiTheme="majorHAnsi" w:hAnsiTheme="majorHAnsi"/>
              </w:rPr>
              <w:t xml:space="preserve">CPF: </w:t>
            </w:r>
          </w:p>
        </w:tc>
        <w:tc>
          <w:tcPr>
            <w:tcW w:w="160" w:type="dxa"/>
            <w:tcBorders>
              <w:top w:val="nil"/>
              <w:left w:val="single" w:sz="12" w:space="0" w:color="auto"/>
              <w:bottom w:val="nil"/>
              <w:right w:val="single" w:sz="12" w:space="0" w:color="auto"/>
            </w:tcBorders>
          </w:tcPr>
          <w:p w:rsidR="00E8183A" w:rsidRPr="00531DDF" w:rsidRDefault="00E8183A" w:rsidP="00531DDF">
            <w:pPr>
              <w:spacing w:before="240" w:line="276" w:lineRule="auto"/>
              <w:ind w:right="-1"/>
              <w:rPr>
                <w:rFonts w:asciiTheme="majorHAnsi" w:hAnsiTheme="majorHAnsi"/>
              </w:rPr>
            </w:pPr>
          </w:p>
        </w:tc>
        <w:tc>
          <w:tcPr>
            <w:tcW w:w="3838" w:type="dxa"/>
            <w:gridSpan w:val="2"/>
            <w:tcBorders>
              <w:top w:val="nil"/>
              <w:left w:val="single" w:sz="12" w:space="0" w:color="auto"/>
              <w:bottom w:val="single" w:sz="12" w:space="0" w:color="auto"/>
            </w:tcBorders>
          </w:tcPr>
          <w:p w:rsidR="00E8183A" w:rsidRPr="00531DDF" w:rsidRDefault="00E8183A" w:rsidP="00531DDF">
            <w:pPr>
              <w:spacing w:before="240" w:line="276" w:lineRule="auto"/>
              <w:ind w:right="-1"/>
              <w:rPr>
                <w:rFonts w:asciiTheme="majorHAnsi" w:hAnsiTheme="majorHAnsi"/>
              </w:rPr>
            </w:pPr>
            <w:proofErr w:type="spellStart"/>
            <w:r w:rsidRPr="00531DDF">
              <w:rPr>
                <w:rFonts w:asciiTheme="majorHAnsi" w:hAnsiTheme="majorHAnsi"/>
              </w:rPr>
              <w:t>Obs</w:t>
            </w:r>
            <w:proofErr w:type="spellEnd"/>
            <w:r w:rsidRPr="00531DDF">
              <w:rPr>
                <w:rFonts w:asciiTheme="majorHAnsi" w:hAnsiTheme="majorHAnsi"/>
              </w:rPr>
              <w:t xml:space="preserve">: Somente pessoa jurídica </w:t>
            </w:r>
          </w:p>
        </w:tc>
      </w:tr>
    </w:tbl>
    <w:p w:rsidR="00E8183A" w:rsidRPr="00531DDF" w:rsidRDefault="00E8183A" w:rsidP="00531DDF">
      <w:pPr>
        <w:spacing w:before="240" w:line="276" w:lineRule="auto"/>
        <w:ind w:right="-1"/>
        <w:rPr>
          <w:rFonts w:asciiTheme="majorHAnsi" w:hAnsiTheme="majorHAnsi"/>
        </w:rPr>
      </w:pPr>
    </w:p>
    <w:p w:rsidR="00E8183A" w:rsidRPr="00531DDF" w:rsidRDefault="00E8183A" w:rsidP="00531DDF">
      <w:pPr>
        <w:autoSpaceDE w:val="0"/>
        <w:autoSpaceDN w:val="0"/>
        <w:adjustRightInd w:val="0"/>
        <w:spacing w:before="240" w:line="276" w:lineRule="auto"/>
        <w:ind w:right="-1"/>
        <w:jc w:val="center"/>
        <w:rPr>
          <w:rFonts w:asciiTheme="majorHAnsi" w:hAnsiTheme="majorHAnsi"/>
          <w:b/>
          <w:bCs/>
        </w:rPr>
      </w:pPr>
      <w:r w:rsidRPr="00531DDF">
        <w:rPr>
          <w:rFonts w:asciiTheme="majorHAnsi" w:hAnsiTheme="majorHAnsi"/>
          <w:b/>
          <w:bCs/>
        </w:rPr>
        <w:lastRenderedPageBreak/>
        <w:t xml:space="preserve">ANEXO II </w:t>
      </w:r>
    </w:p>
    <w:p w:rsidR="00E8183A" w:rsidRPr="00531DDF" w:rsidRDefault="00E8183A" w:rsidP="00531DDF">
      <w:pPr>
        <w:autoSpaceDE w:val="0"/>
        <w:autoSpaceDN w:val="0"/>
        <w:adjustRightInd w:val="0"/>
        <w:spacing w:before="240" w:line="276" w:lineRule="auto"/>
        <w:ind w:right="-1"/>
        <w:jc w:val="center"/>
        <w:rPr>
          <w:rFonts w:asciiTheme="majorHAnsi" w:hAnsiTheme="majorHAnsi"/>
          <w:b/>
          <w:bCs/>
        </w:rPr>
      </w:pPr>
      <w:r w:rsidRPr="00531DDF">
        <w:rPr>
          <w:rFonts w:asciiTheme="majorHAnsi" w:hAnsiTheme="majorHAnsi"/>
          <w:b/>
          <w:bCs/>
        </w:rPr>
        <w:t>TERMO DE REFERÊNCIA</w:t>
      </w:r>
    </w:p>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b/>
        </w:rPr>
        <w:t xml:space="preserve">Ref. Processo Licitatório nº </w:t>
      </w:r>
      <w:proofErr w:type="gramStart"/>
      <w:r w:rsidR="00B269FE" w:rsidRPr="00531DDF">
        <w:rPr>
          <w:rFonts w:asciiTheme="majorHAnsi" w:hAnsiTheme="majorHAnsi"/>
          <w:b/>
        </w:rPr>
        <w:t>040</w:t>
      </w:r>
      <w:r w:rsidR="00D86F20" w:rsidRPr="00531DDF">
        <w:rPr>
          <w:rFonts w:asciiTheme="majorHAnsi" w:hAnsiTheme="majorHAnsi"/>
          <w:b/>
        </w:rPr>
        <w:t>/2019</w:t>
      </w:r>
      <w:proofErr w:type="gramEnd"/>
    </w:p>
    <w:p w:rsidR="00E8183A" w:rsidRPr="00531DDF" w:rsidRDefault="00E8183A" w:rsidP="00531DDF">
      <w:pPr>
        <w:spacing w:before="240" w:line="276" w:lineRule="auto"/>
        <w:ind w:right="-1"/>
        <w:rPr>
          <w:rFonts w:asciiTheme="majorHAnsi" w:hAnsiTheme="majorHAnsi"/>
          <w:b/>
        </w:rPr>
      </w:pPr>
      <w:r w:rsidRPr="00531DDF">
        <w:rPr>
          <w:rFonts w:asciiTheme="majorHAnsi" w:hAnsiTheme="majorHAnsi"/>
          <w:b/>
        </w:rPr>
        <w:t xml:space="preserve">Pregão Presencial </w:t>
      </w:r>
      <w:r w:rsidR="00B269FE" w:rsidRPr="00531DDF">
        <w:rPr>
          <w:rFonts w:asciiTheme="majorHAnsi" w:hAnsiTheme="majorHAnsi"/>
          <w:b/>
        </w:rPr>
        <w:t>021</w:t>
      </w:r>
      <w:r w:rsidR="00D86F20" w:rsidRPr="00531DDF">
        <w:rPr>
          <w:rFonts w:asciiTheme="majorHAnsi" w:hAnsiTheme="majorHAnsi"/>
          <w:b/>
        </w:rPr>
        <w:t>/2019</w:t>
      </w:r>
    </w:p>
    <w:p w:rsidR="00E8183A" w:rsidRPr="00531DDF" w:rsidRDefault="00E8183A" w:rsidP="00531DDF">
      <w:pPr>
        <w:pStyle w:val="Recuodecorpodetexto"/>
        <w:widowControl w:val="0"/>
        <w:spacing w:before="240" w:line="276" w:lineRule="auto"/>
        <w:ind w:left="0" w:firstLine="0"/>
        <w:rPr>
          <w:rFonts w:asciiTheme="majorHAnsi" w:hAnsiTheme="majorHAnsi"/>
          <w:b/>
          <w:bCs/>
          <w:sz w:val="24"/>
        </w:rPr>
      </w:pPr>
      <w:r w:rsidRPr="00531DDF">
        <w:rPr>
          <w:rFonts w:asciiTheme="majorHAnsi" w:hAnsiTheme="majorHAnsi"/>
          <w:b/>
          <w:bCs/>
          <w:sz w:val="24"/>
        </w:rPr>
        <w:t xml:space="preserve">1 - OBJETO: </w:t>
      </w:r>
    </w:p>
    <w:p w:rsidR="00E8183A" w:rsidRPr="00531DDF" w:rsidRDefault="00B269FE"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1.1 - </w:t>
      </w:r>
      <w:r w:rsidR="00763CA9" w:rsidRPr="00531DDF">
        <w:rPr>
          <w:rFonts w:asciiTheme="majorHAnsi" w:hAnsiTheme="majorHAnsi"/>
          <w:sz w:val="24"/>
        </w:rPr>
        <w:t xml:space="preserve">Registro de preços, pelo prazo de 12 meses, para eventual e futura e aquisição de materiais e prestação de serviços para manutenção das </w:t>
      </w:r>
      <w:proofErr w:type="spellStart"/>
      <w:r w:rsidR="00763CA9" w:rsidRPr="00531DDF">
        <w:rPr>
          <w:rFonts w:asciiTheme="majorHAnsi" w:hAnsiTheme="majorHAnsi"/>
          <w:sz w:val="24"/>
        </w:rPr>
        <w:t>roçadeiras</w:t>
      </w:r>
      <w:proofErr w:type="spellEnd"/>
      <w:r w:rsidR="00763CA9" w:rsidRPr="00531DDF">
        <w:rPr>
          <w:rFonts w:asciiTheme="majorHAnsi" w:hAnsiTheme="majorHAnsi"/>
          <w:sz w:val="24"/>
        </w:rPr>
        <w:t xml:space="preserve"> e motosserras do Município</w:t>
      </w:r>
      <w:r w:rsidR="00763CA9" w:rsidRPr="00531DDF">
        <w:rPr>
          <w:rFonts w:asciiTheme="majorHAnsi" w:hAnsiTheme="majorHAnsi" w:cs="Arial"/>
          <w:sz w:val="24"/>
        </w:rPr>
        <w:t xml:space="preserve">, </w:t>
      </w:r>
      <w:r w:rsidR="005247C7" w:rsidRPr="00531DDF">
        <w:rPr>
          <w:rFonts w:asciiTheme="majorHAnsi" w:hAnsiTheme="majorHAnsi"/>
          <w:sz w:val="24"/>
        </w:rPr>
        <w:t xml:space="preserve">conforme condições e especificações contidas </w:t>
      </w:r>
      <w:r w:rsidR="00763CA9" w:rsidRPr="00531DDF">
        <w:rPr>
          <w:rFonts w:asciiTheme="majorHAnsi" w:hAnsiTheme="majorHAnsi"/>
          <w:sz w:val="24"/>
        </w:rPr>
        <w:t>neste</w:t>
      </w:r>
      <w:r w:rsidR="005247C7" w:rsidRPr="00531DDF">
        <w:rPr>
          <w:rFonts w:asciiTheme="majorHAnsi" w:hAnsiTheme="majorHAnsi"/>
          <w:sz w:val="24"/>
        </w:rPr>
        <w:t xml:space="preserve"> </w:t>
      </w:r>
      <w:r w:rsidR="005247C7" w:rsidRPr="00531DDF">
        <w:rPr>
          <w:rFonts w:asciiTheme="majorHAnsi" w:hAnsiTheme="majorHAnsi"/>
          <w:b/>
          <w:bCs/>
          <w:sz w:val="24"/>
        </w:rPr>
        <w:t>TERMO DE REFERÊNCIA</w:t>
      </w:r>
      <w:r w:rsidRPr="00531DDF">
        <w:rPr>
          <w:rFonts w:asciiTheme="majorHAnsi" w:hAnsiTheme="majorHAnsi"/>
          <w:sz w:val="24"/>
        </w:rPr>
        <w:t>, parte integrante e inseparável deste edital, independente de transcrição.</w:t>
      </w:r>
    </w:p>
    <w:p w:rsidR="00E8183A" w:rsidRPr="00531DDF" w:rsidRDefault="00E8183A" w:rsidP="00531DDF">
      <w:pPr>
        <w:pStyle w:val="Recuodecorpodetexto"/>
        <w:widowControl w:val="0"/>
        <w:spacing w:before="240" w:line="276" w:lineRule="auto"/>
        <w:ind w:left="0" w:firstLine="0"/>
        <w:rPr>
          <w:rFonts w:asciiTheme="majorHAnsi" w:hAnsiTheme="majorHAnsi"/>
          <w:b/>
          <w:bCs/>
          <w:sz w:val="24"/>
        </w:rPr>
      </w:pPr>
      <w:r w:rsidRPr="00531DDF">
        <w:rPr>
          <w:rFonts w:asciiTheme="majorHAnsi" w:hAnsiTheme="majorHAnsi"/>
          <w:b/>
          <w:bCs/>
          <w:sz w:val="24"/>
        </w:rPr>
        <w:t xml:space="preserve">2. JUSTIFICATIVA DA CONTRATAÇÃO </w:t>
      </w:r>
    </w:p>
    <w:p w:rsidR="00E8183A" w:rsidRPr="00531DDF" w:rsidRDefault="00E8183A"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2.1 – A contratação se justifica pela necessidade de manutenção e eventuais recuperações dos </w:t>
      </w:r>
      <w:r w:rsidR="00B269FE" w:rsidRPr="00531DDF">
        <w:rPr>
          <w:rFonts w:asciiTheme="majorHAnsi" w:hAnsiTheme="majorHAnsi"/>
          <w:sz w:val="24"/>
        </w:rPr>
        <w:t xml:space="preserve">equipamentos de motosserras e </w:t>
      </w:r>
      <w:proofErr w:type="spellStart"/>
      <w:r w:rsidR="00B269FE" w:rsidRPr="00531DDF">
        <w:rPr>
          <w:rFonts w:asciiTheme="majorHAnsi" w:hAnsiTheme="majorHAnsi"/>
          <w:sz w:val="24"/>
        </w:rPr>
        <w:t>roçadeiras</w:t>
      </w:r>
      <w:proofErr w:type="spellEnd"/>
      <w:r w:rsidRPr="00531DDF">
        <w:rPr>
          <w:rFonts w:asciiTheme="majorHAnsi" w:hAnsiTheme="majorHAnsi"/>
          <w:sz w:val="24"/>
        </w:rPr>
        <w:t xml:space="preserve"> </w:t>
      </w:r>
      <w:r w:rsidR="003D1A0C" w:rsidRPr="00531DDF">
        <w:rPr>
          <w:rFonts w:asciiTheme="majorHAnsi" w:hAnsiTheme="majorHAnsi"/>
          <w:sz w:val="24"/>
        </w:rPr>
        <w:t>do Município</w:t>
      </w:r>
      <w:r w:rsidRPr="00531DDF">
        <w:rPr>
          <w:rFonts w:asciiTheme="majorHAnsi" w:hAnsiTheme="majorHAnsi"/>
          <w:sz w:val="24"/>
        </w:rPr>
        <w:t xml:space="preserve"> de Bom Jardim de Minas, incluindo</w:t>
      </w:r>
      <w:r w:rsidR="00763CA9" w:rsidRPr="00531DDF">
        <w:rPr>
          <w:rFonts w:asciiTheme="majorHAnsi" w:hAnsiTheme="majorHAnsi"/>
          <w:color w:val="000000"/>
          <w:sz w:val="24"/>
        </w:rPr>
        <w:t xml:space="preserve"> os serviços de limpeza de carburador, troca de vela, limpeza de filtro, lubrificação do eixo caixa de transmissão, troca do cabo do acelerador, troca do carburador, regulagem do ponto, </w:t>
      </w:r>
      <w:proofErr w:type="spellStart"/>
      <w:r w:rsidR="00763CA9" w:rsidRPr="00531DDF">
        <w:rPr>
          <w:rFonts w:asciiTheme="majorHAnsi" w:hAnsiTheme="majorHAnsi"/>
          <w:color w:val="000000"/>
          <w:sz w:val="24"/>
        </w:rPr>
        <w:t>descarbonização</w:t>
      </w:r>
      <w:proofErr w:type="spellEnd"/>
      <w:r w:rsidRPr="00531DDF">
        <w:rPr>
          <w:rFonts w:asciiTheme="majorHAnsi" w:hAnsiTheme="majorHAnsi"/>
          <w:sz w:val="24"/>
        </w:rPr>
        <w:t xml:space="preserve">, e outros de natureza afim, visando o bom estado de conservação e perfeito funcionamento </w:t>
      </w:r>
      <w:r w:rsidR="00B269FE" w:rsidRPr="00531DDF">
        <w:rPr>
          <w:rFonts w:asciiTheme="majorHAnsi" w:hAnsiTheme="majorHAnsi"/>
          <w:sz w:val="24"/>
        </w:rPr>
        <w:t>dos equipamentos</w:t>
      </w:r>
      <w:r w:rsidRPr="00531DDF">
        <w:rPr>
          <w:rFonts w:asciiTheme="majorHAnsi" w:hAnsiTheme="majorHAnsi"/>
          <w:sz w:val="24"/>
        </w:rPr>
        <w:t xml:space="preserve">. </w:t>
      </w:r>
    </w:p>
    <w:p w:rsidR="00E8183A" w:rsidRPr="00531DDF" w:rsidRDefault="00E8183A" w:rsidP="00531DDF">
      <w:pPr>
        <w:pStyle w:val="Recuodecorpodetexto"/>
        <w:widowControl w:val="0"/>
        <w:spacing w:before="240" w:line="276" w:lineRule="auto"/>
        <w:ind w:left="0" w:firstLine="0"/>
        <w:rPr>
          <w:rFonts w:asciiTheme="majorHAnsi" w:hAnsiTheme="majorHAnsi"/>
          <w:b/>
          <w:bCs/>
          <w:sz w:val="24"/>
        </w:rPr>
      </w:pPr>
      <w:proofErr w:type="gramStart"/>
      <w:r w:rsidRPr="00531DDF">
        <w:rPr>
          <w:rFonts w:asciiTheme="majorHAnsi" w:hAnsiTheme="majorHAnsi"/>
          <w:b/>
          <w:bCs/>
          <w:sz w:val="24"/>
        </w:rPr>
        <w:t>3 - AVALIAÇÃO</w:t>
      </w:r>
      <w:proofErr w:type="gramEnd"/>
      <w:r w:rsidRPr="00531DDF">
        <w:rPr>
          <w:rFonts w:asciiTheme="majorHAnsi" w:hAnsiTheme="majorHAnsi"/>
          <w:b/>
          <w:bCs/>
          <w:sz w:val="24"/>
        </w:rPr>
        <w:t xml:space="preserve"> DE CUSTO </w:t>
      </w:r>
    </w:p>
    <w:p w:rsidR="00E8183A" w:rsidRPr="00531DDF" w:rsidRDefault="00E8183A" w:rsidP="00531DDF">
      <w:pPr>
        <w:tabs>
          <w:tab w:val="left" w:pos="9720"/>
        </w:tabs>
        <w:autoSpaceDE w:val="0"/>
        <w:autoSpaceDN w:val="0"/>
        <w:adjustRightInd w:val="0"/>
        <w:spacing w:before="240" w:after="240" w:line="276" w:lineRule="auto"/>
        <w:jc w:val="both"/>
        <w:rPr>
          <w:rFonts w:asciiTheme="majorHAnsi" w:hAnsiTheme="majorHAnsi"/>
        </w:rPr>
      </w:pPr>
      <w:r w:rsidRPr="00531DDF">
        <w:rPr>
          <w:rFonts w:asciiTheme="majorHAnsi" w:hAnsiTheme="majorHAnsi"/>
        </w:rPr>
        <w:t>3.1 - Conforme exigência legal foi elaborada Planilha Orçamentária, tendo sido utilizada a “média aritmética” dos valores apresentados por empresas especializadas no ramo.</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4"/>
        <w:gridCol w:w="3692"/>
        <w:gridCol w:w="1344"/>
        <w:gridCol w:w="1074"/>
        <w:gridCol w:w="1276"/>
        <w:gridCol w:w="1536"/>
      </w:tblGrid>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b/>
                <w:bCs/>
                <w:color w:val="000000"/>
              </w:rPr>
            </w:pPr>
            <w:r w:rsidRPr="00531DDF">
              <w:rPr>
                <w:rFonts w:asciiTheme="majorHAnsi" w:hAnsiTheme="majorHAnsi"/>
                <w:b/>
                <w:bCs/>
                <w:color w:val="000000"/>
              </w:rPr>
              <w:t>Lote</w:t>
            </w:r>
          </w:p>
        </w:tc>
        <w:tc>
          <w:tcPr>
            <w:tcW w:w="3899" w:type="dxa"/>
            <w:shd w:val="clear" w:color="auto" w:fill="auto"/>
            <w:vAlign w:val="center"/>
            <w:hideMark/>
          </w:tcPr>
          <w:p w:rsidR="00B269FE" w:rsidRPr="00531DDF" w:rsidRDefault="00B269FE" w:rsidP="00531DDF">
            <w:pPr>
              <w:jc w:val="center"/>
              <w:rPr>
                <w:rFonts w:asciiTheme="majorHAnsi" w:hAnsiTheme="majorHAnsi"/>
                <w:b/>
                <w:bCs/>
                <w:color w:val="000000"/>
              </w:rPr>
            </w:pPr>
            <w:r w:rsidRPr="00531DDF">
              <w:rPr>
                <w:rFonts w:asciiTheme="majorHAnsi" w:hAnsiTheme="majorHAnsi"/>
                <w:b/>
                <w:bCs/>
                <w:color w:val="000000"/>
              </w:rPr>
              <w:t>Material / Serviço</w:t>
            </w:r>
          </w:p>
        </w:tc>
        <w:tc>
          <w:tcPr>
            <w:tcW w:w="1137" w:type="dxa"/>
            <w:shd w:val="clear" w:color="auto" w:fill="auto"/>
            <w:noWrap/>
            <w:vAlign w:val="center"/>
            <w:hideMark/>
          </w:tcPr>
          <w:p w:rsidR="00B269FE" w:rsidRPr="00531DDF" w:rsidRDefault="00B269FE" w:rsidP="00531DDF">
            <w:pPr>
              <w:jc w:val="center"/>
              <w:rPr>
                <w:rFonts w:asciiTheme="majorHAnsi" w:hAnsiTheme="majorHAnsi"/>
                <w:b/>
                <w:bCs/>
                <w:color w:val="000000"/>
              </w:rPr>
            </w:pPr>
            <w:proofErr w:type="spellStart"/>
            <w:r w:rsidRPr="00531DDF">
              <w:rPr>
                <w:rFonts w:asciiTheme="majorHAnsi" w:hAnsiTheme="majorHAnsi"/>
                <w:b/>
                <w:bCs/>
                <w:color w:val="000000"/>
              </w:rPr>
              <w:t>Und</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b/>
                <w:bCs/>
                <w:color w:val="000000"/>
              </w:rPr>
            </w:pPr>
            <w:r w:rsidRPr="00531DDF">
              <w:rPr>
                <w:rFonts w:asciiTheme="majorHAnsi" w:hAnsiTheme="majorHAnsi"/>
                <w:b/>
                <w:bCs/>
                <w:color w:val="000000"/>
              </w:rPr>
              <w:t>Quant.</w:t>
            </w:r>
          </w:p>
        </w:tc>
        <w:tc>
          <w:tcPr>
            <w:tcW w:w="1276" w:type="dxa"/>
            <w:shd w:val="clear" w:color="auto" w:fill="auto"/>
            <w:noWrap/>
            <w:vAlign w:val="center"/>
            <w:hideMark/>
          </w:tcPr>
          <w:p w:rsidR="00B269FE" w:rsidRPr="00531DDF" w:rsidRDefault="00B269FE" w:rsidP="00531DDF">
            <w:pPr>
              <w:jc w:val="center"/>
              <w:rPr>
                <w:rFonts w:asciiTheme="majorHAnsi" w:hAnsiTheme="majorHAnsi"/>
                <w:b/>
                <w:bCs/>
                <w:color w:val="000000"/>
              </w:rPr>
            </w:pPr>
            <w:r w:rsidRPr="00531DDF">
              <w:rPr>
                <w:rFonts w:asciiTheme="majorHAnsi" w:hAnsiTheme="majorHAnsi"/>
                <w:b/>
                <w:bCs/>
                <w:color w:val="000000"/>
              </w:rPr>
              <w:t xml:space="preserve">Val. </w:t>
            </w:r>
            <w:proofErr w:type="spellStart"/>
            <w:r w:rsidRPr="00531DDF">
              <w:rPr>
                <w:rFonts w:asciiTheme="majorHAnsi" w:hAnsiTheme="majorHAnsi"/>
                <w:b/>
                <w:bCs/>
                <w:color w:val="000000"/>
              </w:rPr>
              <w:t>Unit</w:t>
            </w:r>
            <w:proofErr w:type="spellEnd"/>
            <w:r w:rsidRPr="00531DDF">
              <w:rPr>
                <w:rFonts w:asciiTheme="majorHAnsi" w:hAnsiTheme="majorHAnsi"/>
                <w:b/>
                <w:bCs/>
                <w:color w:val="000000"/>
              </w:rPr>
              <w:t>.</w:t>
            </w:r>
          </w:p>
        </w:tc>
        <w:tc>
          <w:tcPr>
            <w:tcW w:w="1536" w:type="dxa"/>
            <w:shd w:val="clear" w:color="auto" w:fill="auto"/>
            <w:noWrap/>
            <w:vAlign w:val="center"/>
            <w:hideMark/>
          </w:tcPr>
          <w:p w:rsidR="00B269FE" w:rsidRPr="00531DDF" w:rsidRDefault="00B269FE" w:rsidP="00531DDF">
            <w:pPr>
              <w:jc w:val="right"/>
              <w:rPr>
                <w:rFonts w:asciiTheme="majorHAnsi" w:hAnsiTheme="majorHAnsi"/>
                <w:b/>
                <w:bCs/>
                <w:color w:val="000000"/>
              </w:rPr>
            </w:pPr>
            <w:r w:rsidRPr="00531DDF">
              <w:rPr>
                <w:rFonts w:asciiTheme="majorHAnsi" w:hAnsiTheme="majorHAnsi"/>
                <w:b/>
                <w:bCs/>
                <w:color w:val="000000"/>
              </w:rPr>
              <w:t>Val. Total</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gramStart"/>
            <w:r w:rsidRPr="00531DDF">
              <w:rPr>
                <w:rFonts w:asciiTheme="majorHAnsi" w:hAnsiTheme="majorHAnsi"/>
                <w:color w:val="000000"/>
              </w:rPr>
              <w:t>1</w:t>
            </w:r>
            <w:proofErr w:type="gramEnd"/>
          </w:p>
        </w:tc>
        <w:tc>
          <w:tcPr>
            <w:tcW w:w="3899" w:type="dxa"/>
            <w:shd w:val="clear" w:color="auto" w:fill="auto"/>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 xml:space="preserve">Anéis para </w:t>
            </w:r>
            <w:proofErr w:type="spellStart"/>
            <w:r w:rsidRPr="00531DDF">
              <w:rPr>
                <w:rFonts w:asciiTheme="majorHAnsi" w:hAnsiTheme="majorHAnsi"/>
                <w:color w:val="000000"/>
              </w:rPr>
              <w:t>roçadeira</w:t>
            </w:r>
            <w:proofErr w:type="spellEnd"/>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10</w:t>
            </w:r>
          </w:p>
        </w:tc>
        <w:tc>
          <w:tcPr>
            <w:tcW w:w="1276"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R$</w:t>
            </w:r>
            <w:proofErr w:type="gramStart"/>
            <w:r w:rsidR="00531DDF">
              <w:rPr>
                <w:rFonts w:asciiTheme="majorHAnsi" w:hAnsiTheme="majorHAnsi"/>
                <w:color w:val="000000"/>
              </w:rPr>
              <w:t xml:space="preserve">    </w:t>
            </w:r>
            <w:proofErr w:type="gramEnd"/>
            <w:r w:rsidRPr="00531DDF">
              <w:rPr>
                <w:rFonts w:asciiTheme="majorHAnsi" w:hAnsiTheme="majorHAnsi"/>
                <w:color w:val="000000"/>
              </w:rPr>
              <w:t>44,33</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443,33</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gramStart"/>
            <w:r w:rsidRPr="00531DDF">
              <w:rPr>
                <w:rFonts w:asciiTheme="majorHAnsi" w:hAnsiTheme="majorHAnsi"/>
                <w:color w:val="000000"/>
              </w:rPr>
              <w:t>2</w:t>
            </w:r>
            <w:proofErr w:type="gramEnd"/>
          </w:p>
        </w:tc>
        <w:tc>
          <w:tcPr>
            <w:tcW w:w="3899" w:type="dxa"/>
            <w:shd w:val="clear" w:color="auto" w:fill="auto"/>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Bobina de ignição</w:t>
            </w:r>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18</w:t>
            </w:r>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proofErr w:type="gramStart"/>
            <w:r w:rsidR="00531DDF">
              <w:rPr>
                <w:rFonts w:asciiTheme="majorHAnsi" w:hAnsiTheme="majorHAnsi"/>
                <w:color w:val="000000"/>
              </w:rPr>
              <w:t xml:space="preserve">  </w:t>
            </w:r>
            <w:proofErr w:type="gramEnd"/>
            <w:r w:rsidRPr="00531DDF">
              <w:rPr>
                <w:rFonts w:asciiTheme="majorHAnsi" w:hAnsiTheme="majorHAnsi"/>
                <w:color w:val="000000"/>
              </w:rPr>
              <w:t>110,00</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proofErr w:type="gramStart"/>
            <w:r w:rsidR="00531DDF">
              <w:rPr>
                <w:rFonts w:asciiTheme="majorHAnsi" w:hAnsiTheme="majorHAnsi"/>
                <w:color w:val="000000"/>
              </w:rPr>
              <w:t xml:space="preserve">    </w:t>
            </w:r>
            <w:proofErr w:type="gramEnd"/>
            <w:r w:rsidRPr="00531DDF">
              <w:rPr>
                <w:rFonts w:asciiTheme="majorHAnsi" w:hAnsiTheme="majorHAnsi"/>
                <w:color w:val="000000"/>
              </w:rPr>
              <w:t>1.980,00</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gramStart"/>
            <w:r w:rsidRPr="00531DDF">
              <w:rPr>
                <w:rFonts w:asciiTheme="majorHAnsi" w:hAnsiTheme="majorHAnsi"/>
                <w:color w:val="000000"/>
              </w:rPr>
              <w:t>3</w:t>
            </w:r>
            <w:proofErr w:type="gramEnd"/>
          </w:p>
        </w:tc>
        <w:tc>
          <w:tcPr>
            <w:tcW w:w="3899" w:type="dxa"/>
            <w:shd w:val="clear" w:color="auto" w:fill="auto"/>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Cabo do acelerador</w:t>
            </w:r>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10</w:t>
            </w:r>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proofErr w:type="gramStart"/>
            <w:r w:rsidR="00531DDF">
              <w:rPr>
                <w:rFonts w:asciiTheme="majorHAnsi" w:hAnsiTheme="majorHAnsi"/>
                <w:color w:val="000000"/>
              </w:rPr>
              <w:t xml:space="preserve">    </w:t>
            </w:r>
            <w:proofErr w:type="gramEnd"/>
            <w:r w:rsidRPr="00531DDF">
              <w:rPr>
                <w:rFonts w:asciiTheme="majorHAnsi" w:hAnsiTheme="majorHAnsi"/>
                <w:color w:val="000000"/>
              </w:rPr>
              <w:t>51,67</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516,67</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gramStart"/>
            <w:r w:rsidRPr="00531DDF">
              <w:rPr>
                <w:rFonts w:asciiTheme="majorHAnsi" w:hAnsiTheme="majorHAnsi"/>
                <w:color w:val="000000"/>
              </w:rPr>
              <w:t>4</w:t>
            </w:r>
            <w:proofErr w:type="gramEnd"/>
          </w:p>
        </w:tc>
        <w:tc>
          <w:tcPr>
            <w:tcW w:w="3899" w:type="dxa"/>
            <w:shd w:val="clear" w:color="auto" w:fill="auto"/>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Caixa de transmissão</w:t>
            </w:r>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10</w:t>
            </w:r>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proofErr w:type="gramStart"/>
            <w:r w:rsidR="00531DDF">
              <w:rPr>
                <w:rFonts w:asciiTheme="majorHAnsi" w:hAnsiTheme="majorHAnsi"/>
                <w:color w:val="000000"/>
              </w:rPr>
              <w:t xml:space="preserve">  </w:t>
            </w:r>
            <w:proofErr w:type="gramEnd"/>
            <w:r w:rsidRPr="00531DDF">
              <w:rPr>
                <w:rFonts w:asciiTheme="majorHAnsi" w:hAnsiTheme="majorHAnsi"/>
                <w:color w:val="000000"/>
              </w:rPr>
              <w:t>281,67</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proofErr w:type="gramStart"/>
            <w:r w:rsidR="00531DDF">
              <w:rPr>
                <w:rFonts w:asciiTheme="majorHAnsi" w:hAnsiTheme="majorHAnsi"/>
                <w:color w:val="000000"/>
              </w:rPr>
              <w:t xml:space="preserve">    </w:t>
            </w:r>
            <w:proofErr w:type="gramEnd"/>
            <w:r w:rsidRPr="00531DDF">
              <w:rPr>
                <w:rFonts w:asciiTheme="majorHAnsi" w:hAnsiTheme="majorHAnsi"/>
                <w:color w:val="000000"/>
              </w:rPr>
              <w:t>2.816,67</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gramStart"/>
            <w:r w:rsidRPr="00531DDF">
              <w:rPr>
                <w:rFonts w:asciiTheme="majorHAnsi" w:hAnsiTheme="majorHAnsi"/>
                <w:color w:val="000000"/>
              </w:rPr>
              <w:t>5</w:t>
            </w:r>
            <w:proofErr w:type="gramEnd"/>
          </w:p>
        </w:tc>
        <w:tc>
          <w:tcPr>
            <w:tcW w:w="3899" w:type="dxa"/>
            <w:shd w:val="clear" w:color="auto" w:fill="auto"/>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Carburador</w:t>
            </w:r>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gramStart"/>
            <w:r w:rsidRPr="00531DDF">
              <w:rPr>
                <w:rFonts w:asciiTheme="majorHAnsi" w:hAnsiTheme="majorHAnsi"/>
                <w:color w:val="000000"/>
              </w:rPr>
              <w:t>5</w:t>
            </w:r>
            <w:proofErr w:type="gramEnd"/>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proofErr w:type="gramStart"/>
            <w:r w:rsidR="00531DDF">
              <w:rPr>
                <w:rFonts w:asciiTheme="majorHAnsi" w:hAnsiTheme="majorHAnsi"/>
                <w:color w:val="000000"/>
              </w:rPr>
              <w:t xml:space="preserve">  </w:t>
            </w:r>
            <w:proofErr w:type="gramEnd"/>
            <w:r w:rsidRPr="00531DDF">
              <w:rPr>
                <w:rFonts w:asciiTheme="majorHAnsi" w:hAnsiTheme="majorHAnsi"/>
                <w:color w:val="000000"/>
              </w:rPr>
              <w:t>157,67</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788,33</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gramStart"/>
            <w:r w:rsidRPr="00531DDF">
              <w:rPr>
                <w:rFonts w:asciiTheme="majorHAnsi" w:hAnsiTheme="majorHAnsi"/>
                <w:color w:val="000000"/>
              </w:rPr>
              <w:t>6</w:t>
            </w:r>
            <w:proofErr w:type="gramEnd"/>
          </w:p>
        </w:tc>
        <w:tc>
          <w:tcPr>
            <w:tcW w:w="3899" w:type="dxa"/>
            <w:shd w:val="clear" w:color="auto" w:fill="auto"/>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Dente de corrente de motosserra</w:t>
            </w:r>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500</w:t>
            </w:r>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2,03</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proofErr w:type="gramStart"/>
            <w:r w:rsidR="00531DDF">
              <w:rPr>
                <w:rFonts w:asciiTheme="majorHAnsi" w:hAnsiTheme="majorHAnsi"/>
                <w:color w:val="000000"/>
              </w:rPr>
              <w:t xml:space="preserve">    </w:t>
            </w:r>
            <w:proofErr w:type="gramEnd"/>
            <w:r w:rsidRPr="00531DDF">
              <w:rPr>
                <w:rFonts w:asciiTheme="majorHAnsi" w:hAnsiTheme="majorHAnsi"/>
                <w:color w:val="000000"/>
              </w:rPr>
              <w:t>1.016,65</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gramStart"/>
            <w:r w:rsidRPr="00531DDF">
              <w:rPr>
                <w:rFonts w:asciiTheme="majorHAnsi" w:hAnsiTheme="majorHAnsi"/>
                <w:color w:val="000000"/>
              </w:rPr>
              <w:t>7</w:t>
            </w:r>
            <w:proofErr w:type="gramEnd"/>
          </w:p>
        </w:tc>
        <w:tc>
          <w:tcPr>
            <w:tcW w:w="3899" w:type="dxa"/>
            <w:shd w:val="clear" w:color="auto" w:fill="auto"/>
            <w:vAlign w:val="center"/>
            <w:hideMark/>
          </w:tcPr>
          <w:p w:rsidR="00B269FE" w:rsidRPr="00531DDF" w:rsidRDefault="00B269FE" w:rsidP="00531DDF">
            <w:pPr>
              <w:rPr>
                <w:rFonts w:asciiTheme="majorHAnsi" w:hAnsiTheme="majorHAnsi"/>
                <w:color w:val="000000"/>
              </w:rPr>
            </w:pPr>
            <w:proofErr w:type="gramStart"/>
            <w:r w:rsidRPr="00531DDF">
              <w:rPr>
                <w:rFonts w:asciiTheme="majorHAnsi" w:hAnsiTheme="majorHAnsi"/>
                <w:color w:val="000000"/>
              </w:rPr>
              <w:t>Eixo cardam</w:t>
            </w:r>
            <w:proofErr w:type="gramEnd"/>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gramStart"/>
            <w:r w:rsidRPr="00531DDF">
              <w:rPr>
                <w:rFonts w:asciiTheme="majorHAnsi" w:hAnsiTheme="majorHAnsi"/>
                <w:color w:val="000000"/>
              </w:rPr>
              <w:t>5</w:t>
            </w:r>
            <w:proofErr w:type="gramEnd"/>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proofErr w:type="gramStart"/>
            <w:r w:rsidR="00531DDF">
              <w:rPr>
                <w:rFonts w:asciiTheme="majorHAnsi" w:hAnsiTheme="majorHAnsi"/>
                <w:color w:val="000000"/>
              </w:rPr>
              <w:t xml:space="preserve">  </w:t>
            </w:r>
            <w:proofErr w:type="gramEnd"/>
            <w:r w:rsidRPr="00531DDF">
              <w:rPr>
                <w:rFonts w:asciiTheme="majorHAnsi" w:hAnsiTheme="majorHAnsi"/>
                <w:color w:val="000000"/>
              </w:rPr>
              <w:t>105,00</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525,00</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gramStart"/>
            <w:r w:rsidRPr="00531DDF">
              <w:rPr>
                <w:rFonts w:asciiTheme="majorHAnsi" w:hAnsiTheme="majorHAnsi"/>
                <w:color w:val="000000"/>
              </w:rPr>
              <w:t>8</w:t>
            </w:r>
            <w:proofErr w:type="gramEnd"/>
          </w:p>
        </w:tc>
        <w:tc>
          <w:tcPr>
            <w:tcW w:w="3899" w:type="dxa"/>
            <w:shd w:val="clear" w:color="auto" w:fill="auto"/>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Embreagem de motosserra</w:t>
            </w:r>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gramStart"/>
            <w:r w:rsidRPr="00531DDF">
              <w:rPr>
                <w:rFonts w:asciiTheme="majorHAnsi" w:hAnsiTheme="majorHAnsi"/>
                <w:color w:val="000000"/>
              </w:rPr>
              <w:t>5</w:t>
            </w:r>
            <w:proofErr w:type="gramEnd"/>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proofErr w:type="gramStart"/>
            <w:r w:rsidR="00531DDF">
              <w:rPr>
                <w:rFonts w:asciiTheme="majorHAnsi" w:hAnsiTheme="majorHAnsi"/>
                <w:color w:val="000000"/>
              </w:rPr>
              <w:t xml:space="preserve">  </w:t>
            </w:r>
            <w:proofErr w:type="gramEnd"/>
            <w:r w:rsidRPr="00531DDF">
              <w:rPr>
                <w:rFonts w:asciiTheme="majorHAnsi" w:hAnsiTheme="majorHAnsi"/>
                <w:color w:val="000000"/>
              </w:rPr>
              <w:t>135,00</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675,00</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gramStart"/>
            <w:r w:rsidRPr="00531DDF">
              <w:rPr>
                <w:rFonts w:asciiTheme="majorHAnsi" w:hAnsiTheme="majorHAnsi"/>
                <w:color w:val="000000"/>
              </w:rPr>
              <w:t>9</w:t>
            </w:r>
            <w:proofErr w:type="gramEnd"/>
          </w:p>
        </w:tc>
        <w:tc>
          <w:tcPr>
            <w:tcW w:w="3899" w:type="dxa"/>
            <w:shd w:val="clear" w:color="auto" w:fill="auto"/>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 xml:space="preserve">Embreagem </w:t>
            </w:r>
            <w:proofErr w:type="spellStart"/>
            <w:r w:rsidRPr="00531DDF">
              <w:rPr>
                <w:rFonts w:asciiTheme="majorHAnsi" w:hAnsiTheme="majorHAnsi"/>
                <w:color w:val="000000"/>
              </w:rPr>
              <w:t>Roçadeira</w:t>
            </w:r>
            <w:proofErr w:type="spellEnd"/>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10</w:t>
            </w:r>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93,33</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933,33</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10</w:t>
            </w:r>
          </w:p>
        </w:tc>
        <w:tc>
          <w:tcPr>
            <w:tcW w:w="3899" w:type="dxa"/>
            <w:shd w:val="clear" w:color="auto" w:fill="auto"/>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Filtro de ar</w:t>
            </w:r>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20</w:t>
            </w:r>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13,00</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260,00</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11</w:t>
            </w:r>
          </w:p>
        </w:tc>
        <w:tc>
          <w:tcPr>
            <w:tcW w:w="3899" w:type="dxa"/>
            <w:shd w:val="clear" w:color="auto" w:fill="auto"/>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Filtro de combustível</w:t>
            </w:r>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20</w:t>
            </w:r>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14,67</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293,33</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lastRenderedPageBreak/>
              <w:t>12</w:t>
            </w:r>
          </w:p>
        </w:tc>
        <w:tc>
          <w:tcPr>
            <w:tcW w:w="3899" w:type="dxa"/>
            <w:shd w:val="clear" w:color="auto" w:fill="auto"/>
            <w:vAlign w:val="center"/>
            <w:hideMark/>
          </w:tcPr>
          <w:p w:rsidR="00B269FE" w:rsidRPr="00531DDF" w:rsidRDefault="00B269FE" w:rsidP="00531DDF">
            <w:pPr>
              <w:rPr>
                <w:rFonts w:asciiTheme="majorHAnsi" w:hAnsiTheme="majorHAnsi"/>
                <w:color w:val="000000"/>
              </w:rPr>
            </w:pPr>
            <w:proofErr w:type="spellStart"/>
            <w:r w:rsidRPr="00531DDF">
              <w:rPr>
                <w:rFonts w:asciiTheme="majorHAnsi" w:hAnsiTheme="majorHAnsi"/>
                <w:color w:val="000000"/>
              </w:rPr>
              <w:t>Frange</w:t>
            </w:r>
            <w:proofErr w:type="spellEnd"/>
            <w:r w:rsidRPr="00531DDF">
              <w:rPr>
                <w:rFonts w:asciiTheme="majorHAnsi" w:hAnsiTheme="majorHAnsi"/>
                <w:color w:val="000000"/>
              </w:rPr>
              <w:t xml:space="preserve"> da Lâmina</w:t>
            </w:r>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18</w:t>
            </w:r>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30,67</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552,00</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13</w:t>
            </w:r>
          </w:p>
        </w:tc>
        <w:tc>
          <w:tcPr>
            <w:tcW w:w="3899" w:type="dxa"/>
            <w:shd w:val="clear" w:color="auto" w:fill="auto"/>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Lâmina 2,5'</w:t>
            </w:r>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30</w:t>
            </w:r>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31,67</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950,00</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14</w:t>
            </w:r>
          </w:p>
        </w:tc>
        <w:tc>
          <w:tcPr>
            <w:tcW w:w="3899" w:type="dxa"/>
            <w:shd w:val="clear" w:color="auto" w:fill="auto"/>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Mangueira do Tanque</w:t>
            </w:r>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10</w:t>
            </w:r>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7,67</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76,67</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15</w:t>
            </w:r>
          </w:p>
        </w:tc>
        <w:tc>
          <w:tcPr>
            <w:tcW w:w="3899" w:type="dxa"/>
            <w:shd w:val="clear" w:color="auto" w:fill="auto"/>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 xml:space="preserve">Mola de partida para </w:t>
            </w:r>
            <w:proofErr w:type="spellStart"/>
            <w:r w:rsidRPr="00531DDF">
              <w:rPr>
                <w:rFonts w:asciiTheme="majorHAnsi" w:hAnsiTheme="majorHAnsi"/>
                <w:color w:val="000000"/>
              </w:rPr>
              <w:t>Roçadeira</w:t>
            </w:r>
            <w:proofErr w:type="spellEnd"/>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10</w:t>
            </w:r>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23,33</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233,33</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16</w:t>
            </w:r>
          </w:p>
        </w:tc>
        <w:tc>
          <w:tcPr>
            <w:tcW w:w="3899" w:type="dxa"/>
            <w:shd w:val="clear" w:color="auto" w:fill="auto"/>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 xml:space="preserve">Nylon para </w:t>
            </w:r>
            <w:proofErr w:type="spellStart"/>
            <w:r w:rsidRPr="00531DDF">
              <w:rPr>
                <w:rFonts w:asciiTheme="majorHAnsi" w:hAnsiTheme="majorHAnsi"/>
                <w:color w:val="000000"/>
              </w:rPr>
              <w:t>roçadeira</w:t>
            </w:r>
            <w:proofErr w:type="spellEnd"/>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Metro</w:t>
            </w:r>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1500</w:t>
            </w:r>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1,07</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proofErr w:type="gramStart"/>
            <w:r w:rsidR="00531DDF">
              <w:rPr>
                <w:rFonts w:asciiTheme="majorHAnsi" w:hAnsiTheme="majorHAnsi"/>
                <w:color w:val="000000"/>
              </w:rPr>
              <w:t xml:space="preserve">    </w:t>
            </w:r>
            <w:proofErr w:type="gramEnd"/>
            <w:r w:rsidRPr="00531DDF">
              <w:rPr>
                <w:rFonts w:asciiTheme="majorHAnsi" w:hAnsiTheme="majorHAnsi"/>
                <w:color w:val="000000"/>
              </w:rPr>
              <w:t>1.600,05</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17</w:t>
            </w:r>
          </w:p>
        </w:tc>
        <w:tc>
          <w:tcPr>
            <w:tcW w:w="3899" w:type="dxa"/>
            <w:shd w:val="clear" w:color="auto" w:fill="auto"/>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 xml:space="preserve">Óleo </w:t>
            </w:r>
            <w:proofErr w:type="gramStart"/>
            <w:r w:rsidRPr="00531DDF">
              <w:rPr>
                <w:rFonts w:asciiTheme="majorHAnsi" w:hAnsiTheme="majorHAnsi"/>
                <w:color w:val="000000"/>
              </w:rPr>
              <w:t>2</w:t>
            </w:r>
            <w:proofErr w:type="gramEnd"/>
            <w:r w:rsidRPr="00531DDF">
              <w:rPr>
                <w:rFonts w:asciiTheme="majorHAnsi" w:hAnsiTheme="majorHAnsi"/>
                <w:color w:val="000000"/>
              </w:rPr>
              <w:t xml:space="preserve"> tempo 500ml</w:t>
            </w:r>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Embalagem</w:t>
            </w:r>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144</w:t>
            </w:r>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21,00</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proofErr w:type="gramStart"/>
            <w:r w:rsidR="00531DDF">
              <w:rPr>
                <w:rFonts w:asciiTheme="majorHAnsi" w:hAnsiTheme="majorHAnsi"/>
                <w:color w:val="000000"/>
              </w:rPr>
              <w:t xml:space="preserve">    </w:t>
            </w:r>
            <w:proofErr w:type="gramEnd"/>
            <w:r w:rsidRPr="00531DDF">
              <w:rPr>
                <w:rFonts w:asciiTheme="majorHAnsi" w:hAnsiTheme="majorHAnsi"/>
                <w:color w:val="000000"/>
              </w:rPr>
              <w:t>3.024,00</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18</w:t>
            </w:r>
          </w:p>
        </w:tc>
        <w:tc>
          <w:tcPr>
            <w:tcW w:w="3899" w:type="dxa"/>
            <w:shd w:val="clear" w:color="auto" w:fill="auto"/>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Parafuso lâmina</w:t>
            </w:r>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10</w:t>
            </w:r>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11,67</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116,67</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19</w:t>
            </w:r>
          </w:p>
        </w:tc>
        <w:tc>
          <w:tcPr>
            <w:tcW w:w="3899" w:type="dxa"/>
            <w:shd w:val="clear" w:color="auto" w:fill="auto"/>
            <w:vAlign w:val="center"/>
            <w:hideMark/>
          </w:tcPr>
          <w:p w:rsidR="00B269FE" w:rsidRPr="00531DDF" w:rsidRDefault="00B269FE" w:rsidP="00531DDF">
            <w:pPr>
              <w:rPr>
                <w:rFonts w:asciiTheme="majorHAnsi" w:hAnsiTheme="majorHAnsi"/>
                <w:color w:val="000000"/>
              </w:rPr>
            </w:pPr>
            <w:proofErr w:type="spellStart"/>
            <w:r w:rsidRPr="00531DDF">
              <w:rPr>
                <w:rFonts w:asciiTheme="majorHAnsi" w:hAnsiTheme="majorHAnsi"/>
                <w:color w:val="000000"/>
              </w:rPr>
              <w:t>Sabri</w:t>
            </w:r>
            <w:proofErr w:type="spellEnd"/>
            <w:r w:rsidRPr="00531DDF">
              <w:rPr>
                <w:rFonts w:asciiTheme="majorHAnsi" w:hAnsiTheme="majorHAnsi"/>
                <w:color w:val="000000"/>
              </w:rPr>
              <w:t xml:space="preserve"> de Moto Serra</w:t>
            </w:r>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gramStart"/>
            <w:r w:rsidRPr="00531DDF">
              <w:rPr>
                <w:rFonts w:asciiTheme="majorHAnsi" w:hAnsiTheme="majorHAnsi"/>
                <w:color w:val="000000"/>
              </w:rPr>
              <w:t>5</w:t>
            </w:r>
            <w:proofErr w:type="gramEnd"/>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proofErr w:type="gramStart"/>
            <w:r w:rsidR="00531DDF">
              <w:rPr>
                <w:rFonts w:asciiTheme="majorHAnsi" w:hAnsiTheme="majorHAnsi"/>
                <w:color w:val="000000"/>
              </w:rPr>
              <w:t xml:space="preserve">  </w:t>
            </w:r>
            <w:proofErr w:type="gramEnd"/>
            <w:r w:rsidRPr="00531DDF">
              <w:rPr>
                <w:rFonts w:asciiTheme="majorHAnsi" w:hAnsiTheme="majorHAnsi"/>
                <w:color w:val="000000"/>
              </w:rPr>
              <w:t>225,00</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proofErr w:type="gramStart"/>
            <w:r w:rsidR="00531DDF">
              <w:rPr>
                <w:rFonts w:asciiTheme="majorHAnsi" w:hAnsiTheme="majorHAnsi"/>
                <w:color w:val="000000"/>
              </w:rPr>
              <w:t xml:space="preserve">    </w:t>
            </w:r>
            <w:proofErr w:type="gramEnd"/>
            <w:r w:rsidRPr="00531DDF">
              <w:rPr>
                <w:rFonts w:asciiTheme="majorHAnsi" w:hAnsiTheme="majorHAnsi"/>
                <w:color w:val="000000"/>
              </w:rPr>
              <w:t>1.125,00</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20</w:t>
            </w:r>
          </w:p>
        </w:tc>
        <w:tc>
          <w:tcPr>
            <w:tcW w:w="3899" w:type="dxa"/>
            <w:shd w:val="clear" w:color="auto" w:fill="auto"/>
            <w:vAlign w:val="center"/>
            <w:hideMark/>
          </w:tcPr>
          <w:p w:rsidR="00B269FE" w:rsidRPr="00531DDF" w:rsidRDefault="00857B7F" w:rsidP="00531DDF">
            <w:pPr>
              <w:jc w:val="both"/>
              <w:rPr>
                <w:rFonts w:asciiTheme="majorHAnsi" w:hAnsiTheme="majorHAnsi"/>
                <w:color w:val="000000"/>
              </w:rPr>
            </w:pPr>
            <w:r w:rsidRPr="00531DDF">
              <w:rPr>
                <w:rFonts w:asciiTheme="majorHAnsi" w:hAnsiTheme="majorHAnsi"/>
                <w:color w:val="000000"/>
              </w:rPr>
              <w:t xml:space="preserve">Serviços de Manutenção de </w:t>
            </w:r>
            <w:proofErr w:type="spellStart"/>
            <w:r w:rsidRPr="00531DDF">
              <w:rPr>
                <w:rFonts w:asciiTheme="majorHAnsi" w:hAnsiTheme="majorHAnsi"/>
                <w:color w:val="000000"/>
              </w:rPr>
              <w:t>roçadeira</w:t>
            </w:r>
            <w:proofErr w:type="spellEnd"/>
            <w:r w:rsidRPr="00531DDF">
              <w:rPr>
                <w:rFonts w:asciiTheme="majorHAnsi" w:hAnsiTheme="majorHAnsi"/>
                <w:color w:val="000000"/>
              </w:rPr>
              <w:t xml:space="preserve"> e </w:t>
            </w:r>
            <w:proofErr w:type="spellStart"/>
            <w:r w:rsidRPr="00531DDF">
              <w:rPr>
                <w:rFonts w:asciiTheme="majorHAnsi" w:hAnsiTheme="majorHAnsi"/>
                <w:color w:val="000000"/>
              </w:rPr>
              <w:t>motoserra</w:t>
            </w:r>
            <w:proofErr w:type="spellEnd"/>
            <w:r w:rsidRPr="00531DDF">
              <w:rPr>
                <w:rFonts w:asciiTheme="majorHAnsi" w:hAnsiTheme="majorHAnsi"/>
                <w:color w:val="000000"/>
              </w:rPr>
              <w:t xml:space="preserve">, incluindo limpeza de carburador, troca de vela, limpeza de filtro, lubrificação do eixo caixa de transmissão, troca do cabo do acelerador, troca do carburador, regulagem do ponto, </w:t>
            </w:r>
            <w:proofErr w:type="spellStart"/>
            <w:r w:rsidRPr="00531DDF">
              <w:rPr>
                <w:rFonts w:asciiTheme="majorHAnsi" w:hAnsiTheme="majorHAnsi"/>
                <w:color w:val="000000"/>
              </w:rPr>
              <w:t>descarbonização</w:t>
            </w:r>
            <w:proofErr w:type="spellEnd"/>
            <w:r w:rsidRPr="00531DDF">
              <w:rPr>
                <w:rFonts w:asciiTheme="majorHAnsi" w:hAnsiTheme="majorHAnsi"/>
                <w:color w:val="000000"/>
              </w:rPr>
              <w:t>, dentre outros</w:t>
            </w:r>
            <w:r w:rsidR="00B269FE" w:rsidRPr="00531DDF">
              <w:rPr>
                <w:rFonts w:asciiTheme="majorHAnsi" w:hAnsiTheme="majorHAnsi"/>
                <w:color w:val="000000"/>
              </w:rPr>
              <w:t>.</w:t>
            </w:r>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HH</w:t>
            </w:r>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200</w:t>
            </w:r>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45,00</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proofErr w:type="gramStart"/>
            <w:r w:rsidR="00531DDF">
              <w:rPr>
                <w:rFonts w:asciiTheme="majorHAnsi" w:hAnsiTheme="majorHAnsi"/>
                <w:color w:val="000000"/>
              </w:rPr>
              <w:t xml:space="preserve">   </w:t>
            </w:r>
            <w:proofErr w:type="gramEnd"/>
            <w:r w:rsidRPr="00531DDF">
              <w:rPr>
                <w:rFonts w:asciiTheme="majorHAnsi" w:hAnsiTheme="majorHAnsi"/>
                <w:color w:val="000000"/>
              </w:rPr>
              <w:t>9.000,00</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21</w:t>
            </w:r>
          </w:p>
        </w:tc>
        <w:tc>
          <w:tcPr>
            <w:tcW w:w="3899" w:type="dxa"/>
            <w:shd w:val="clear" w:color="auto" w:fill="auto"/>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Suporte Lâmina</w:t>
            </w:r>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10</w:t>
            </w:r>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14,00</w:t>
            </w:r>
          </w:p>
        </w:tc>
        <w:tc>
          <w:tcPr>
            <w:tcW w:w="1536"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140,00</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22</w:t>
            </w:r>
          </w:p>
        </w:tc>
        <w:tc>
          <w:tcPr>
            <w:tcW w:w="3899" w:type="dxa"/>
            <w:shd w:val="clear" w:color="auto" w:fill="auto"/>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Tanque de combustível</w:t>
            </w:r>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gramStart"/>
            <w:r w:rsidRPr="00531DDF">
              <w:rPr>
                <w:rFonts w:asciiTheme="majorHAnsi" w:hAnsiTheme="majorHAnsi"/>
                <w:color w:val="000000"/>
              </w:rPr>
              <w:t>5</w:t>
            </w:r>
            <w:proofErr w:type="gramEnd"/>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proofErr w:type="gramStart"/>
            <w:r w:rsidR="00531DDF">
              <w:rPr>
                <w:rFonts w:asciiTheme="majorHAnsi" w:hAnsiTheme="majorHAnsi"/>
                <w:color w:val="000000"/>
              </w:rPr>
              <w:t xml:space="preserve">  </w:t>
            </w:r>
            <w:proofErr w:type="gramEnd"/>
            <w:r w:rsidRPr="00531DDF">
              <w:rPr>
                <w:rFonts w:asciiTheme="majorHAnsi" w:hAnsiTheme="majorHAnsi"/>
                <w:color w:val="000000"/>
              </w:rPr>
              <w:t>150,00</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750,00</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23</w:t>
            </w:r>
          </w:p>
        </w:tc>
        <w:tc>
          <w:tcPr>
            <w:tcW w:w="3899" w:type="dxa"/>
            <w:shd w:val="clear" w:color="auto" w:fill="auto"/>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Vela de ignição de motosserra</w:t>
            </w:r>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20</w:t>
            </w:r>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18,33</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366,67</w:t>
            </w:r>
          </w:p>
        </w:tc>
      </w:tr>
      <w:tr w:rsidR="00B269FE" w:rsidRPr="00531DDF" w:rsidTr="00A957CC">
        <w:trPr>
          <w:trHeight w:val="20"/>
        </w:trPr>
        <w:tc>
          <w:tcPr>
            <w:tcW w:w="70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24</w:t>
            </w:r>
          </w:p>
        </w:tc>
        <w:tc>
          <w:tcPr>
            <w:tcW w:w="3899" w:type="dxa"/>
            <w:shd w:val="clear" w:color="auto" w:fill="auto"/>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 xml:space="preserve">Vela de </w:t>
            </w:r>
            <w:proofErr w:type="spellStart"/>
            <w:r w:rsidRPr="00531DDF">
              <w:rPr>
                <w:rFonts w:asciiTheme="majorHAnsi" w:hAnsiTheme="majorHAnsi"/>
                <w:color w:val="000000"/>
              </w:rPr>
              <w:t>roçadeira</w:t>
            </w:r>
            <w:proofErr w:type="spellEnd"/>
          </w:p>
        </w:tc>
        <w:tc>
          <w:tcPr>
            <w:tcW w:w="1137" w:type="dxa"/>
            <w:shd w:val="clear" w:color="auto" w:fill="auto"/>
            <w:noWrap/>
            <w:vAlign w:val="center"/>
            <w:hideMark/>
          </w:tcPr>
          <w:p w:rsidR="00B269FE" w:rsidRPr="00531DDF" w:rsidRDefault="00B269FE" w:rsidP="00531DDF">
            <w:pPr>
              <w:jc w:val="center"/>
              <w:rPr>
                <w:rFonts w:asciiTheme="majorHAnsi" w:hAnsiTheme="majorHAnsi"/>
                <w:color w:val="000000"/>
              </w:rPr>
            </w:pPr>
            <w:proofErr w:type="spellStart"/>
            <w:r w:rsidRPr="00531DDF">
              <w:rPr>
                <w:rFonts w:asciiTheme="majorHAnsi" w:hAnsiTheme="majorHAnsi"/>
                <w:color w:val="000000"/>
              </w:rPr>
              <w:t>Pç</w:t>
            </w:r>
            <w:proofErr w:type="spellEnd"/>
          </w:p>
        </w:tc>
        <w:tc>
          <w:tcPr>
            <w:tcW w:w="1074" w:type="dxa"/>
            <w:shd w:val="clear" w:color="auto" w:fill="auto"/>
            <w:noWrap/>
            <w:vAlign w:val="center"/>
            <w:hideMark/>
          </w:tcPr>
          <w:p w:rsidR="00B269FE" w:rsidRPr="00531DDF" w:rsidRDefault="00B269FE" w:rsidP="00531DDF">
            <w:pPr>
              <w:jc w:val="center"/>
              <w:rPr>
                <w:rFonts w:asciiTheme="majorHAnsi" w:hAnsiTheme="majorHAnsi"/>
                <w:color w:val="000000"/>
              </w:rPr>
            </w:pPr>
            <w:r w:rsidRPr="00531DDF">
              <w:rPr>
                <w:rFonts w:asciiTheme="majorHAnsi" w:hAnsiTheme="majorHAnsi"/>
                <w:color w:val="000000"/>
              </w:rPr>
              <w:t>25</w:t>
            </w:r>
          </w:p>
        </w:tc>
        <w:tc>
          <w:tcPr>
            <w:tcW w:w="1276" w:type="dxa"/>
            <w:shd w:val="clear" w:color="auto" w:fill="auto"/>
            <w:noWrap/>
            <w:vAlign w:val="center"/>
            <w:hideMark/>
          </w:tcPr>
          <w:p w:rsidR="00B269FE" w:rsidRPr="00531DDF" w:rsidRDefault="00B269FE" w:rsidP="00531DDF">
            <w:pPr>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16,67</w:t>
            </w:r>
          </w:p>
        </w:tc>
        <w:tc>
          <w:tcPr>
            <w:tcW w:w="1536" w:type="dxa"/>
            <w:shd w:val="clear" w:color="auto" w:fill="auto"/>
            <w:noWrap/>
            <w:vAlign w:val="center"/>
            <w:hideMark/>
          </w:tcPr>
          <w:p w:rsidR="00B269FE" w:rsidRPr="00531DDF" w:rsidRDefault="00B269FE" w:rsidP="00531DDF">
            <w:pPr>
              <w:jc w:val="right"/>
              <w:rPr>
                <w:rFonts w:asciiTheme="majorHAnsi" w:hAnsiTheme="majorHAnsi"/>
                <w:color w:val="000000"/>
              </w:rPr>
            </w:pPr>
            <w:r w:rsidRPr="00531DDF">
              <w:rPr>
                <w:rFonts w:asciiTheme="majorHAnsi" w:hAnsiTheme="majorHAnsi"/>
                <w:color w:val="000000"/>
              </w:rPr>
              <w:t>R$</w:t>
            </w:r>
            <w:r w:rsidR="00531DDF">
              <w:rPr>
                <w:rFonts w:asciiTheme="majorHAnsi" w:hAnsiTheme="majorHAnsi"/>
                <w:color w:val="000000"/>
              </w:rPr>
              <w:t xml:space="preserve">       </w:t>
            </w:r>
            <w:r w:rsidRPr="00531DDF">
              <w:rPr>
                <w:rFonts w:asciiTheme="majorHAnsi" w:hAnsiTheme="majorHAnsi"/>
                <w:color w:val="000000"/>
              </w:rPr>
              <w:t>416,67</w:t>
            </w:r>
          </w:p>
        </w:tc>
      </w:tr>
      <w:tr w:rsidR="00B269FE" w:rsidRPr="00531DDF" w:rsidTr="00A957CC">
        <w:trPr>
          <w:trHeight w:val="20"/>
        </w:trPr>
        <w:tc>
          <w:tcPr>
            <w:tcW w:w="8090" w:type="dxa"/>
            <w:gridSpan w:val="5"/>
            <w:shd w:val="clear" w:color="auto" w:fill="auto"/>
            <w:noWrap/>
            <w:vAlign w:val="center"/>
            <w:hideMark/>
          </w:tcPr>
          <w:p w:rsidR="00B269FE" w:rsidRPr="00531DDF" w:rsidRDefault="00B269FE" w:rsidP="00531DDF">
            <w:pPr>
              <w:jc w:val="center"/>
              <w:rPr>
                <w:rFonts w:asciiTheme="majorHAnsi" w:hAnsiTheme="majorHAnsi"/>
                <w:b/>
                <w:bCs/>
                <w:color w:val="000000"/>
              </w:rPr>
            </w:pPr>
            <w:r w:rsidRPr="00531DDF">
              <w:rPr>
                <w:rFonts w:asciiTheme="majorHAnsi" w:hAnsiTheme="majorHAnsi"/>
                <w:b/>
                <w:bCs/>
                <w:color w:val="000000"/>
              </w:rPr>
              <w:t>Valor Total</w:t>
            </w:r>
          </w:p>
        </w:tc>
        <w:tc>
          <w:tcPr>
            <w:tcW w:w="1536" w:type="dxa"/>
            <w:shd w:val="clear" w:color="auto" w:fill="auto"/>
            <w:noWrap/>
            <w:vAlign w:val="center"/>
            <w:hideMark/>
          </w:tcPr>
          <w:p w:rsidR="00B269FE" w:rsidRPr="00531DDF" w:rsidRDefault="00B269FE" w:rsidP="00531DDF">
            <w:pPr>
              <w:jc w:val="right"/>
              <w:rPr>
                <w:rFonts w:asciiTheme="majorHAnsi" w:hAnsiTheme="majorHAnsi"/>
                <w:b/>
                <w:bCs/>
                <w:color w:val="000000"/>
              </w:rPr>
            </w:pPr>
            <w:r w:rsidRPr="00531DDF">
              <w:rPr>
                <w:rFonts w:asciiTheme="majorHAnsi" w:hAnsiTheme="majorHAnsi"/>
                <w:b/>
                <w:bCs/>
                <w:color w:val="000000"/>
              </w:rPr>
              <w:t>R$28.599,37</w:t>
            </w:r>
          </w:p>
        </w:tc>
      </w:tr>
    </w:tbl>
    <w:p w:rsidR="00E8183A" w:rsidRPr="00531DDF" w:rsidRDefault="00E8183A" w:rsidP="00531DDF">
      <w:pPr>
        <w:pStyle w:val="Recuodecorpodetexto"/>
        <w:widowControl w:val="0"/>
        <w:spacing w:before="240" w:line="276" w:lineRule="auto"/>
        <w:ind w:left="0" w:firstLine="0"/>
        <w:rPr>
          <w:rFonts w:asciiTheme="majorHAnsi" w:hAnsiTheme="majorHAnsi"/>
          <w:b/>
          <w:bCs/>
          <w:sz w:val="24"/>
        </w:rPr>
      </w:pPr>
      <w:proofErr w:type="gramStart"/>
      <w:r w:rsidRPr="00531DDF">
        <w:rPr>
          <w:rFonts w:asciiTheme="majorHAnsi" w:hAnsiTheme="majorHAnsi"/>
          <w:b/>
          <w:bCs/>
          <w:sz w:val="24"/>
        </w:rPr>
        <w:t>4 - CRITÉRIO</w:t>
      </w:r>
      <w:proofErr w:type="gramEnd"/>
      <w:r w:rsidRPr="00531DDF">
        <w:rPr>
          <w:rFonts w:asciiTheme="majorHAnsi" w:hAnsiTheme="majorHAnsi"/>
          <w:b/>
          <w:bCs/>
          <w:sz w:val="24"/>
        </w:rPr>
        <w:t xml:space="preserve"> DE JULGAMENTO </w:t>
      </w:r>
    </w:p>
    <w:p w:rsidR="00E8183A" w:rsidRPr="00531DDF" w:rsidRDefault="00E8183A"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4.1 - O critério de julgamento definido no edital é </w:t>
      </w:r>
      <w:r w:rsidRPr="00531DDF">
        <w:rPr>
          <w:rFonts w:asciiTheme="majorHAnsi" w:hAnsiTheme="majorHAnsi"/>
          <w:b/>
          <w:bCs/>
          <w:sz w:val="24"/>
        </w:rPr>
        <w:t>menor valor por item</w:t>
      </w:r>
      <w:r w:rsidRPr="00531DDF">
        <w:rPr>
          <w:rFonts w:asciiTheme="majorHAnsi" w:hAnsiTheme="majorHAnsi"/>
          <w:sz w:val="24"/>
        </w:rPr>
        <w:t xml:space="preserve">. </w:t>
      </w:r>
    </w:p>
    <w:p w:rsidR="00E8183A" w:rsidRPr="00531DDF" w:rsidRDefault="00E8183A" w:rsidP="00531DDF">
      <w:pPr>
        <w:pStyle w:val="Recuodecorpodetexto"/>
        <w:widowControl w:val="0"/>
        <w:spacing w:before="240" w:line="276" w:lineRule="auto"/>
        <w:ind w:left="0" w:firstLine="0"/>
        <w:rPr>
          <w:rFonts w:asciiTheme="majorHAnsi" w:hAnsiTheme="majorHAnsi"/>
          <w:b/>
          <w:bCs/>
          <w:sz w:val="24"/>
        </w:rPr>
      </w:pPr>
      <w:r w:rsidRPr="00531DDF">
        <w:rPr>
          <w:rFonts w:asciiTheme="majorHAnsi" w:hAnsiTheme="majorHAnsi"/>
          <w:b/>
          <w:bCs/>
          <w:sz w:val="24"/>
        </w:rPr>
        <w:t>5 - ESPECIFICAÇÕES DOS SERVIÇOS</w:t>
      </w:r>
    </w:p>
    <w:p w:rsidR="00E8183A" w:rsidRPr="00531DDF" w:rsidRDefault="00E8183A" w:rsidP="00531DDF">
      <w:pPr>
        <w:pStyle w:val="Recuodecorpodetexto"/>
        <w:widowControl w:val="0"/>
        <w:spacing w:before="240" w:line="276" w:lineRule="auto"/>
        <w:ind w:left="0" w:firstLine="0"/>
        <w:rPr>
          <w:rFonts w:asciiTheme="majorHAnsi" w:hAnsiTheme="majorHAnsi"/>
          <w:sz w:val="24"/>
        </w:rPr>
      </w:pPr>
      <w:proofErr w:type="gramStart"/>
      <w:r w:rsidRPr="00531DDF">
        <w:rPr>
          <w:rFonts w:asciiTheme="majorHAnsi" w:hAnsiTheme="majorHAnsi"/>
          <w:bCs/>
          <w:sz w:val="24"/>
        </w:rPr>
        <w:t>5.1</w:t>
      </w:r>
      <w:r w:rsidRPr="00531DDF">
        <w:rPr>
          <w:rFonts w:asciiTheme="majorHAnsi" w:hAnsiTheme="majorHAnsi"/>
          <w:b/>
          <w:bCs/>
          <w:sz w:val="24"/>
        </w:rPr>
        <w:t xml:space="preserve"> - </w:t>
      </w:r>
      <w:r w:rsidRPr="00531DDF">
        <w:rPr>
          <w:rFonts w:asciiTheme="majorHAnsi" w:hAnsiTheme="majorHAnsi"/>
          <w:sz w:val="24"/>
        </w:rPr>
        <w:t>Contratação</w:t>
      </w:r>
      <w:proofErr w:type="gramEnd"/>
      <w:r w:rsidRPr="00531DDF">
        <w:rPr>
          <w:rFonts w:asciiTheme="majorHAnsi" w:hAnsiTheme="majorHAnsi"/>
          <w:sz w:val="24"/>
        </w:rPr>
        <w:t xml:space="preserve"> de empresa especializada para prestação de serviços de manutenção preventiva e corretiva</w:t>
      </w:r>
      <w:r w:rsidR="00FC43F7" w:rsidRPr="00531DDF">
        <w:rPr>
          <w:rFonts w:asciiTheme="majorHAnsi" w:hAnsiTheme="majorHAnsi"/>
          <w:sz w:val="24"/>
        </w:rPr>
        <w:t xml:space="preserve"> nos equipamentos de motosserras e </w:t>
      </w:r>
      <w:proofErr w:type="spellStart"/>
      <w:r w:rsidR="00FC43F7" w:rsidRPr="00531DDF">
        <w:rPr>
          <w:rFonts w:asciiTheme="majorHAnsi" w:hAnsiTheme="majorHAnsi"/>
          <w:sz w:val="24"/>
        </w:rPr>
        <w:t>roçadeiras</w:t>
      </w:r>
      <w:proofErr w:type="spellEnd"/>
      <w:r w:rsidR="00FC43F7" w:rsidRPr="00531DDF">
        <w:rPr>
          <w:rFonts w:asciiTheme="majorHAnsi" w:hAnsiTheme="majorHAnsi"/>
          <w:sz w:val="24"/>
        </w:rPr>
        <w:t xml:space="preserve"> do Município de Bom Jardim de Minas </w:t>
      </w:r>
    </w:p>
    <w:p w:rsidR="00E8183A" w:rsidRPr="00531DDF" w:rsidRDefault="00E8183A"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5.1.1 - Entende-se por manutenção preventiva as revisões e serviços de caráter preventivo com a finalidade de avaliar as condições para o perfeito funcionamento dos </w:t>
      </w:r>
      <w:r w:rsidR="00B269FE" w:rsidRPr="00531DDF">
        <w:rPr>
          <w:rFonts w:asciiTheme="majorHAnsi" w:hAnsiTheme="majorHAnsi"/>
          <w:sz w:val="24"/>
        </w:rPr>
        <w:t>equipamentos</w:t>
      </w:r>
      <w:r w:rsidRPr="00531DDF">
        <w:rPr>
          <w:rFonts w:asciiTheme="majorHAnsi" w:hAnsiTheme="majorHAnsi"/>
          <w:sz w:val="24"/>
        </w:rPr>
        <w:t xml:space="preserve">, além de detectar possíveis desgastes em peças, acessórios e outros elementos, objetivando manter o </w:t>
      </w:r>
      <w:r w:rsidR="00B269FE" w:rsidRPr="00531DDF">
        <w:rPr>
          <w:rFonts w:asciiTheme="majorHAnsi" w:hAnsiTheme="majorHAnsi"/>
          <w:sz w:val="24"/>
        </w:rPr>
        <w:t>equipamento</w:t>
      </w:r>
      <w:r w:rsidRPr="00531DDF">
        <w:rPr>
          <w:rFonts w:asciiTheme="majorHAnsi" w:hAnsiTheme="majorHAnsi"/>
          <w:sz w:val="24"/>
        </w:rPr>
        <w:t xml:space="preserve"> em perfeito estado de uso, de acordo com os manuais e normas específicas, </w:t>
      </w:r>
      <w:r w:rsidRPr="00531DDF">
        <w:rPr>
          <w:rFonts w:asciiTheme="majorHAnsi" w:hAnsiTheme="majorHAnsi"/>
          <w:b/>
          <w:sz w:val="24"/>
        </w:rPr>
        <w:t>incluindo as trocas autorizadas de peças que se fizerem necessárias ao seu bom funcionamento.</w:t>
      </w:r>
      <w:r w:rsidRPr="00531DDF">
        <w:rPr>
          <w:rFonts w:asciiTheme="majorHAnsi" w:hAnsiTheme="majorHAnsi"/>
          <w:sz w:val="24"/>
        </w:rPr>
        <w:t xml:space="preserve"> </w:t>
      </w:r>
    </w:p>
    <w:p w:rsidR="00E8183A" w:rsidRPr="00531DDF" w:rsidRDefault="00E8183A" w:rsidP="00531DDF">
      <w:pPr>
        <w:pStyle w:val="Recuodecorpodetexto"/>
        <w:widowControl w:val="0"/>
        <w:spacing w:after="240" w:line="276" w:lineRule="auto"/>
        <w:ind w:left="0" w:firstLine="0"/>
        <w:rPr>
          <w:rFonts w:asciiTheme="majorHAnsi" w:hAnsiTheme="majorHAnsi"/>
          <w:sz w:val="24"/>
        </w:rPr>
      </w:pPr>
      <w:r w:rsidRPr="00531DDF">
        <w:rPr>
          <w:rFonts w:asciiTheme="majorHAnsi" w:hAnsiTheme="majorHAnsi"/>
          <w:sz w:val="24"/>
        </w:rPr>
        <w:t xml:space="preserve">5.1.2 - Entende-se por manutenção corretiva as revisões e serviços de caráter corretivo, para possibilitar a reparação de defeitos e falhas em qualquer unidade do </w:t>
      </w:r>
      <w:r w:rsidR="003D1A0C" w:rsidRPr="00531DDF">
        <w:rPr>
          <w:rFonts w:asciiTheme="majorHAnsi" w:hAnsiTheme="majorHAnsi"/>
          <w:sz w:val="24"/>
        </w:rPr>
        <w:t>equipamento</w:t>
      </w:r>
      <w:r w:rsidRPr="00531DDF">
        <w:rPr>
          <w:rFonts w:asciiTheme="majorHAnsi" w:hAnsiTheme="majorHAnsi"/>
          <w:sz w:val="24"/>
        </w:rPr>
        <w:t xml:space="preserve">, </w:t>
      </w:r>
      <w:r w:rsidRPr="00531DDF">
        <w:rPr>
          <w:rFonts w:asciiTheme="majorHAnsi" w:hAnsiTheme="majorHAnsi"/>
          <w:sz w:val="24"/>
        </w:rPr>
        <w:lastRenderedPageBreak/>
        <w:t xml:space="preserve">com substituição de </w:t>
      </w:r>
      <w:r w:rsidR="00EF7CF8" w:rsidRPr="00531DDF">
        <w:rPr>
          <w:rFonts w:asciiTheme="majorHAnsi" w:hAnsiTheme="majorHAnsi"/>
          <w:sz w:val="24"/>
        </w:rPr>
        <w:t>peças</w:t>
      </w:r>
      <w:r w:rsidRPr="00531DDF">
        <w:rPr>
          <w:rFonts w:asciiTheme="majorHAnsi" w:hAnsiTheme="majorHAnsi"/>
          <w:sz w:val="24"/>
        </w:rPr>
        <w:t xml:space="preserve">, desde que autorizado pelo Setor de </w:t>
      </w:r>
      <w:r w:rsidR="003D1A0C" w:rsidRPr="00531DDF">
        <w:rPr>
          <w:rFonts w:asciiTheme="majorHAnsi" w:hAnsiTheme="majorHAnsi"/>
          <w:sz w:val="24"/>
        </w:rPr>
        <w:t xml:space="preserve">Requisitante </w:t>
      </w:r>
      <w:r w:rsidRPr="00531DDF">
        <w:rPr>
          <w:rFonts w:asciiTheme="majorHAnsi" w:hAnsiTheme="majorHAnsi"/>
          <w:sz w:val="24"/>
        </w:rPr>
        <w:t xml:space="preserve">deste Município, bem como serviços de mecânica em geral, </w:t>
      </w:r>
      <w:r w:rsidR="005247C7" w:rsidRPr="00531DDF">
        <w:rPr>
          <w:rFonts w:asciiTheme="majorHAnsi" w:hAnsiTheme="majorHAnsi"/>
          <w:sz w:val="24"/>
        </w:rPr>
        <w:t xml:space="preserve">limpeza de carburador, troca de vela, limpeza de filtro, lubrificação do eixo caixa de transmissão, troca do cabo do acelerador, troca do carburador, regulagem do ponto, </w:t>
      </w:r>
      <w:proofErr w:type="spellStart"/>
      <w:r w:rsidR="005247C7" w:rsidRPr="00531DDF">
        <w:rPr>
          <w:rFonts w:asciiTheme="majorHAnsi" w:hAnsiTheme="majorHAnsi"/>
          <w:sz w:val="24"/>
        </w:rPr>
        <w:t>descarbonização</w:t>
      </w:r>
      <w:proofErr w:type="spellEnd"/>
      <w:r w:rsidRPr="00531DDF">
        <w:rPr>
          <w:rFonts w:asciiTheme="majorHAnsi" w:hAnsiTheme="majorHAnsi"/>
          <w:sz w:val="24"/>
        </w:rPr>
        <w:t xml:space="preserve">, e outros de natureza afim que se façam necessários para tornar operacional o </w:t>
      </w:r>
      <w:r w:rsidR="005247C7" w:rsidRPr="00531DDF">
        <w:rPr>
          <w:rFonts w:asciiTheme="majorHAnsi" w:hAnsiTheme="majorHAnsi"/>
          <w:sz w:val="24"/>
        </w:rPr>
        <w:t>equipamento</w:t>
      </w:r>
      <w:r w:rsidRPr="00531DDF">
        <w:rPr>
          <w:rFonts w:asciiTheme="majorHAnsi" w:hAnsiTheme="majorHAnsi"/>
          <w:sz w:val="24"/>
        </w:rPr>
        <w:t xml:space="preserve"> ocasionalmente desativado em decorrência de defeitos, bem como para reparar avarias. </w:t>
      </w:r>
    </w:p>
    <w:p w:rsidR="00854FD7" w:rsidRPr="00531DDF" w:rsidRDefault="00854FD7"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5.2. Os serviços serão realizados nas dependências da contratada, ou nas dependências do Galpão Municipal, em casos excepcionais.</w:t>
      </w:r>
    </w:p>
    <w:p w:rsidR="00854FD7" w:rsidRPr="00531DDF" w:rsidRDefault="00854FD7" w:rsidP="00531DDF">
      <w:pPr>
        <w:pStyle w:val="Recuodecorpodetexto"/>
        <w:widowControl w:val="0"/>
        <w:spacing w:after="240" w:line="276" w:lineRule="auto"/>
        <w:ind w:left="0" w:firstLine="0"/>
        <w:rPr>
          <w:rFonts w:asciiTheme="majorHAnsi" w:hAnsiTheme="majorHAnsi"/>
          <w:sz w:val="24"/>
        </w:rPr>
      </w:pPr>
      <w:r w:rsidRPr="00531DDF">
        <w:rPr>
          <w:rFonts w:asciiTheme="majorHAnsi" w:hAnsiTheme="majorHAnsi"/>
          <w:sz w:val="24"/>
        </w:rPr>
        <w:t>5.3. Os serviços deverão ser realizados por técnicos treinados para atuarem nos equipamentos daquela específica marca.</w:t>
      </w:r>
    </w:p>
    <w:p w:rsidR="00E8183A" w:rsidRPr="00531DDF" w:rsidRDefault="00E8183A" w:rsidP="00531DDF">
      <w:pPr>
        <w:pStyle w:val="Recuodecorpodetexto"/>
        <w:widowControl w:val="0"/>
        <w:spacing w:after="240" w:line="276" w:lineRule="auto"/>
        <w:ind w:left="0" w:firstLine="0"/>
        <w:rPr>
          <w:rFonts w:asciiTheme="majorHAnsi" w:hAnsiTheme="majorHAnsi"/>
          <w:b/>
          <w:bCs/>
          <w:sz w:val="24"/>
        </w:rPr>
      </w:pPr>
      <w:r w:rsidRPr="00531DDF">
        <w:rPr>
          <w:rFonts w:asciiTheme="majorHAnsi" w:hAnsiTheme="majorHAnsi"/>
          <w:b/>
          <w:bCs/>
          <w:sz w:val="24"/>
        </w:rPr>
        <w:t xml:space="preserve">6 </w:t>
      </w:r>
      <w:r w:rsidR="00AD6B99" w:rsidRPr="00531DDF">
        <w:rPr>
          <w:rFonts w:asciiTheme="majorHAnsi" w:hAnsiTheme="majorHAnsi"/>
          <w:b/>
          <w:bCs/>
          <w:sz w:val="24"/>
        </w:rPr>
        <w:t>–</w:t>
      </w:r>
      <w:r w:rsidRPr="00531DDF">
        <w:rPr>
          <w:rFonts w:asciiTheme="majorHAnsi" w:hAnsiTheme="majorHAnsi"/>
          <w:b/>
          <w:bCs/>
          <w:sz w:val="24"/>
        </w:rPr>
        <w:t xml:space="preserve"> </w:t>
      </w:r>
      <w:r w:rsidR="00AD6B99" w:rsidRPr="00531DDF">
        <w:rPr>
          <w:rFonts w:asciiTheme="majorHAnsi" w:hAnsiTheme="majorHAnsi"/>
          <w:b/>
          <w:bCs/>
          <w:sz w:val="24"/>
        </w:rPr>
        <w:t>DA ESPECIFICAÇÃO DOS MATERIAIS</w:t>
      </w:r>
      <w:r w:rsidRPr="00531DDF">
        <w:rPr>
          <w:rFonts w:asciiTheme="majorHAnsi" w:hAnsiTheme="majorHAnsi"/>
          <w:b/>
          <w:bCs/>
          <w:sz w:val="24"/>
        </w:rPr>
        <w:t xml:space="preserve"> </w:t>
      </w:r>
    </w:p>
    <w:p w:rsidR="00AD6B99" w:rsidRPr="00531DDF" w:rsidRDefault="00E8183A"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hAnsiTheme="majorHAnsi"/>
        </w:rPr>
        <w:t xml:space="preserve">6.1 </w:t>
      </w:r>
      <w:r w:rsidRPr="00531DDF">
        <w:rPr>
          <w:rFonts w:asciiTheme="majorHAnsi" w:hAnsiTheme="majorHAnsi"/>
          <w:b/>
          <w:bCs/>
        </w:rPr>
        <w:t xml:space="preserve">- </w:t>
      </w:r>
      <w:r w:rsidR="00AD6B99" w:rsidRPr="00531DDF">
        <w:rPr>
          <w:rFonts w:asciiTheme="majorHAnsi" w:eastAsiaTheme="minorHAnsi" w:hAnsiTheme="majorHAnsi"/>
          <w:lang w:eastAsia="en-US"/>
        </w:rPr>
        <w:t xml:space="preserve">O setor competente não aceitará produtos recondicionados, remanufaturados, recarregados ou reciclados, e não receberá qualquer produto com atraso, defeitos ou imperfeições, em desacordo com as especificações e condições constantes deste Termo de Referência ou em desconformidade com as normas legais ou técnicas pertinentes ao objeto, cabendo à Contratada efetuar as substituições necessárias, </w:t>
      </w:r>
      <w:proofErr w:type="gramStart"/>
      <w:r w:rsidR="00AD6B99" w:rsidRPr="00531DDF">
        <w:rPr>
          <w:rFonts w:asciiTheme="majorHAnsi" w:eastAsiaTheme="minorHAnsi" w:hAnsiTheme="majorHAnsi"/>
          <w:lang w:eastAsia="en-US"/>
        </w:rPr>
        <w:t>sob pena</w:t>
      </w:r>
      <w:proofErr w:type="gramEnd"/>
      <w:r w:rsidR="00AD6B99" w:rsidRPr="00531DDF">
        <w:rPr>
          <w:rFonts w:asciiTheme="majorHAnsi" w:eastAsiaTheme="minorHAnsi" w:hAnsiTheme="majorHAnsi"/>
          <w:lang w:eastAsia="en-US"/>
        </w:rPr>
        <w:t xml:space="preserve"> de aplicação das sanções previstas e/ou rescisão contratual.</w:t>
      </w:r>
    </w:p>
    <w:p w:rsidR="00AD6B99" w:rsidRPr="00531DDF" w:rsidRDefault="00AD6B99"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6.2 - O prazo de garantia contra eventuais defeitos de fabricação será de no mínimo, 12 meses, cuja vigência terá início na data em que ocorrer o recebimento definitivo do objeto, na forma do art. 73, §1º, da Lei Federal nº 8.666/93, se for o caso.</w:t>
      </w:r>
    </w:p>
    <w:p w:rsidR="00AD6B99" w:rsidRPr="00531DDF" w:rsidRDefault="00AD6B99"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 xml:space="preserve">6.3 - No ato da entrega, deverá ser observado o prazo de validade do(s) produto(s) e do(s) </w:t>
      </w:r>
      <w:proofErr w:type="gramStart"/>
      <w:r w:rsidRPr="00531DDF">
        <w:rPr>
          <w:rFonts w:asciiTheme="majorHAnsi" w:eastAsiaTheme="minorHAnsi" w:hAnsiTheme="majorHAnsi"/>
          <w:lang w:eastAsia="en-US"/>
        </w:rPr>
        <w:t>material(</w:t>
      </w:r>
      <w:proofErr w:type="gramEnd"/>
      <w:r w:rsidRPr="00531DDF">
        <w:rPr>
          <w:rFonts w:asciiTheme="majorHAnsi" w:eastAsiaTheme="minorHAnsi" w:hAnsiTheme="majorHAnsi"/>
          <w:lang w:eastAsia="en-US"/>
        </w:rPr>
        <w:t>is) que deverá(</w:t>
      </w:r>
      <w:proofErr w:type="spellStart"/>
      <w:r w:rsidRPr="00531DDF">
        <w:rPr>
          <w:rFonts w:asciiTheme="majorHAnsi" w:eastAsiaTheme="minorHAnsi" w:hAnsiTheme="majorHAnsi"/>
          <w:lang w:eastAsia="en-US"/>
        </w:rPr>
        <w:t>ão</w:t>
      </w:r>
      <w:proofErr w:type="spellEnd"/>
      <w:r w:rsidRPr="00531DDF">
        <w:rPr>
          <w:rFonts w:asciiTheme="majorHAnsi" w:eastAsiaTheme="minorHAnsi" w:hAnsiTheme="majorHAnsi"/>
          <w:lang w:eastAsia="en-US"/>
        </w:rPr>
        <w:t>) ser igual ou superior a 80% do prazo de validade total.</w:t>
      </w:r>
    </w:p>
    <w:p w:rsidR="00AD6B99" w:rsidRPr="00531DDF" w:rsidRDefault="00AD6B99"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6.4. Os produtos deverão ser entregues devidamente acondicionados em embalagem individual adequada, com o menor volume possível, que utilize preferencialmente material reciclado ou reciclável, de forma a garantir a máxima proteção durante o transporte e armazenamento, em atendimento aos critérios sustentáveis.</w:t>
      </w:r>
    </w:p>
    <w:p w:rsidR="00AD6B99" w:rsidRPr="00531DDF" w:rsidRDefault="00AD6B99"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 xml:space="preserve">6.5. - O recebimento provisório, realizado pelo setor competente, dar-se-á no ato da </w:t>
      </w:r>
      <w:proofErr w:type="gramStart"/>
      <w:r w:rsidRPr="00531DDF">
        <w:rPr>
          <w:rFonts w:asciiTheme="majorHAnsi" w:eastAsiaTheme="minorHAnsi" w:hAnsiTheme="majorHAnsi"/>
          <w:lang w:eastAsia="en-US"/>
        </w:rPr>
        <w:t>entrega</w:t>
      </w:r>
      <w:proofErr w:type="gramEnd"/>
    </w:p>
    <w:p w:rsidR="00AD6B99" w:rsidRPr="00531DDF" w:rsidRDefault="00AD6B99" w:rsidP="00531DDF">
      <w:pPr>
        <w:autoSpaceDE w:val="0"/>
        <w:autoSpaceDN w:val="0"/>
        <w:adjustRightInd w:val="0"/>
        <w:spacing w:after="240"/>
        <w:jc w:val="both"/>
        <w:rPr>
          <w:rFonts w:asciiTheme="majorHAnsi" w:eastAsiaTheme="minorHAnsi" w:hAnsiTheme="majorHAnsi"/>
          <w:lang w:eastAsia="en-US"/>
        </w:rPr>
      </w:pPr>
      <w:proofErr w:type="gramStart"/>
      <w:r w:rsidRPr="00531DDF">
        <w:rPr>
          <w:rFonts w:asciiTheme="majorHAnsi" w:eastAsiaTheme="minorHAnsi" w:hAnsiTheme="majorHAnsi"/>
          <w:lang w:eastAsia="en-US"/>
        </w:rPr>
        <w:t>do</w:t>
      </w:r>
      <w:proofErr w:type="gramEnd"/>
      <w:r w:rsidRPr="00531DDF">
        <w:rPr>
          <w:rFonts w:asciiTheme="majorHAnsi" w:eastAsiaTheme="minorHAnsi" w:hAnsiTheme="majorHAnsi"/>
          <w:lang w:eastAsia="en-US"/>
        </w:rPr>
        <w:t xml:space="preserve"> objeto, após conferência de sua conformidade com as especificações do edital e da proposta;</w:t>
      </w:r>
    </w:p>
    <w:p w:rsidR="00E8183A" w:rsidRPr="00531DDF" w:rsidRDefault="00AD6B99"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6.6. O recebimento definitivo, realizado pelo setor competente, dar-se-á em até 03 (três) dias úteis, contados da data do recebimento provisório, após verificação da conformidade do objeto com as exigências e especificações do edital.</w:t>
      </w:r>
      <w:r w:rsidR="00E8183A" w:rsidRPr="00531DDF">
        <w:rPr>
          <w:rFonts w:asciiTheme="majorHAnsi" w:hAnsiTheme="majorHAnsi"/>
        </w:rPr>
        <w:t xml:space="preserve"> </w:t>
      </w:r>
    </w:p>
    <w:p w:rsidR="00E8183A" w:rsidRPr="00531DDF" w:rsidRDefault="00854FD7" w:rsidP="00531DDF">
      <w:pPr>
        <w:pStyle w:val="Recuodecorpodetexto"/>
        <w:widowControl w:val="0"/>
        <w:spacing w:after="240" w:line="276" w:lineRule="auto"/>
        <w:ind w:left="0" w:firstLine="0"/>
        <w:rPr>
          <w:rFonts w:asciiTheme="majorHAnsi" w:hAnsiTheme="majorHAnsi"/>
          <w:b/>
          <w:bCs/>
          <w:sz w:val="24"/>
        </w:rPr>
      </w:pPr>
      <w:r w:rsidRPr="00531DDF">
        <w:rPr>
          <w:rFonts w:asciiTheme="majorHAnsi" w:hAnsiTheme="majorHAnsi"/>
          <w:b/>
          <w:bCs/>
          <w:sz w:val="24"/>
        </w:rPr>
        <w:lastRenderedPageBreak/>
        <w:t>7</w:t>
      </w:r>
      <w:r w:rsidR="00E8183A" w:rsidRPr="00531DDF">
        <w:rPr>
          <w:rFonts w:asciiTheme="majorHAnsi" w:hAnsiTheme="majorHAnsi"/>
          <w:b/>
          <w:bCs/>
          <w:sz w:val="24"/>
        </w:rPr>
        <w:t xml:space="preserve"> - DO FORNECIMENTO DAS PEÇAS </w:t>
      </w:r>
    </w:p>
    <w:p w:rsidR="00E8183A" w:rsidRPr="00531DDF" w:rsidRDefault="00854FD7" w:rsidP="00531DDF">
      <w:pPr>
        <w:pStyle w:val="Recuodecorpodetexto"/>
        <w:widowControl w:val="0"/>
        <w:spacing w:before="240" w:line="276" w:lineRule="auto"/>
        <w:ind w:left="0" w:firstLine="0"/>
        <w:rPr>
          <w:rFonts w:asciiTheme="majorHAnsi" w:hAnsiTheme="majorHAnsi"/>
          <w:sz w:val="24"/>
        </w:rPr>
      </w:pPr>
      <w:r w:rsidRPr="00837CF3">
        <w:rPr>
          <w:rFonts w:asciiTheme="majorHAnsi" w:hAnsiTheme="majorHAnsi"/>
          <w:sz w:val="24"/>
        </w:rPr>
        <w:t>7</w:t>
      </w:r>
      <w:r w:rsidR="00E8183A" w:rsidRPr="00837CF3">
        <w:rPr>
          <w:rFonts w:asciiTheme="majorHAnsi" w:hAnsiTheme="majorHAnsi"/>
          <w:sz w:val="24"/>
        </w:rPr>
        <w:t xml:space="preserve">.1 - A empresa contratada deverá comunicar a Secretaria de </w:t>
      </w:r>
      <w:r w:rsidR="005247C7" w:rsidRPr="00837CF3">
        <w:rPr>
          <w:rFonts w:asciiTheme="majorHAnsi" w:hAnsiTheme="majorHAnsi"/>
          <w:sz w:val="24"/>
        </w:rPr>
        <w:t>Requisitante,</w:t>
      </w:r>
      <w:r w:rsidR="00E8183A" w:rsidRPr="00837CF3">
        <w:rPr>
          <w:rFonts w:asciiTheme="majorHAnsi" w:hAnsiTheme="majorHAnsi"/>
          <w:sz w:val="24"/>
        </w:rPr>
        <w:t xml:space="preserve"> sempre que houver necessidade de trocar determinadas peças.</w:t>
      </w:r>
    </w:p>
    <w:p w:rsidR="00E8183A" w:rsidRPr="00531DDF" w:rsidRDefault="00854FD7"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7</w:t>
      </w:r>
      <w:r w:rsidR="00E8183A" w:rsidRPr="00531DDF">
        <w:rPr>
          <w:rFonts w:asciiTheme="majorHAnsi" w:hAnsiTheme="majorHAnsi"/>
          <w:sz w:val="24"/>
        </w:rPr>
        <w:t>.2 - O Município de Bom Jardim de Minas</w:t>
      </w:r>
      <w:r w:rsidR="00AD6B99" w:rsidRPr="00531DDF">
        <w:rPr>
          <w:rFonts w:asciiTheme="majorHAnsi" w:hAnsiTheme="majorHAnsi"/>
          <w:sz w:val="24"/>
        </w:rPr>
        <w:t>, através das Secretarias requisitantes</w:t>
      </w:r>
      <w:r w:rsidR="00E8183A" w:rsidRPr="00531DDF">
        <w:rPr>
          <w:rFonts w:asciiTheme="majorHAnsi" w:hAnsiTheme="majorHAnsi"/>
          <w:sz w:val="24"/>
        </w:rPr>
        <w:t>, encaminhará as peças ne</w:t>
      </w:r>
      <w:r w:rsidR="00AD6B99" w:rsidRPr="00531DDF">
        <w:rPr>
          <w:rFonts w:asciiTheme="majorHAnsi" w:hAnsiTheme="majorHAnsi"/>
          <w:sz w:val="24"/>
        </w:rPr>
        <w:t>cessárias para eventuais trocas</w:t>
      </w:r>
      <w:r w:rsidR="00E8183A" w:rsidRPr="00531DDF">
        <w:rPr>
          <w:rFonts w:asciiTheme="majorHAnsi" w:hAnsiTheme="majorHAnsi"/>
          <w:sz w:val="24"/>
        </w:rPr>
        <w:t>.</w:t>
      </w:r>
    </w:p>
    <w:p w:rsidR="00AD6B99" w:rsidRDefault="00854FD7" w:rsidP="00837CF3">
      <w:pPr>
        <w:pStyle w:val="Recuodecorpodetexto"/>
        <w:widowControl w:val="0"/>
        <w:spacing w:before="240" w:after="240" w:line="276" w:lineRule="auto"/>
        <w:ind w:left="0" w:firstLine="0"/>
        <w:rPr>
          <w:rFonts w:asciiTheme="majorHAnsi" w:hAnsiTheme="majorHAnsi"/>
          <w:b/>
          <w:bCs/>
          <w:sz w:val="24"/>
        </w:rPr>
      </w:pPr>
      <w:r w:rsidRPr="00837CF3">
        <w:rPr>
          <w:rFonts w:asciiTheme="majorHAnsi" w:hAnsiTheme="majorHAnsi"/>
          <w:b/>
          <w:bCs/>
          <w:sz w:val="24"/>
        </w:rPr>
        <w:t xml:space="preserve">8 – DOS PRAZOS </w:t>
      </w:r>
    </w:p>
    <w:p w:rsidR="00854FD7" w:rsidRPr="00531DDF" w:rsidRDefault="00854FD7" w:rsidP="00837CF3">
      <w:pPr>
        <w:autoSpaceDE w:val="0"/>
        <w:autoSpaceDN w:val="0"/>
        <w:adjustRightInd w:val="0"/>
        <w:spacing w:after="240" w:line="276" w:lineRule="auto"/>
        <w:jc w:val="both"/>
        <w:rPr>
          <w:rFonts w:asciiTheme="majorHAnsi" w:eastAsiaTheme="minorHAnsi" w:hAnsiTheme="majorHAnsi"/>
          <w:lang w:eastAsia="en-US"/>
        </w:rPr>
      </w:pPr>
      <w:r w:rsidRPr="00531DDF">
        <w:rPr>
          <w:rFonts w:asciiTheme="majorHAnsi" w:eastAsiaTheme="minorHAnsi" w:hAnsiTheme="majorHAnsi"/>
          <w:lang w:eastAsia="en-US"/>
        </w:rPr>
        <w:t>8.1. O prazo de fornecimento do(s) produto(s) e realização dos serviços será de 05 dias,</w:t>
      </w:r>
      <w:proofErr w:type="gramStart"/>
      <w:r w:rsidRPr="00531DDF">
        <w:rPr>
          <w:rFonts w:asciiTheme="majorHAnsi" w:eastAsiaTheme="minorHAnsi" w:hAnsiTheme="majorHAnsi"/>
          <w:lang w:eastAsia="en-US"/>
        </w:rPr>
        <w:t xml:space="preserve">  </w:t>
      </w:r>
      <w:proofErr w:type="gramEnd"/>
      <w:r w:rsidRPr="00531DDF">
        <w:rPr>
          <w:rFonts w:asciiTheme="majorHAnsi" w:eastAsiaTheme="minorHAnsi" w:hAnsiTheme="majorHAnsi"/>
          <w:lang w:eastAsia="en-US"/>
        </w:rPr>
        <w:t xml:space="preserve">e começará a fluir a partir do 1º (primeiro) dia útil seguinte ao do recebimento do ofício de Autorização de Fornecimento. </w:t>
      </w:r>
    </w:p>
    <w:p w:rsidR="00E8183A" w:rsidRPr="00531DDF" w:rsidRDefault="00854FD7" w:rsidP="00531DDF">
      <w:pPr>
        <w:pStyle w:val="Recuodecorpodetexto"/>
        <w:widowControl w:val="0"/>
        <w:spacing w:before="240" w:line="276" w:lineRule="auto"/>
        <w:ind w:left="0" w:firstLine="0"/>
        <w:rPr>
          <w:rFonts w:asciiTheme="majorHAnsi" w:hAnsiTheme="majorHAnsi"/>
          <w:b/>
          <w:bCs/>
          <w:sz w:val="24"/>
        </w:rPr>
      </w:pPr>
      <w:r w:rsidRPr="00531DDF">
        <w:rPr>
          <w:rFonts w:asciiTheme="majorHAnsi" w:hAnsiTheme="majorHAnsi"/>
          <w:b/>
          <w:bCs/>
          <w:sz w:val="24"/>
        </w:rPr>
        <w:t>9</w:t>
      </w:r>
      <w:r w:rsidR="00E8183A" w:rsidRPr="00531DDF">
        <w:rPr>
          <w:rFonts w:asciiTheme="majorHAnsi" w:hAnsiTheme="majorHAnsi"/>
          <w:b/>
          <w:bCs/>
          <w:sz w:val="24"/>
        </w:rPr>
        <w:t xml:space="preserve"> - DAS OBRIGAÇÕES DA CONTRATADA </w:t>
      </w:r>
    </w:p>
    <w:p w:rsidR="00BF38B9" w:rsidRPr="00531DDF" w:rsidRDefault="00BF38B9" w:rsidP="00531DDF">
      <w:pPr>
        <w:pStyle w:val="Recuodecorpodetexto"/>
        <w:widowControl w:val="0"/>
        <w:spacing w:before="240" w:line="276" w:lineRule="auto"/>
        <w:ind w:left="0" w:firstLine="0"/>
        <w:rPr>
          <w:rFonts w:asciiTheme="majorHAnsi" w:hAnsiTheme="majorHAnsi"/>
          <w:b/>
          <w:bCs/>
          <w:sz w:val="24"/>
        </w:rPr>
      </w:pPr>
      <w:r w:rsidRPr="00531DDF">
        <w:rPr>
          <w:rFonts w:asciiTheme="majorHAnsi" w:hAnsiTheme="majorHAnsi"/>
          <w:b/>
          <w:bCs/>
          <w:sz w:val="24"/>
        </w:rPr>
        <w:t xml:space="preserve">9.1. Obrigações com relação à prestação dos serviços: </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5247C7" w:rsidRPr="00531DDF">
        <w:rPr>
          <w:rFonts w:asciiTheme="majorHAnsi" w:hAnsiTheme="majorHAnsi"/>
          <w:sz w:val="24"/>
        </w:rPr>
        <w:t>.</w:t>
      </w:r>
      <w:r w:rsidRPr="00531DDF">
        <w:rPr>
          <w:rFonts w:asciiTheme="majorHAnsi" w:hAnsiTheme="majorHAnsi"/>
          <w:sz w:val="24"/>
        </w:rPr>
        <w:t>1.</w:t>
      </w:r>
      <w:r w:rsidR="005247C7" w:rsidRPr="00531DDF">
        <w:rPr>
          <w:rFonts w:asciiTheme="majorHAnsi" w:hAnsiTheme="majorHAnsi"/>
          <w:sz w:val="24"/>
        </w:rPr>
        <w:t>1- Entregar os equipamentos</w:t>
      </w:r>
      <w:r w:rsidR="00E8183A" w:rsidRPr="00531DDF">
        <w:rPr>
          <w:rFonts w:asciiTheme="majorHAnsi" w:hAnsiTheme="majorHAnsi"/>
          <w:sz w:val="24"/>
        </w:rPr>
        <w:t xml:space="preserve"> após </w:t>
      </w:r>
      <w:r w:rsidR="005247C7" w:rsidRPr="00531DDF">
        <w:rPr>
          <w:rFonts w:asciiTheme="majorHAnsi" w:hAnsiTheme="majorHAnsi"/>
          <w:sz w:val="24"/>
        </w:rPr>
        <w:t>a execução dos serviços limpos.</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2- Cumprir fielmente o objeto licitado, de forma que os serviços sejam realizados com esmero e perfeição, executando-o sob sua inteira e exclusiva responsabilidade.</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3- Zelar pela guarda dos </w:t>
      </w:r>
      <w:r w:rsidR="005247C7" w:rsidRPr="00531DDF">
        <w:rPr>
          <w:rFonts w:asciiTheme="majorHAnsi" w:hAnsiTheme="majorHAnsi"/>
          <w:sz w:val="24"/>
        </w:rPr>
        <w:t>equipamentos</w:t>
      </w:r>
      <w:r w:rsidR="00E8183A" w:rsidRPr="00531DDF">
        <w:rPr>
          <w:rFonts w:asciiTheme="majorHAnsi" w:hAnsiTheme="majorHAnsi"/>
          <w:sz w:val="24"/>
        </w:rPr>
        <w:t xml:space="preserve"> que estiverem na sua responsabilidade, </w:t>
      </w:r>
      <w:r w:rsidR="00E8183A" w:rsidRPr="00531DDF">
        <w:rPr>
          <w:rFonts w:asciiTheme="majorHAnsi" w:hAnsiTheme="majorHAnsi"/>
          <w:sz w:val="24"/>
          <w:u w:val="single"/>
        </w:rPr>
        <w:t xml:space="preserve">responsabilizando-se por qualquer dano ocorrido aos mesmos. </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4- </w:t>
      </w:r>
      <w:proofErr w:type="gramStart"/>
      <w:r w:rsidR="00E8183A" w:rsidRPr="00531DDF">
        <w:rPr>
          <w:rFonts w:asciiTheme="majorHAnsi" w:hAnsiTheme="majorHAnsi"/>
          <w:sz w:val="24"/>
        </w:rPr>
        <w:t>Responsabilizar-se</w:t>
      </w:r>
      <w:proofErr w:type="gramEnd"/>
      <w:r w:rsidR="00E8183A" w:rsidRPr="00531DDF">
        <w:rPr>
          <w:rFonts w:asciiTheme="majorHAnsi" w:hAnsiTheme="majorHAnsi"/>
          <w:sz w:val="24"/>
        </w:rPr>
        <w:t xml:space="preserve"> integralmente pelos </w:t>
      </w:r>
      <w:r w:rsidR="005247C7" w:rsidRPr="00531DDF">
        <w:rPr>
          <w:rFonts w:asciiTheme="majorHAnsi" w:hAnsiTheme="majorHAnsi"/>
          <w:sz w:val="24"/>
        </w:rPr>
        <w:t>equipamentos</w:t>
      </w:r>
      <w:r w:rsidR="00E8183A" w:rsidRPr="00531DDF">
        <w:rPr>
          <w:rFonts w:asciiTheme="majorHAnsi" w:hAnsiTheme="majorHAnsi"/>
          <w:sz w:val="24"/>
        </w:rPr>
        <w:t xml:space="preserve"> recebidos do Contratante, incluindo todos os pertences, acessórios e objetos nele contidos, obrigando-se à reparação total da perda em caso de furto ou roubo, incêndios ou acidentes, independente de culpa, não transferindo tal responsabilidade a possíveis subcontratadas ou terceiros, desde o momento do recebimento do </w:t>
      </w:r>
      <w:r w:rsidR="005247C7" w:rsidRPr="00531DDF">
        <w:rPr>
          <w:rFonts w:asciiTheme="majorHAnsi" w:hAnsiTheme="majorHAnsi"/>
          <w:sz w:val="24"/>
        </w:rPr>
        <w:t>equipamento</w:t>
      </w:r>
      <w:r w:rsidR="00E8183A" w:rsidRPr="00531DDF">
        <w:rPr>
          <w:rFonts w:asciiTheme="majorHAnsi" w:hAnsiTheme="majorHAnsi"/>
          <w:sz w:val="24"/>
        </w:rPr>
        <w:t xml:space="preserve"> para orçamento até a entrega do mesmo ao Contratante.</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5- Responder, integral e exclusivamente por todos os danos e prejuízos de qualquer natureza causados direta ou indiretamente, por seus empregados, representantes ou prepostos aos bens do Município ou a terceiros, decorrentes de sua culpa ou dolo na execução do objeto licitado, não excluindo ou reduzindo essa responsabilidade da fiscalização ou acompanhamento pelo Contratante. </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lastRenderedPageBreak/>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6- Arcar com todos os prejuízos, resultantes de ações judiciais, a que o Município for compelido a responder por força da futura contratação, incluindo </w:t>
      </w:r>
      <w:proofErr w:type="gramStart"/>
      <w:r w:rsidR="00E8183A" w:rsidRPr="00531DDF">
        <w:rPr>
          <w:rFonts w:asciiTheme="majorHAnsi" w:hAnsiTheme="majorHAnsi"/>
          <w:sz w:val="24"/>
        </w:rPr>
        <w:t>despesas judiciais e honorários advocatícios</w:t>
      </w:r>
      <w:proofErr w:type="gramEnd"/>
      <w:r w:rsidR="00E8183A" w:rsidRPr="00531DDF">
        <w:rPr>
          <w:rFonts w:asciiTheme="majorHAnsi" w:hAnsiTheme="majorHAnsi"/>
          <w:sz w:val="24"/>
        </w:rPr>
        <w:t xml:space="preserve">. </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7- Comparecer à sede do contratante, sempre que solicitado, por meio do preposto, no prazo de 24 (vinte quatro) horas da convocação para esclarecimento de quaisquer problemas relativos aos serviços contratados. </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8- Comunicar imediatamente ao Contratante qualquer irregularidade ou dificuldade que impossibilite a execução do objeto licitado.</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9 - Executar os serviços contratados somente com prévia autorização do Contratante; </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10- Refazer em, </w:t>
      </w:r>
      <w:r w:rsidR="00E8183A" w:rsidRPr="00531DDF">
        <w:rPr>
          <w:rFonts w:asciiTheme="majorHAnsi" w:hAnsiTheme="majorHAnsi"/>
          <w:sz w:val="24"/>
          <w:u w:val="single"/>
        </w:rPr>
        <w:t>no máximo, 24 horas</w:t>
      </w:r>
      <w:r w:rsidR="00E8183A" w:rsidRPr="00531DDF">
        <w:rPr>
          <w:rFonts w:asciiTheme="majorHAnsi" w:hAnsiTheme="majorHAnsi"/>
          <w:sz w:val="24"/>
        </w:rPr>
        <w:t xml:space="preserve">, contados a partir da comunicação, os serviços que forem rejeitados. </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11- Executar quaisquer serviços não relacionados neste contrato considerados essenciais ou imprescindíveis ao funcionamento dos </w:t>
      </w:r>
      <w:r w:rsidR="005247C7" w:rsidRPr="00531DDF">
        <w:rPr>
          <w:rFonts w:asciiTheme="majorHAnsi" w:hAnsiTheme="majorHAnsi"/>
          <w:sz w:val="24"/>
        </w:rPr>
        <w:t>equipamentos</w:t>
      </w:r>
      <w:r w:rsidR="00E8183A" w:rsidRPr="00531DDF">
        <w:rPr>
          <w:rFonts w:asciiTheme="majorHAnsi" w:hAnsiTheme="majorHAnsi"/>
          <w:sz w:val="24"/>
        </w:rPr>
        <w:t xml:space="preserve">. </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12- Não utilizar </w:t>
      </w:r>
      <w:r w:rsidR="00854FD7" w:rsidRPr="00531DDF">
        <w:rPr>
          <w:rFonts w:asciiTheme="majorHAnsi" w:hAnsiTheme="majorHAnsi"/>
          <w:sz w:val="24"/>
        </w:rPr>
        <w:t>mão de obra</w:t>
      </w:r>
      <w:r w:rsidR="00E8183A" w:rsidRPr="00531DDF">
        <w:rPr>
          <w:rFonts w:asciiTheme="majorHAnsi" w:hAnsiTheme="majorHAnsi"/>
          <w:sz w:val="24"/>
        </w:rPr>
        <w:t xml:space="preserve"> de terceiros </w:t>
      </w:r>
      <w:r w:rsidR="00E8183A" w:rsidRPr="00531DDF">
        <w:rPr>
          <w:rFonts w:asciiTheme="majorHAnsi" w:hAnsiTheme="majorHAnsi"/>
          <w:sz w:val="24"/>
          <w:u w:val="single"/>
        </w:rPr>
        <w:t xml:space="preserve">SEM EXPRESSA E PRÉVIA </w:t>
      </w:r>
      <w:r w:rsidR="00E8183A" w:rsidRPr="00531DDF">
        <w:rPr>
          <w:rFonts w:asciiTheme="majorHAnsi" w:hAnsiTheme="majorHAnsi"/>
          <w:sz w:val="24"/>
        </w:rPr>
        <w:t xml:space="preserve">autorização do Contratante, durante a vigência do contrato. </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13- O transporte dos </w:t>
      </w:r>
      <w:r w:rsidR="005247C7" w:rsidRPr="00531DDF">
        <w:rPr>
          <w:rFonts w:asciiTheme="majorHAnsi" w:hAnsiTheme="majorHAnsi"/>
          <w:sz w:val="24"/>
        </w:rPr>
        <w:t>equipamentos</w:t>
      </w:r>
      <w:r w:rsidR="00854FD7" w:rsidRPr="00531DDF">
        <w:rPr>
          <w:rFonts w:asciiTheme="majorHAnsi" w:hAnsiTheme="majorHAnsi"/>
          <w:sz w:val="24"/>
        </w:rPr>
        <w:t xml:space="preserve"> para as dependências da Contratada </w:t>
      </w:r>
      <w:r w:rsidR="00E8183A" w:rsidRPr="00531DDF">
        <w:rPr>
          <w:rFonts w:asciiTheme="majorHAnsi" w:hAnsiTheme="majorHAnsi"/>
          <w:sz w:val="24"/>
        </w:rPr>
        <w:t xml:space="preserve">e o posterior retorno é de responsabilidade do Contratante. </w:t>
      </w:r>
    </w:p>
    <w:p w:rsidR="00E8183A" w:rsidRPr="00531DDF" w:rsidRDefault="00BF38B9"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14- Possuir pessoal especializado em manutenção de </w:t>
      </w:r>
      <w:r w:rsidR="005247C7" w:rsidRPr="00531DDF">
        <w:rPr>
          <w:rFonts w:asciiTheme="majorHAnsi" w:hAnsiTheme="majorHAnsi"/>
          <w:sz w:val="24"/>
        </w:rPr>
        <w:t xml:space="preserve">equipamentos de motosserras e </w:t>
      </w:r>
      <w:proofErr w:type="spellStart"/>
      <w:r w:rsidR="005247C7" w:rsidRPr="00531DDF">
        <w:rPr>
          <w:rFonts w:asciiTheme="majorHAnsi" w:hAnsiTheme="majorHAnsi"/>
          <w:sz w:val="24"/>
        </w:rPr>
        <w:t>roçadeiras</w:t>
      </w:r>
      <w:proofErr w:type="spellEnd"/>
      <w:r w:rsidR="00E8183A" w:rsidRPr="00531DDF">
        <w:rPr>
          <w:rFonts w:asciiTheme="majorHAnsi" w:hAnsiTheme="majorHAnsi"/>
          <w:sz w:val="24"/>
        </w:rPr>
        <w:t xml:space="preserve">, para executar os serviços nos </w:t>
      </w:r>
      <w:r w:rsidR="005247C7" w:rsidRPr="00531DDF">
        <w:rPr>
          <w:rFonts w:asciiTheme="majorHAnsi" w:hAnsiTheme="majorHAnsi"/>
          <w:sz w:val="24"/>
        </w:rPr>
        <w:t>equipamentos</w:t>
      </w:r>
      <w:r w:rsidR="00E8183A" w:rsidRPr="00531DDF">
        <w:rPr>
          <w:rFonts w:asciiTheme="majorHAnsi" w:hAnsiTheme="majorHAnsi"/>
          <w:sz w:val="24"/>
        </w:rPr>
        <w:t>;</w:t>
      </w:r>
    </w:p>
    <w:p w:rsidR="00E8183A" w:rsidRPr="00531DDF" w:rsidRDefault="00BF38B9" w:rsidP="00531DDF">
      <w:pPr>
        <w:pStyle w:val="Recuodecorpodetexto"/>
        <w:widowControl w:val="0"/>
        <w:spacing w:after="240" w:line="276" w:lineRule="auto"/>
        <w:ind w:left="0" w:firstLine="0"/>
        <w:rPr>
          <w:rFonts w:asciiTheme="majorHAnsi" w:hAnsiTheme="majorHAnsi"/>
          <w:sz w:val="24"/>
        </w:rPr>
      </w:pPr>
      <w:r w:rsidRPr="00531DDF">
        <w:rPr>
          <w:rFonts w:asciiTheme="majorHAnsi" w:hAnsiTheme="majorHAnsi"/>
          <w:sz w:val="24"/>
        </w:rPr>
        <w:t>9</w:t>
      </w:r>
      <w:r w:rsidR="00E8183A" w:rsidRPr="00531DDF">
        <w:rPr>
          <w:rFonts w:asciiTheme="majorHAnsi" w:hAnsiTheme="majorHAnsi"/>
          <w:sz w:val="24"/>
        </w:rPr>
        <w:t>.</w:t>
      </w:r>
      <w:r w:rsidRPr="00531DDF">
        <w:rPr>
          <w:rFonts w:asciiTheme="majorHAnsi" w:hAnsiTheme="majorHAnsi"/>
          <w:sz w:val="24"/>
        </w:rPr>
        <w:t>1.</w:t>
      </w:r>
      <w:r w:rsidR="00E8183A" w:rsidRPr="00531DDF">
        <w:rPr>
          <w:rFonts w:asciiTheme="majorHAnsi" w:hAnsiTheme="majorHAnsi"/>
          <w:sz w:val="24"/>
        </w:rPr>
        <w:t xml:space="preserve">15- Entregar no Galpão da Prefeitura as peças e componentes substituídos, devidamente acondicionadas, no ato da entrega </w:t>
      </w:r>
      <w:proofErr w:type="gramStart"/>
      <w:r w:rsidR="00E8183A" w:rsidRPr="00531DDF">
        <w:rPr>
          <w:rFonts w:asciiTheme="majorHAnsi" w:hAnsiTheme="majorHAnsi"/>
          <w:sz w:val="24"/>
        </w:rPr>
        <w:t xml:space="preserve">do </w:t>
      </w:r>
      <w:r w:rsidR="005247C7" w:rsidRPr="00531DDF">
        <w:rPr>
          <w:rFonts w:asciiTheme="majorHAnsi" w:hAnsiTheme="majorHAnsi"/>
          <w:sz w:val="24"/>
        </w:rPr>
        <w:t>equipamentos</w:t>
      </w:r>
      <w:proofErr w:type="gramEnd"/>
      <w:r w:rsidR="00E8183A" w:rsidRPr="00531DDF">
        <w:rPr>
          <w:rFonts w:asciiTheme="majorHAnsi" w:hAnsiTheme="majorHAnsi"/>
          <w:sz w:val="24"/>
        </w:rPr>
        <w:t xml:space="preserve"> consertado. </w:t>
      </w:r>
    </w:p>
    <w:p w:rsidR="00BF38B9" w:rsidRPr="00531DDF" w:rsidRDefault="00BF38B9" w:rsidP="00531DDF">
      <w:pPr>
        <w:pStyle w:val="Recuodecorpodetexto"/>
        <w:widowControl w:val="0"/>
        <w:spacing w:after="240" w:line="276" w:lineRule="auto"/>
        <w:ind w:left="0" w:firstLine="0"/>
        <w:rPr>
          <w:rFonts w:asciiTheme="majorHAnsi" w:hAnsiTheme="majorHAnsi"/>
          <w:b/>
          <w:bCs/>
          <w:sz w:val="24"/>
        </w:rPr>
      </w:pPr>
      <w:r w:rsidRPr="00531DDF">
        <w:rPr>
          <w:rFonts w:asciiTheme="majorHAnsi" w:hAnsiTheme="majorHAnsi"/>
          <w:b/>
          <w:bCs/>
          <w:sz w:val="24"/>
        </w:rPr>
        <w:t>9.</w:t>
      </w:r>
      <w:r w:rsidR="003F4A12" w:rsidRPr="00531DDF">
        <w:rPr>
          <w:rFonts w:asciiTheme="majorHAnsi" w:hAnsiTheme="majorHAnsi"/>
          <w:b/>
          <w:bCs/>
          <w:sz w:val="24"/>
        </w:rPr>
        <w:t>2</w:t>
      </w:r>
      <w:r w:rsidRPr="00531DDF">
        <w:rPr>
          <w:rFonts w:asciiTheme="majorHAnsi" w:hAnsiTheme="majorHAnsi"/>
          <w:b/>
          <w:bCs/>
          <w:sz w:val="24"/>
        </w:rPr>
        <w:t>. Obrigações com relação ao fornecimento dos materiais:</w:t>
      </w:r>
    </w:p>
    <w:p w:rsidR="00BF38B9" w:rsidRPr="00531DDF" w:rsidRDefault="00BF38B9"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9.</w:t>
      </w:r>
      <w:r w:rsidR="003F4A12" w:rsidRPr="00531DDF">
        <w:rPr>
          <w:rFonts w:asciiTheme="majorHAnsi" w:eastAsiaTheme="minorHAnsi" w:hAnsiTheme="majorHAnsi"/>
          <w:lang w:eastAsia="en-US"/>
        </w:rPr>
        <w:t>2</w:t>
      </w:r>
      <w:r w:rsidRPr="00531DDF">
        <w:rPr>
          <w:rFonts w:asciiTheme="majorHAnsi" w:eastAsiaTheme="minorHAnsi" w:hAnsiTheme="majorHAnsi"/>
          <w:lang w:eastAsia="en-US"/>
        </w:rPr>
        <w:t>.2 - Fornecer os produtos nos locais de entrega previstos neste termo.</w:t>
      </w:r>
    </w:p>
    <w:p w:rsidR="00BF38B9" w:rsidRPr="00531DDF" w:rsidRDefault="00BF38B9"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9.</w:t>
      </w:r>
      <w:r w:rsidR="003F4A12" w:rsidRPr="00531DDF">
        <w:rPr>
          <w:rFonts w:asciiTheme="majorHAnsi" w:eastAsiaTheme="minorHAnsi" w:hAnsiTheme="majorHAnsi"/>
          <w:lang w:eastAsia="en-US"/>
        </w:rPr>
        <w:t>2</w:t>
      </w:r>
      <w:r w:rsidRPr="00531DDF">
        <w:rPr>
          <w:rFonts w:asciiTheme="majorHAnsi" w:eastAsiaTheme="minorHAnsi" w:hAnsiTheme="majorHAnsi"/>
          <w:lang w:eastAsia="en-US"/>
        </w:rPr>
        <w:t>.3 - Cumprir todas as demais obrigações impostas pelo edital e seus anexos.</w:t>
      </w:r>
    </w:p>
    <w:p w:rsidR="00BF38B9" w:rsidRPr="00531DDF" w:rsidRDefault="00BF38B9"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9.</w:t>
      </w:r>
      <w:r w:rsidR="003F4A12" w:rsidRPr="00531DDF">
        <w:rPr>
          <w:rFonts w:asciiTheme="majorHAnsi" w:eastAsiaTheme="minorHAnsi" w:hAnsiTheme="majorHAnsi"/>
          <w:lang w:eastAsia="en-US"/>
        </w:rPr>
        <w:t>2</w:t>
      </w:r>
      <w:r w:rsidRPr="00531DDF">
        <w:rPr>
          <w:rFonts w:asciiTheme="majorHAnsi" w:eastAsiaTheme="minorHAnsi" w:hAnsiTheme="majorHAnsi"/>
          <w:lang w:eastAsia="en-US"/>
        </w:rPr>
        <w:t>.4 - Promover por sua conta, através de seguros, a cobertura dos riscos a que se julgar exposta, em vista das responsabilidades que lhe cabem na entrega do objeto do edital.</w:t>
      </w:r>
    </w:p>
    <w:p w:rsidR="00BF38B9" w:rsidRPr="00531DDF" w:rsidRDefault="00BF38B9"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lastRenderedPageBreak/>
        <w:t>9.</w:t>
      </w:r>
      <w:r w:rsidR="003F4A12" w:rsidRPr="00531DDF">
        <w:rPr>
          <w:rFonts w:asciiTheme="majorHAnsi" w:eastAsiaTheme="minorHAnsi" w:hAnsiTheme="majorHAnsi"/>
          <w:lang w:eastAsia="en-US"/>
        </w:rPr>
        <w:t>2</w:t>
      </w:r>
      <w:r w:rsidRPr="00531DDF">
        <w:rPr>
          <w:rFonts w:asciiTheme="majorHAnsi" w:eastAsiaTheme="minorHAnsi" w:hAnsiTheme="majorHAnsi"/>
          <w:lang w:eastAsia="en-US"/>
        </w:rPr>
        <w:t>.5 - Credenciar junto ao contratante funcionário que atenderá as requisições dos produtos objeto do edital.</w:t>
      </w:r>
    </w:p>
    <w:p w:rsidR="00BF38B9" w:rsidRPr="00531DDF" w:rsidRDefault="003F4A12"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9</w:t>
      </w:r>
      <w:r w:rsidR="00BF38B9" w:rsidRPr="00531DDF">
        <w:rPr>
          <w:rFonts w:asciiTheme="majorHAnsi" w:eastAsiaTheme="minorHAnsi" w:hAnsiTheme="majorHAnsi"/>
          <w:lang w:eastAsia="en-US"/>
        </w:rPr>
        <w:t>.</w:t>
      </w:r>
      <w:r w:rsidRPr="00531DDF">
        <w:rPr>
          <w:rFonts w:asciiTheme="majorHAnsi" w:eastAsiaTheme="minorHAnsi" w:hAnsiTheme="majorHAnsi"/>
          <w:lang w:eastAsia="en-US"/>
        </w:rPr>
        <w:t>2</w:t>
      </w:r>
      <w:r w:rsidR="00BF38B9" w:rsidRPr="00531DDF">
        <w:rPr>
          <w:rFonts w:asciiTheme="majorHAnsi" w:eastAsiaTheme="minorHAnsi" w:hAnsiTheme="majorHAnsi"/>
          <w:lang w:eastAsia="en-US"/>
        </w:rPr>
        <w:t xml:space="preserve">.6 - Os produtos ou serviços, quando cabível necessitam estar de acordo com as normas técnicas aplicáveis da Associação Brasileira de Normas Técnicas – ABNT (NBR) e demais Normas Internacionais certificadas pela ABNT ainda, atender a legislação pertinente, as de preservação do meio ambiente: Conselho Nacional do Meio Ambiente – CONAMA, </w:t>
      </w:r>
    </w:p>
    <w:p w:rsidR="00BF38B9" w:rsidRPr="00531DDF" w:rsidRDefault="003F4A12"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9</w:t>
      </w:r>
      <w:r w:rsidR="00BF38B9" w:rsidRPr="00531DDF">
        <w:rPr>
          <w:rFonts w:asciiTheme="majorHAnsi" w:eastAsiaTheme="minorHAnsi" w:hAnsiTheme="majorHAnsi"/>
          <w:lang w:eastAsia="en-US"/>
        </w:rPr>
        <w:t>.</w:t>
      </w:r>
      <w:r w:rsidRPr="00531DDF">
        <w:rPr>
          <w:rFonts w:asciiTheme="majorHAnsi" w:eastAsiaTheme="minorHAnsi" w:hAnsiTheme="majorHAnsi"/>
          <w:lang w:eastAsia="en-US"/>
        </w:rPr>
        <w:t>2</w:t>
      </w:r>
      <w:r w:rsidR="00BF38B9" w:rsidRPr="00531DDF">
        <w:rPr>
          <w:rFonts w:asciiTheme="majorHAnsi" w:eastAsiaTheme="minorHAnsi" w:hAnsiTheme="majorHAnsi"/>
          <w:lang w:eastAsia="en-US"/>
        </w:rPr>
        <w:t>.7 - Observar os princípios de sustentabilidade em consonância com art. 3º do Estatuto das Licitações, e observar as norma do INMENTRO quando cabível.</w:t>
      </w:r>
    </w:p>
    <w:p w:rsidR="00BF38B9" w:rsidRPr="00531DDF" w:rsidRDefault="003F4A12"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9</w:t>
      </w:r>
      <w:r w:rsidR="00BF38B9" w:rsidRPr="00531DDF">
        <w:rPr>
          <w:rFonts w:asciiTheme="majorHAnsi" w:eastAsiaTheme="minorHAnsi" w:hAnsiTheme="majorHAnsi"/>
          <w:lang w:eastAsia="en-US"/>
        </w:rPr>
        <w:t>.</w:t>
      </w:r>
      <w:r w:rsidRPr="00531DDF">
        <w:rPr>
          <w:rFonts w:asciiTheme="majorHAnsi" w:eastAsiaTheme="minorHAnsi" w:hAnsiTheme="majorHAnsi"/>
          <w:lang w:eastAsia="en-US"/>
        </w:rPr>
        <w:t>2</w:t>
      </w:r>
      <w:r w:rsidR="00BF38B9" w:rsidRPr="00531DDF">
        <w:rPr>
          <w:rFonts w:asciiTheme="majorHAnsi" w:eastAsiaTheme="minorHAnsi" w:hAnsiTheme="majorHAnsi"/>
          <w:lang w:eastAsia="en-US"/>
        </w:rPr>
        <w:t xml:space="preserve">.8 - Responsabilizar-se pela qualidade dos produtos, substituindo, no prazo de 05 (cinco) dias corridos, aqueles que apresentarem qualquer tipo de vício ou imperfeição, ou não se adequarem às especificações constantes deste Termo, </w:t>
      </w:r>
      <w:proofErr w:type="gramStart"/>
      <w:r w:rsidR="00BF38B9" w:rsidRPr="00531DDF">
        <w:rPr>
          <w:rFonts w:asciiTheme="majorHAnsi" w:eastAsiaTheme="minorHAnsi" w:hAnsiTheme="majorHAnsi"/>
          <w:lang w:eastAsia="en-US"/>
        </w:rPr>
        <w:t>sob pena</w:t>
      </w:r>
      <w:proofErr w:type="gramEnd"/>
      <w:r w:rsidR="00BF38B9" w:rsidRPr="00531DDF">
        <w:rPr>
          <w:rFonts w:asciiTheme="majorHAnsi" w:eastAsiaTheme="minorHAnsi" w:hAnsiTheme="majorHAnsi"/>
          <w:lang w:eastAsia="en-US"/>
        </w:rPr>
        <w:t xml:space="preserve"> de aplicação das sanções cabíveis, inclusive cancelamento da ata ou rescisão contratual;</w:t>
      </w:r>
      <w:r w:rsidR="00BF38B9" w:rsidRPr="00531DDF">
        <w:rPr>
          <w:rFonts w:asciiTheme="majorHAnsi" w:hAnsiTheme="majorHAnsi"/>
          <w:b/>
          <w:bCs/>
        </w:rPr>
        <w:t xml:space="preserve"> </w:t>
      </w:r>
    </w:p>
    <w:p w:rsidR="00E8183A" w:rsidRPr="00531DDF" w:rsidRDefault="003F4A12" w:rsidP="00531DDF">
      <w:pPr>
        <w:pStyle w:val="Recuodecorpodetexto"/>
        <w:widowControl w:val="0"/>
        <w:spacing w:after="240" w:line="276" w:lineRule="auto"/>
        <w:ind w:left="0" w:firstLine="0"/>
        <w:rPr>
          <w:rFonts w:asciiTheme="majorHAnsi" w:hAnsiTheme="majorHAnsi"/>
          <w:b/>
          <w:bCs/>
          <w:sz w:val="24"/>
        </w:rPr>
      </w:pPr>
      <w:r w:rsidRPr="00531DDF">
        <w:rPr>
          <w:rFonts w:asciiTheme="majorHAnsi" w:hAnsiTheme="majorHAnsi"/>
          <w:b/>
          <w:bCs/>
          <w:sz w:val="24"/>
        </w:rPr>
        <w:t>10</w:t>
      </w:r>
      <w:r w:rsidR="00E8183A" w:rsidRPr="00531DDF">
        <w:rPr>
          <w:rFonts w:asciiTheme="majorHAnsi" w:hAnsiTheme="majorHAnsi"/>
          <w:b/>
          <w:bCs/>
          <w:sz w:val="24"/>
        </w:rPr>
        <w:t xml:space="preserve"> - OBRIGAÇÕES DO CONTRATANTE </w:t>
      </w:r>
    </w:p>
    <w:p w:rsidR="00E8183A" w:rsidRPr="00531DDF" w:rsidRDefault="00E8183A"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1</w:t>
      </w:r>
      <w:r w:rsidR="003F4A12" w:rsidRPr="00531DDF">
        <w:rPr>
          <w:rFonts w:asciiTheme="majorHAnsi" w:hAnsiTheme="majorHAnsi"/>
          <w:sz w:val="24"/>
        </w:rPr>
        <w:t>0</w:t>
      </w:r>
      <w:r w:rsidRPr="00531DDF">
        <w:rPr>
          <w:rFonts w:asciiTheme="majorHAnsi" w:hAnsiTheme="majorHAnsi"/>
          <w:sz w:val="24"/>
        </w:rPr>
        <w:t>.1 - Fornecer todos os esclarecimentos necessários à execução dos serviços</w:t>
      </w:r>
      <w:r w:rsidR="00BF38B9" w:rsidRPr="00531DDF">
        <w:rPr>
          <w:rFonts w:asciiTheme="majorHAnsi" w:hAnsiTheme="majorHAnsi"/>
          <w:sz w:val="24"/>
        </w:rPr>
        <w:t xml:space="preserve"> e fornecimento dos materiais</w:t>
      </w:r>
      <w:r w:rsidRPr="00531DDF">
        <w:rPr>
          <w:rFonts w:asciiTheme="majorHAnsi" w:hAnsiTheme="majorHAnsi"/>
          <w:sz w:val="24"/>
        </w:rPr>
        <w:t xml:space="preserve"> contratados. </w:t>
      </w:r>
    </w:p>
    <w:p w:rsidR="00E8183A" w:rsidRPr="00531DDF" w:rsidRDefault="00E8183A"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1</w:t>
      </w:r>
      <w:r w:rsidR="003F4A12" w:rsidRPr="00531DDF">
        <w:rPr>
          <w:rFonts w:asciiTheme="majorHAnsi" w:hAnsiTheme="majorHAnsi"/>
          <w:sz w:val="24"/>
        </w:rPr>
        <w:t>0</w:t>
      </w:r>
      <w:r w:rsidRPr="00531DDF">
        <w:rPr>
          <w:rFonts w:asciiTheme="majorHAnsi" w:hAnsiTheme="majorHAnsi"/>
          <w:sz w:val="24"/>
        </w:rPr>
        <w:t>.2 - Acompanhar e fiscalizar os serviços</w:t>
      </w:r>
      <w:r w:rsidR="00BF38B9" w:rsidRPr="00531DDF">
        <w:rPr>
          <w:rFonts w:asciiTheme="majorHAnsi" w:hAnsiTheme="majorHAnsi"/>
          <w:sz w:val="24"/>
        </w:rPr>
        <w:t xml:space="preserve"> e materiais</w:t>
      </w:r>
      <w:r w:rsidRPr="00531DDF">
        <w:rPr>
          <w:rFonts w:asciiTheme="majorHAnsi" w:hAnsiTheme="majorHAnsi"/>
          <w:sz w:val="24"/>
        </w:rPr>
        <w:t>, sob os aspectos quantitativo e qualitativo, anotando em registro próprio as falhas detectadas e comunicando ocorrências de quaisquer fatos que exijam medidas corretivas por parte da contratada.</w:t>
      </w:r>
    </w:p>
    <w:p w:rsidR="00E8183A" w:rsidRPr="00531DDF" w:rsidRDefault="00E8183A"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1</w:t>
      </w:r>
      <w:r w:rsidR="003F4A12" w:rsidRPr="00531DDF">
        <w:rPr>
          <w:rFonts w:asciiTheme="majorHAnsi" w:hAnsiTheme="majorHAnsi"/>
          <w:sz w:val="24"/>
        </w:rPr>
        <w:t>0</w:t>
      </w:r>
      <w:r w:rsidRPr="00531DDF">
        <w:rPr>
          <w:rFonts w:asciiTheme="majorHAnsi" w:hAnsiTheme="majorHAnsi"/>
          <w:sz w:val="24"/>
        </w:rPr>
        <w:t xml:space="preserve">.3 - Pagar os valores contratados pelos serviços efetivamente prestados no prazo e nas condições contratuais. </w:t>
      </w:r>
    </w:p>
    <w:p w:rsidR="00E8183A" w:rsidRPr="00531DDF" w:rsidRDefault="00E8183A" w:rsidP="00531DDF">
      <w:pPr>
        <w:ind w:right="-1"/>
        <w:jc w:val="center"/>
        <w:rPr>
          <w:rFonts w:asciiTheme="majorHAnsi" w:hAnsiTheme="majorHAnsi"/>
          <w:b/>
        </w:rPr>
      </w:pPr>
    </w:p>
    <w:p w:rsidR="00BF38B9" w:rsidRPr="00531DDF" w:rsidRDefault="00BF38B9" w:rsidP="00531DDF">
      <w:pPr>
        <w:ind w:right="-1"/>
        <w:jc w:val="center"/>
        <w:rPr>
          <w:rFonts w:asciiTheme="majorHAnsi" w:hAnsiTheme="majorHAnsi"/>
          <w:b/>
        </w:rPr>
      </w:pPr>
    </w:p>
    <w:p w:rsidR="00BF38B9" w:rsidRPr="00531DDF" w:rsidRDefault="00BF38B9" w:rsidP="00531DDF">
      <w:pPr>
        <w:ind w:right="-1"/>
        <w:jc w:val="center"/>
        <w:rPr>
          <w:rFonts w:asciiTheme="majorHAnsi" w:hAnsiTheme="majorHAnsi"/>
          <w:b/>
        </w:rPr>
      </w:pPr>
    </w:p>
    <w:p w:rsidR="00BF38B9" w:rsidRPr="00531DDF" w:rsidRDefault="00BF38B9" w:rsidP="00531DDF">
      <w:pPr>
        <w:ind w:right="-1"/>
        <w:jc w:val="center"/>
        <w:rPr>
          <w:rFonts w:asciiTheme="majorHAnsi" w:hAnsiTheme="majorHAnsi"/>
          <w:b/>
        </w:rPr>
      </w:pPr>
    </w:p>
    <w:p w:rsidR="00BF38B9" w:rsidRPr="00531DDF" w:rsidRDefault="00BF38B9" w:rsidP="00531DDF">
      <w:pPr>
        <w:ind w:right="-1"/>
        <w:jc w:val="center"/>
        <w:rPr>
          <w:rFonts w:asciiTheme="majorHAnsi" w:hAnsiTheme="majorHAnsi"/>
          <w:b/>
        </w:rPr>
      </w:pPr>
    </w:p>
    <w:p w:rsidR="00BF38B9" w:rsidRPr="00531DDF" w:rsidRDefault="00BF38B9" w:rsidP="00531DDF">
      <w:pPr>
        <w:ind w:right="-1"/>
        <w:jc w:val="center"/>
        <w:rPr>
          <w:rFonts w:asciiTheme="majorHAnsi" w:hAnsiTheme="majorHAnsi"/>
          <w:b/>
        </w:rPr>
      </w:pPr>
    </w:p>
    <w:p w:rsidR="00BF38B9" w:rsidRPr="00531DDF" w:rsidRDefault="00BF38B9" w:rsidP="00531DDF">
      <w:pPr>
        <w:ind w:right="-1"/>
        <w:jc w:val="center"/>
        <w:rPr>
          <w:rFonts w:asciiTheme="majorHAnsi" w:hAnsiTheme="majorHAnsi"/>
          <w:b/>
        </w:rPr>
      </w:pPr>
    </w:p>
    <w:p w:rsidR="00BF38B9" w:rsidRPr="00531DDF" w:rsidRDefault="00BF38B9" w:rsidP="00531DDF">
      <w:pPr>
        <w:ind w:right="-1"/>
        <w:jc w:val="center"/>
        <w:rPr>
          <w:rFonts w:asciiTheme="majorHAnsi" w:hAnsiTheme="majorHAnsi"/>
          <w:b/>
        </w:rPr>
      </w:pPr>
    </w:p>
    <w:p w:rsidR="00BF38B9" w:rsidRPr="00531DDF" w:rsidRDefault="00BF38B9" w:rsidP="00531DDF">
      <w:pPr>
        <w:ind w:right="-1"/>
        <w:jc w:val="center"/>
        <w:rPr>
          <w:rFonts w:asciiTheme="majorHAnsi" w:hAnsiTheme="majorHAnsi"/>
          <w:b/>
        </w:rPr>
      </w:pPr>
    </w:p>
    <w:p w:rsidR="00BF38B9" w:rsidRPr="00531DDF" w:rsidRDefault="00BF38B9" w:rsidP="00531DDF">
      <w:pPr>
        <w:ind w:right="-1"/>
        <w:jc w:val="center"/>
        <w:rPr>
          <w:rFonts w:asciiTheme="majorHAnsi" w:hAnsiTheme="majorHAnsi"/>
          <w:b/>
        </w:rPr>
      </w:pPr>
    </w:p>
    <w:p w:rsidR="00BF38B9" w:rsidRPr="00531DDF" w:rsidRDefault="00BF38B9" w:rsidP="00531DDF">
      <w:pPr>
        <w:ind w:right="-1"/>
        <w:jc w:val="center"/>
        <w:rPr>
          <w:rFonts w:asciiTheme="majorHAnsi" w:hAnsiTheme="majorHAnsi"/>
          <w:b/>
        </w:rPr>
      </w:pPr>
    </w:p>
    <w:p w:rsidR="00BF38B9" w:rsidRPr="00531DDF" w:rsidRDefault="00BF38B9" w:rsidP="00531DDF">
      <w:pPr>
        <w:ind w:right="-1"/>
        <w:jc w:val="center"/>
        <w:rPr>
          <w:rFonts w:asciiTheme="majorHAnsi" w:hAnsiTheme="majorHAnsi"/>
          <w:b/>
        </w:rPr>
      </w:pPr>
    </w:p>
    <w:p w:rsidR="00BF38B9" w:rsidRPr="00531DDF" w:rsidRDefault="00BF38B9" w:rsidP="00531DDF">
      <w:pPr>
        <w:ind w:right="-1"/>
        <w:jc w:val="center"/>
        <w:rPr>
          <w:rFonts w:asciiTheme="majorHAnsi" w:hAnsiTheme="majorHAnsi"/>
          <w:b/>
        </w:rPr>
      </w:pPr>
    </w:p>
    <w:p w:rsidR="00BF38B9" w:rsidRPr="00531DDF" w:rsidRDefault="00BF38B9" w:rsidP="00531DDF">
      <w:pPr>
        <w:ind w:right="-1"/>
        <w:jc w:val="center"/>
        <w:rPr>
          <w:rFonts w:asciiTheme="majorHAnsi" w:hAnsiTheme="majorHAnsi"/>
          <w:b/>
        </w:rPr>
      </w:pPr>
    </w:p>
    <w:p w:rsidR="00BF38B9" w:rsidRPr="00531DDF" w:rsidRDefault="00BF38B9" w:rsidP="00531DDF">
      <w:pPr>
        <w:ind w:right="-1"/>
        <w:jc w:val="center"/>
        <w:rPr>
          <w:rFonts w:asciiTheme="majorHAnsi" w:hAnsiTheme="majorHAnsi"/>
          <w:b/>
        </w:rPr>
      </w:pPr>
    </w:p>
    <w:p w:rsidR="00E8183A" w:rsidRPr="00531DDF" w:rsidRDefault="00E8183A" w:rsidP="00531DDF">
      <w:pPr>
        <w:ind w:right="-1"/>
        <w:jc w:val="center"/>
        <w:rPr>
          <w:rFonts w:asciiTheme="majorHAnsi" w:hAnsiTheme="majorHAnsi"/>
          <w:b/>
        </w:rPr>
      </w:pPr>
      <w:r w:rsidRPr="00531DDF">
        <w:rPr>
          <w:rFonts w:asciiTheme="majorHAnsi" w:hAnsiTheme="majorHAnsi"/>
          <w:b/>
        </w:rPr>
        <w:t>ANEXO III</w:t>
      </w:r>
    </w:p>
    <w:p w:rsidR="00E8183A" w:rsidRPr="00531DDF" w:rsidRDefault="00E8183A" w:rsidP="00531DDF">
      <w:pPr>
        <w:ind w:right="-1"/>
        <w:jc w:val="both"/>
        <w:rPr>
          <w:rFonts w:asciiTheme="majorHAnsi" w:hAnsiTheme="majorHAnsi"/>
          <w:b/>
        </w:rPr>
      </w:pP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b/>
        </w:rPr>
        <w:t>MINUTA DA ATA DE REGISTRO DE PREÇO DE PRESTAÇÃO DE SERVIÇOS</w:t>
      </w:r>
      <w:r w:rsidRPr="00531DDF">
        <w:rPr>
          <w:rFonts w:asciiTheme="majorHAnsi" w:hAnsiTheme="majorHAnsi"/>
        </w:rPr>
        <w:t xml:space="preserve"> ENTRE SI CELEBRAM A PREFEITURA MUNICIPAL DE BOM JARDIMDE MINA</w:t>
      </w:r>
      <w:r w:rsidR="006D33D0" w:rsidRPr="00531DDF">
        <w:rPr>
          <w:rFonts w:asciiTheme="majorHAnsi" w:hAnsiTheme="majorHAnsi"/>
        </w:rPr>
        <w:t>S E A EMPRESA_________________.</w:t>
      </w:r>
    </w:p>
    <w:p w:rsidR="00E8183A" w:rsidRPr="00531DDF" w:rsidRDefault="00E8183A" w:rsidP="00531DDF">
      <w:pPr>
        <w:tabs>
          <w:tab w:val="left" w:pos="9639"/>
        </w:tabs>
        <w:spacing w:before="240" w:line="276" w:lineRule="auto"/>
        <w:ind w:right="-1"/>
        <w:jc w:val="both"/>
        <w:rPr>
          <w:rFonts w:asciiTheme="majorHAnsi" w:hAnsiTheme="majorHAnsi"/>
        </w:rPr>
      </w:pPr>
      <w:r w:rsidRPr="00531DDF">
        <w:rPr>
          <w:rFonts w:asciiTheme="majorHAnsi" w:hAnsiTheme="majorHAnsi"/>
          <w:b/>
          <w:bCs/>
          <w:noProof/>
        </w:rPr>
        <w:t xml:space="preserve">MUNICÍPIO DE BOM JARDIM DE MINAS </w:t>
      </w:r>
      <w:r w:rsidRPr="00531DDF">
        <w:rPr>
          <w:rFonts w:asciiTheme="majorHAnsi" w:hAnsiTheme="majorHAnsi"/>
          <w:noProof/>
        </w:rPr>
        <w:t>, pessoa jurídica de direito público interno, inscrito no CNPJ sob o n</w:t>
      </w:r>
      <w:r w:rsidRPr="00531DDF">
        <w:rPr>
          <w:rFonts w:asciiTheme="majorHAnsi" w:hAnsiTheme="majorHAnsi"/>
          <w:noProof/>
          <w:u w:val="single"/>
          <w:vertAlign w:val="superscript"/>
        </w:rPr>
        <w:t>o</w:t>
      </w:r>
      <w:r w:rsidRPr="00531DDF">
        <w:rPr>
          <w:rFonts w:asciiTheme="majorHAnsi" w:hAnsiTheme="majorHAnsi"/>
          <w:noProof/>
        </w:rPr>
        <w:t xml:space="preserve"> 18.684.217/0001-23, com sede na Avenida Dom Silvério, n</w:t>
      </w:r>
      <w:r w:rsidRPr="00531DDF">
        <w:rPr>
          <w:rFonts w:asciiTheme="majorHAnsi" w:hAnsiTheme="majorHAnsi"/>
          <w:noProof/>
          <w:u w:val="single"/>
          <w:vertAlign w:val="superscript"/>
        </w:rPr>
        <w:t>o</w:t>
      </w:r>
      <w:r w:rsidRPr="00531DDF">
        <w:rPr>
          <w:rFonts w:asciiTheme="majorHAnsi" w:hAnsiTheme="majorHAnsi"/>
          <w:noProof/>
        </w:rPr>
        <w:t xml:space="preserve"> 170,  Bairro Centro, na mesma cidade de Bom Jardim de Minas, Estado de Minas Gerais, neste ato representada pelo Prefeito Municipal, Senhor  </w:t>
      </w:r>
      <w:r w:rsidRPr="00531DDF">
        <w:rPr>
          <w:rFonts w:asciiTheme="majorHAnsi" w:hAnsiTheme="majorHAnsi"/>
          <w:b/>
          <w:bCs/>
          <w:caps/>
          <w:noProof/>
        </w:rPr>
        <w:t>Sergio Martins</w:t>
      </w:r>
      <w:r w:rsidRPr="00531DDF">
        <w:rPr>
          <w:rFonts w:asciiTheme="majorHAnsi" w:hAnsiTheme="majorHAnsi"/>
          <w:noProof/>
        </w:rPr>
        <w:t>, brasileiro, divorsiado, empresário, cadastrado no CPF sob o n</w:t>
      </w:r>
      <w:r w:rsidRPr="00531DDF">
        <w:rPr>
          <w:rFonts w:asciiTheme="majorHAnsi" w:hAnsiTheme="majorHAnsi"/>
          <w:noProof/>
          <w:u w:val="single"/>
          <w:vertAlign w:val="superscript"/>
        </w:rPr>
        <w:t>o</w:t>
      </w:r>
      <w:r w:rsidRPr="00531DDF">
        <w:rPr>
          <w:rFonts w:asciiTheme="majorHAnsi" w:hAnsiTheme="majorHAnsi"/>
          <w:noProof/>
        </w:rPr>
        <w:t xml:space="preserve"> 596.818.706-97, residente n</w:t>
      </w:r>
      <w:r w:rsidR="00C707CE" w:rsidRPr="00531DDF">
        <w:rPr>
          <w:rFonts w:asciiTheme="majorHAnsi" w:hAnsiTheme="majorHAnsi"/>
          <w:noProof/>
        </w:rPr>
        <w:t>a Rua José Lan</w:t>
      </w:r>
      <w:r w:rsidRPr="00531DDF">
        <w:rPr>
          <w:rFonts w:asciiTheme="majorHAnsi" w:hAnsiTheme="majorHAnsi"/>
          <w:noProof/>
        </w:rPr>
        <w:t>dim, nº 20, Bairro centro, na mesma cidade,</w:t>
      </w:r>
      <w:r w:rsidRPr="00531DDF">
        <w:rPr>
          <w:rFonts w:asciiTheme="majorHAnsi" w:hAnsiTheme="majorHAnsi"/>
        </w:rPr>
        <w:t xml:space="preserve"> e de ora em diante denominada simplesmente </w:t>
      </w:r>
      <w:r w:rsidRPr="00531DDF">
        <w:rPr>
          <w:rFonts w:asciiTheme="majorHAnsi" w:hAnsiTheme="majorHAnsi"/>
          <w:b/>
          <w:bCs/>
          <w:u w:val="single"/>
        </w:rPr>
        <w:t>Município,</w:t>
      </w:r>
      <w:r w:rsidRPr="00531DDF">
        <w:rPr>
          <w:rFonts w:asciiTheme="majorHAnsi" w:hAnsiTheme="majorHAnsi"/>
        </w:rPr>
        <w:t xml:space="preserve"> e a </w:t>
      </w:r>
      <w:proofErr w:type="spellStart"/>
      <w:r w:rsidRPr="00531DDF">
        <w:rPr>
          <w:rFonts w:asciiTheme="majorHAnsi" w:hAnsiTheme="majorHAnsi"/>
        </w:rPr>
        <w:t>empresa____________</w:t>
      </w:r>
      <w:proofErr w:type="spellEnd"/>
      <w:r w:rsidRPr="00531DDF">
        <w:rPr>
          <w:rFonts w:asciiTheme="majorHAnsi" w:hAnsiTheme="majorHAnsi"/>
        </w:rPr>
        <w:t>, CNPJ: ___________________Rua ____________, n° ____, Bairro ___________ da cidade de ________ – __,</w:t>
      </w:r>
      <w:proofErr w:type="gramStart"/>
      <w:r w:rsidRPr="00531DDF">
        <w:rPr>
          <w:rFonts w:asciiTheme="majorHAnsi" w:hAnsiTheme="majorHAnsi"/>
        </w:rPr>
        <w:t xml:space="preserve">  </w:t>
      </w:r>
      <w:proofErr w:type="gramEnd"/>
      <w:r w:rsidRPr="00531DDF">
        <w:rPr>
          <w:rFonts w:asciiTheme="majorHAnsi" w:hAnsiTheme="majorHAnsi"/>
        </w:rPr>
        <w:t xml:space="preserve">CNPJ ______________________, neste ato devidamente representado pelo Sr._______________, CPF n° ____________________, resolvem celebrar o presente contrato de prestação de serviços, com fundamento no </w:t>
      </w:r>
      <w:r w:rsidRPr="00531DDF">
        <w:rPr>
          <w:rFonts w:asciiTheme="majorHAnsi" w:hAnsiTheme="majorHAnsi"/>
          <w:b/>
        </w:rPr>
        <w:t xml:space="preserve">PROCESSO ADMINISTRATIVO N° </w:t>
      </w:r>
      <w:r w:rsidR="00D86F20" w:rsidRPr="00531DDF">
        <w:rPr>
          <w:rFonts w:asciiTheme="majorHAnsi" w:hAnsiTheme="majorHAnsi"/>
          <w:b/>
        </w:rPr>
        <w:t>0</w:t>
      </w:r>
      <w:r w:rsidR="00B5188F" w:rsidRPr="00531DDF">
        <w:rPr>
          <w:rFonts w:asciiTheme="majorHAnsi" w:hAnsiTheme="majorHAnsi"/>
          <w:b/>
        </w:rPr>
        <w:t>40</w:t>
      </w:r>
      <w:r w:rsidR="00D86F20" w:rsidRPr="00531DDF">
        <w:rPr>
          <w:rFonts w:asciiTheme="majorHAnsi" w:hAnsiTheme="majorHAnsi"/>
          <w:b/>
        </w:rPr>
        <w:t>/2019</w:t>
      </w:r>
      <w:r w:rsidRPr="00531DDF">
        <w:rPr>
          <w:rFonts w:asciiTheme="majorHAnsi" w:hAnsiTheme="majorHAnsi"/>
          <w:b/>
        </w:rPr>
        <w:t xml:space="preserve"> </w:t>
      </w:r>
      <w:r w:rsidR="00B5188F" w:rsidRPr="00531DDF">
        <w:rPr>
          <w:rFonts w:asciiTheme="majorHAnsi" w:hAnsiTheme="majorHAnsi"/>
          <w:b/>
        </w:rPr>
        <w:t xml:space="preserve">PREGÃO </w:t>
      </w:r>
      <w:r w:rsidRPr="00531DDF">
        <w:rPr>
          <w:rFonts w:asciiTheme="majorHAnsi" w:hAnsiTheme="majorHAnsi"/>
          <w:b/>
        </w:rPr>
        <w:t xml:space="preserve">PRESENCIAL N° </w:t>
      </w:r>
      <w:r w:rsidR="00D86F20" w:rsidRPr="00531DDF">
        <w:rPr>
          <w:rFonts w:asciiTheme="majorHAnsi" w:hAnsiTheme="majorHAnsi"/>
          <w:b/>
        </w:rPr>
        <w:t>0</w:t>
      </w:r>
      <w:r w:rsidR="00B5188F" w:rsidRPr="00531DDF">
        <w:rPr>
          <w:rFonts w:asciiTheme="majorHAnsi" w:hAnsiTheme="majorHAnsi"/>
          <w:b/>
        </w:rPr>
        <w:t>21</w:t>
      </w:r>
      <w:r w:rsidR="00D86F20" w:rsidRPr="00531DDF">
        <w:rPr>
          <w:rFonts w:asciiTheme="majorHAnsi" w:hAnsiTheme="majorHAnsi"/>
          <w:b/>
        </w:rPr>
        <w:t>/2019</w:t>
      </w:r>
      <w:r w:rsidRPr="00531DDF">
        <w:rPr>
          <w:rFonts w:asciiTheme="majorHAnsi" w:hAnsiTheme="majorHAnsi"/>
        </w:rPr>
        <w:t>, que se regerá pelas normas da Lei nº 8.666, de 21 de junho de 1.993 e alterações, e do instrumento convocatório, aplicando-se a este contrato suas disposições irrestrita e incondicionalmente, bem como pelas cláusulas e condições seguintes:</w:t>
      </w:r>
    </w:p>
    <w:p w:rsidR="00E8183A" w:rsidRPr="00531DDF" w:rsidRDefault="00E8183A" w:rsidP="00531DDF">
      <w:pPr>
        <w:spacing w:before="240" w:line="276" w:lineRule="auto"/>
        <w:ind w:right="-1"/>
        <w:jc w:val="both"/>
        <w:rPr>
          <w:rFonts w:asciiTheme="majorHAnsi" w:hAnsiTheme="majorHAnsi"/>
          <w:b/>
        </w:rPr>
      </w:pPr>
      <w:r w:rsidRPr="00531DDF">
        <w:rPr>
          <w:rFonts w:asciiTheme="majorHAnsi" w:hAnsiTheme="majorHAnsi"/>
          <w:b/>
          <w:u w:val="single"/>
        </w:rPr>
        <w:t>CLÁUSULA PRIMEIRA:</w:t>
      </w:r>
      <w:r w:rsidRPr="00531DDF">
        <w:rPr>
          <w:rFonts w:asciiTheme="majorHAnsi" w:hAnsiTheme="majorHAnsi"/>
          <w:b/>
        </w:rPr>
        <w:t xml:space="preserve"> DO OBJETO</w:t>
      </w:r>
    </w:p>
    <w:p w:rsidR="00E8183A" w:rsidRPr="00531DDF" w:rsidRDefault="00BF38B9"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Registro de preços, pelo prazo de 12 meses, para eventual e futura e aquisição de materiais e prestação de serviços para manutenção das </w:t>
      </w:r>
      <w:proofErr w:type="spellStart"/>
      <w:r w:rsidRPr="00531DDF">
        <w:rPr>
          <w:rFonts w:asciiTheme="majorHAnsi" w:hAnsiTheme="majorHAnsi"/>
        </w:rPr>
        <w:t>roçadeiras</w:t>
      </w:r>
      <w:proofErr w:type="spellEnd"/>
      <w:r w:rsidRPr="00531DDF">
        <w:rPr>
          <w:rFonts w:asciiTheme="majorHAnsi" w:hAnsiTheme="majorHAnsi"/>
        </w:rPr>
        <w:t xml:space="preserve"> e motosserras do Município</w:t>
      </w:r>
      <w:r w:rsidR="005247C7" w:rsidRPr="00531DDF">
        <w:rPr>
          <w:rFonts w:asciiTheme="majorHAnsi" w:hAnsiTheme="majorHAnsi"/>
        </w:rPr>
        <w:t xml:space="preserve">, conforme condições e especificações contidas no </w:t>
      </w:r>
      <w:r w:rsidR="005247C7" w:rsidRPr="00531DDF">
        <w:rPr>
          <w:rFonts w:asciiTheme="majorHAnsi" w:hAnsiTheme="majorHAnsi"/>
          <w:b/>
          <w:bCs/>
        </w:rPr>
        <w:t>termo de referência – anexo II do edital.</w:t>
      </w:r>
    </w:p>
    <w:p w:rsidR="00E8183A" w:rsidRPr="00531DDF" w:rsidRDefault="00E8183A" w:rsidP="00531DDF">
      <w:pPr>
        <w:spacing w:before="240" w:line="276" w:lineRule="auto"/>
        <w:ind w:right="-1"/>
        <w:jc w:val="both"/>
        <w:rPr>
          <w:rFonts w:asciiTheme="majorHAnsi" w:hAnsiTheme="majorHAnsi"/>
          <w:b/>
        </w:rPr>
      </w:pPr>
      <w:r w:rsidRPr="00531DDF">
        <w:rPr>
          <w:rFonts w:asciiTheme="majorHAnsi" w:hAnsiTheme="majorHAnsi"/>
          <w:b/>
          <w:u w:val="single"/>
        </w:rPr>
        <w:t>CLÁUSULA SEGUNDA:</w:t>
      </w:r>
      <w:r w:rsidRPr="00531DDF">
        <w:rPr>
          <w:rFonts w:asciiTheme="majorHAnsi" w:hAnsiTheme="majorHAnsi"/>
          <w:b/>
        </w:rPr>
        <w:t xml:space="preserve"> DO PRAZO</w:t>
      </w:r>
    </w:p>
    <w:p w:rsidR="00E8183A" w:rsidRPr="00531DDF" w:rsidRDefault="00E8183A" w:rsidP="00531DDF">
      <w:pPr>
        <w:spacing w:before="240" w:line="276" w:lineRule="auto"/>
        <w:ind w:right="-1"/>
        <w:jc w:val="both"/>
        <w:rPr>
          <w:rFonts w:asciiTheme="majorHAnsi" w:hAnsiTheme="majorHAnsi"/>
          <w:b/>
        </w:rPr>
      </w:pPr>
      <w:r w:rsidRPr="00531DDF">
        <w:rPr>
          <w:rFonts w:asciiTheme="majorHAnsi" w:hAnsiTheme="majorHAnsi"/>
        </w:rPr>
        <w:t xml:space="preserve">A validade do registro de preços formalizado nesta Ata será de 12 (doze), contados a partir da data de sua assinatura.  </w:t>
      </w:r>
    </w:p>
    <w:p w:rsidR="00E8183A" w:rsidRPr="00531DDF" w:rsidRDefault="00E8183A" w:rsidP="00531DDF">
      <w:pPr>
        <w:spacing w:before="240" w:line="276" w:lineRule="auto"/>
        <w:ind w:right="-1"/>
        <w:jc w:val="both"/>
        <w:rPr>
          <w:rFonts w:asciiTheme="majorHAnsi" w:hAnsiTheme="majorHAnsi"/>
          <w:b/>
          <w:u w:val="single"/>
        </w:rPr>
      </w:pPr>
      <w:r w:rsidRPr="00531DDF">
        <w:rPr>
          <w:rFonts w:asciiTheme="majorHAnsi" w:hAnsiTheme="majorHAnsi"/>
          <w:b/>
          <w:u w:val="single"/>
        </w:rPr>
        <w:t>CLÁUSULA TERCEIRA:</w:t>
      </w:r>
      <w:r w:rsidRPr="00531DDF">
        <w:rPr>
          <w:rFonts w:asciiTheme="majorHAnsi" w:hAnsiTheme="majorHAnsi"/>
          <w:b/>
        </w:rPr>
        <w:t xml:space="preserve"> DAS OBRIGAÇÕES DO CONTRATANTE </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rPr>
        <w:t xml:space="preserve">Constituem obrigações do </w:t>
      </w:r>
      <w:r w:rsidRPr="00531DDF">
        <w:rPr>
          <w:rFonts w:asciiTheme="majorHAnsi" w:hAnsiTheme="majorHAnsi"/>
          <w:b/>
        </w:rPr>
        <w:t>CONTRATANTE</w:t>
      </w:r>
      <w:r w:rsidRPr="00531DDF">
        <w:rPr>
          <w:rFonts w:asciiTheme="majorHAnsi" w:hAnsiTheme="majorHAnsi"/>
        </w:rPr>
        <w:t>:</w:t>
      </w:r>
    </w:p>
    <w:p w:rsidR="00E8183A" w:rsidRPr="00531DDF" w:rsidRDefault="00E8183A" w:rsidP="00531DDF">
      <w:pPr>
        <w:pStyle w:val="Corpodetexto"/>
        <w:spacing w:before="240" w:line="276" w:lineRule="auto"/>
        <w:ind w:right="-1"/>
        <w:rPr>
          <w:rFonts w:asciiTheme="majorHAnsi" w:hAnsiTheme="majorHAnsi"/>
          <w:sz w:val="24"/>
        </w:rPr>
      </w:pPr>
      <w:r w:rsidRPr="00531DDF">
        <w:rPr>
          <w:rFonts w:asciiTheme="majorHAnsi" w:hAnsiTheme="majorHAnsi"/>
          <w:b/>
          <w:sz w:val="24"/>
        </w:rPr>
        <w:lastRenderedPageBreak/>
        <w:t>a)</w:t>
      </w:r>
      <w:r w:rsidRPr="00531DDF">
        <w:rPr>
          <w:rFonts w:asciiTheme="majorHAnsi" w:hAnsiTheme="majorHAnsi"/>
          <w:sz w:val="24"/>
        </w:rPr>
        <w:t xml:space="preserve"> realizar os pagamentos devidos à </w:t>
      </w:r>
      <w:r w:rsidRPr="00531DDF">
        <w:rPr>
          <w:rFonts w:asciiTheme="majorHAnsi" w:hAnsiTheme="majorHAnsi"/>
          <w:b/>
          <w:sz w:val="24"/>
        </w:rPr>
        <w:t>CONTRATADA</w:t>
      </w:r>
      <w:r w:rsidRPr="00531DDF">
        <w:rPr>
          <w:rFonts w:asciiTheme="majorHAnsi" w:hAnsiTheme="majorHAnsi"/>
          <w:sz w:val="24"/>
        </w:rPr>
        <w:t>, nas condições estabelecidas neste contrato;</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b/>
        </w:rPr>
        <w:t>b)</w:t>
      </w:r>
      <w:r w:rsidRPr="00531DDF">
        <w:rPr>
          <w:rFonts w:asciiTheme="majorHAnsi" w:hAnsiTheme="majorHAnsi"/>
        </w:rPr>
        <w:t xml:space="preserve"> fornecer à </w:t>
      </w:r>
      <w:r w:rsidRPr="00531DDF">
        <w:rPr>
          <w:rFonts w:asciiTheme="majorHAnsi" w:hAnsiTheme="majorHAnsi"/>
          <w:b/>
        </w:rPr>
        <w:t>CONTRATADA</w:t>
      </w:r>
      <w:r w:rsidRPr="00531DDF">
        <w:rPr>
          <w:rFonts w:asciiTheme="majorHAnsi" w:hAnsiTheme="majorHAnsi"/>
        </w:rPr>
        <w:t xml:space="preserve"> documentos, informações e demais elementos que possuir pertinentes à execução do presente contrato;</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b/>
        </w:rPr>
        <w:t>c)</w:t>
      </w:r>
      <w:r w:rsidRPr="00531DDF">
        <w:rPr>
          <w:rFonts w:asciiTheme="majorHAnsi" w:hAnsiTheme="majorHAnsi"/>
        </w:rPr>
        <w:t xml:space="preserve"> exercer a fiscalização do contrato;</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b/>
        </w:rPr>
        <w:t>d)</w:t>
      </w:r>
      <w:r w:rsidRPr="00531DDF">
        <w:rPr>
          <w:rFonts w:asciiTheme="majorHAnsi" w:hAnsiTheme="majorHAnsi"/>
        </w:rPr>
        <w:t xml:space="preserve"> publicar o extrato do contrato</w:t>
      </w:r>
    </w:p>
    <w:p w:rsidR="00E8183A" w:rsidRPr="00531DDF" w:rsidRDefault="00E8183A" w:rsidP="00531DDF">
      <w:pPr>
        <w:spacing w:before="240" w:line="276" w:lineRule="auto"/>
        <w:ind w:right="-1"/>
        <w:jc w:val="both"/>
        <w:rPr>
          <w:rFonts w:asciiTheme="majorHAnsi" w:hAnsiTheme="majorHAnsi"/>
          <w:b/>
        </w:rPr>
      </w:pPr>
      <w:r w:rsidRPr="00531DDF">
        <w:rPr>
          <w:rFonts w:asciiTheme="majorHAnsi" w:hAnsiTheme="majorHAnsi"/>
          <w:b/>
          <w:u w:val="single"/>
        </w:rPr>
        <w:t>CLÁUSULA QUARTA:</w:t>
      </w:r>
      <w:r w:rsidRPr="00531DDF">
        <w:rPr>
          <w:rFonts w:asciiTheme="majorHAnsi" w:hAnsiTheme="majorHAnsi"/>
          <w:b/>
        </w:rPr>
        <w:t xml:space="preserve"> DAS OBRIGAÇÕES DA CONTRATADA </w:t>
      </w:r>
    </w:p>
    <w:p w:rsidR="003F4A12" w:rsidRPr="00531DDF" w:rsidRDefault="003F4A12" w:rsidP="00531DDF">
      <w:pPr>
        <w:pStyle w:val="Recuodecorpodetexto"/>
        <w:widowControl w:val="0"/>
        <w:spacing w:before="240" w:line="276" w:lineRule="auto"/>
        <w:ind w:left="0" w:firstLine="0"/>
        <w:rPr>
          <w:rFonts w:asciiTheme="majorHAnsi" w:hAnsiTheme="majorHAnsi"/>
          <w:b/>
          <w:bCs/>
          <w:sz w:val="24"/>
        </w:rPr>
      </w:pPr>
      <w:r w:rsidRPr="00531DDF">
        <w:rPr>
          <w:rFonts w:asciiTheme="majorHAnsi" w:hAnsiTheme="majorHAnsi"/>
          <w:b/>
          <w:bCs/>
          <w:sz w:val="24"/>
        </w:rPr>
        <w:t xml:space="preserve">4.1. Obrigações com relação à prestação dos serviços: </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4.1.1- Entregar os equipamentos após a execução dos serviços limpos.</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4.1.2- Cumprir fielmente o objeto licitado, de forma que os serviços sejam realizados com esmero e perfeição, executando-o sob sua inteira e exclusiva responsabilidade.</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4.1.3- Zelar pela guarda dos equipamentos que estiverem na sua responsabilidade, </w:t>
      </w:r>
      <w:r w:rsidRPr="00531DDF">
        <w:rPr>
          <w:rFonts w:asciiTheme="majorHAnsi" w:hAnsiTheme="majorHAnsi"/>
          <w:sz w:val="24"/>
          <w:u w:val="single"/>
        </w:rPr>
        <w:t xml:space="preserve">responsabilizando-se por qualquer dano ocorrido aos mesmos. </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4.1.4- </w:t>
      </w:r>
      <w:proofErr w:type="gramStart"/>
      <w:r w:rsidRPr="00531DDF">
        <w:rPr>
          <w:rFonts w:asciiTheme="majorHAnsi" w:hAnsiTheme="majorHAnsi"/>
          <w:sz w:val="24"/>
        </w:rPr>
        <w:t>Responsabilizar-se</w:t>
      </w:r>
      <w:proofErr w:type="gramEnd"/>
      <w:r w:rsidRPr="00531DDF">
        <w:rPr>
          <w:rFonts w:asciiTheme="majorHAnsi" w:hAnsiTheme="majorHAnsi"/>
          <w:sz w:val="24"/>
        </w:rPr>
        <w:t xml:space="preserve"> integralmente pelos equipamentos recebidos do Contratante, incluindo todos os pertences, acessórios e objetos nele contidos, obrigando-se à reparação total da perda em caso de furto ou roubo, incêndios ou acidentes, independente de culpa, não transferindo tal responsabilidade a possíveis subcontratadas ou terceiros, desde o momento do recebimento do equipamento para orçamento até a entrega do mesmo ao Contratante.</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4.1.5- Responder, integral e exclusivamente por todos os danos e prejuízos de qualquer natureza causados direta ou indiretamente, por seus empregados, representantes ou prepostos aos bens do Município ou a terceiros, decorrentes de sua culpa ou dolo na execução do objeto licitado, não excluindo ou reduzindo essa responsabilidade da fiscalização ou acompanhamento pelo Contratante. </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4.1.6- Arcar com todos os prejuízos, resultantes de ações judiciais, a que o Município for compelido a responder por força da futura contratação, incluindo </w:t>
      </w:r>
      <w:proofErr w:type="gramStart"/>
      <w:r w:rsidRPr="00531DDF">
        <w:rPr>
          <w:rFonts w:asciiTheme="majorHAnsi" w:hAnsiTheme="majorHAnsi"/>
          <w:sz w:val="24"/>
        </w:rPr>
        <w:t>despesas judiciais e honorários advocatícios</w:t>
      </w:r>
      <w:proofErr w:type="gramEnd"/>
      <w:r w:rsidRPr="00531DDF">
        <w:rPr>
          <w:rFonts w:asciiTheme="majorHAnsi" w:hAnsiTheme="majorHAnsi"/>
          <w:sz w:val="24"/>
        </w:rPr>
        <w:t xml:space="preserve">. </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4.1.7- Comparecer à sede do contratante, sempre que solicitado, por meio do preposto, </w:t>
      </w:r>
      <w:r w:rsidRPr="00531DDF">
        <w:rPr>
          <w:rFonts w:asciiTheme="majorHAnsi" w:hAnsiTheme="majorHAnsi"/>
          <w:sz w:val="24"/>
        </w:rPr>
        <w:lastRenderedPageBreak/>
        <w:t xml:space="preserve">no prazo de 24 (vinte quatro) horas da convocação para esclarecimento de quaisquer problemas relativos aos serviços contratados. </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4.1.8- Comunicar imediatamente ao Contratante qualquer irregularidade ou dificuldade que impossibilite a execução do objeto licitado.</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4.1.9 - Executar os serviços contratados somente com prévia autorização do Contratante; </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4.1.10- Refazer em, </w:t>
      </w:r>
      <w:r w:rsidRPr="00531DDF">
        <w:rPr>
          <w:rFonts w:asciiTheme="majorHAnsi" w:hAnsiTheme="majorHAnsi"/>
          <w:sz w:val="24"/>
          <w:u w:val="single"/>
        </w:rPr>
        <w:t>no máximo, 24 horas</w:t>
      </w:r>
      <w:r w:rsidRPr="00531DDF">
        <w:rPr>
          <w:rFonts w:asciiTheme="majorHAnsi" w:hAnsiTheme="majorHAnsi"/>
          <w:sz w:val="24"/>
        </w:rPr>
        <w:t xml:space="preserve">, contados a partir da comunicação, os serviços que forem rejeitados. </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4.1.11- Executar quaisquer serviços não relacionados neste contrato considerados essenciais ou imprescindíveis ao funcionamento dos equipamentos. </w:t>
      </w:r>
    </w:p>
    <w:p w:rsidR="003F4A12" w:rsidRPr="00531DDF" w:rsidRDefault="003F4A12" w:rsidP="00531DDF">
      <w:pPr>
        <w:pStyle w:val="Recuodecorpodetexto"/>
        <w:widowControl w:val="0"/>
        <w:spacing w:before="240" w:line="276" w:lineRule="auto"/>
        <w:ind w:left="0" w:firstLine="0"/>
        <w:rPr>
          <w:rFonts w:asciiTheme="majorHAnsi" w:hAnsiTheme="majorHAnsi"/>
          <w:sz w:val="24"/>
        </w:rPr>
      </w:pPr>
      <w:r w:rsidRPr="00531DDF">
        <w:rPr>
          <w:rFonts w:asciiTheme="majorHAnsi" w:hAnsiTheme="majorHAnsi"/>
          <w:sz w:val="24"/>
        </w:rPr>
        <w:t xml:space="preserve">4.1.12- Não utilizar mão de obra de terceiros </w:t>
      </w:r>
      <w:r w:rsidRPr="00531DDF">
        <w:rPr>
          <w:rFonts w:asciiTheme="majorHAnsi" w:hAnsiTheme="majorHAnsi"/>
          <w:sz w:val="24"/>
          <w:u w:val="single"/>
        </w:rPr>
        <w:t xml:space="preserve">SEM EXPRESSA E PRÉVIA </w:t>
      </w:r>
      <w:r w:rsidRPr="00531DDF">
        <w:rPr>
          <w:rFonts w:asciiTheme="majorHAnsi" w:hAnsiTheme="majorHAnsi"/>
          <w:sz w:val="24"/>
        </w:rPr>
        <w:t xml:space="preserve">autorização do Contratante, durante a vigência do contrato. </w:t>
      </w:r>
    </w:p>
    <w:p w:rsidR="003F4A12" w:rsidRPr="00531DDF" w:rsidRDefault="003F4A12" w:rsidP="00837CF3">
      <w:pPr>
        <w:pStyle w:val="Recuodecorpodetexto"/>
        <w:widowControl w:val="0"/>
        <w:spacing w:before="240" w:after="240" w:line="276" w:lineRule="auto"/>
        <w:ind w:left="0" w:firstLine="0"/>
        <w:rPr>
          <w:rFonts w:asciiTheme="majorHAnsi" w:hAnsiTheme="majorHAnsi"/>
          <w:sz w:val="24"/>
        </w:rPr>
      </w:pPr>
      <w:r w:rsidRPr="00531DDF">
        <w:rPr>
          <w:rFonts w:asciiTheme="majorHAnsi" w:hAnsiTheme="majorHAnsi"/>
          <w:sz w:val="24"/>
        </w:rPr>
        <w:t xml:space="preserve">4.1.13- O transporte dos equipamentos para as dependências da Contratada e o posterior retorno é de responsabilidade do Contratante. </w:t>
      </w:r>
    </w:p>
    <w:p w:rsidR="003F4A12" w:rsidRPr="00531DDF" w:rsidRDefault="003F4A12" w:rsidP="00837CF3">
      <w:pPr>
        <w:pStyle w:val="Recuodecorpodetexto"/>
        <w:widowControl w:val="0"/>
        <w:spacing w:after="240" w:line="276" w:lineRule="auto"/>
        <w:ind w:left="0" w:firstLine="0"/>
        <w:rPr>
          <w:rFonts w:asciiTheme="majorHAnsi" w:hAnsiTheme="majorHAnsi"/>
          <w:sz w:val="24"/>
        </w:rPr>
      </w:pPr>
      <w:r w:rsidRPr="00531DDF">
        <w:rPr>
          <w:rFonts w:asciiTheme="majorHAnsi" w:hAnsiTheme="majorHAnsi"/>
          <w:sz w:val="24"/>
        </w:rPr>
        <w:t xml:space="preserve">4.1.14- Possuir pessoal especializado em manutenção de equipamentos de motosserras e </w:t>
      </w:r>
      <w:proofErr w:type="spellStart"/>
      <w:r w:rsidRPr="00531DDF">
        <w:rPr>
          <w:rFonts w:asciiTheme="majorHAnsi" w:hAnsiTheme="majorHAnsi"/>
          <w:sz w:val="24"/>
        </w:rPr>
        <w:t>roçadeiras</w:t>
      </w:r>
      <w:proofErr w:type="spellEnd"/>
      <w:r w:rsidRPr="00531DDF">
        <w:rPr>
          <w:rFonts w:asciiTheme="majorHAnsi" w:hAnsiTheme="majorHAnsi"/>
          <w:sz w:val="24"/>
        </w:rPr>
        <w:t>, para executar os serviços nos equipamentos;</w:t>
      </w:r>
    </w:p>
    <w:p w:rsidR="003F4A12" w:rsidRPr="00531DDF" w:rsidRDefault="003F4A12" w:rsidP="00837CF3">
      <w:pPr>
        <w:pStyle w:val="Recuodecorpodetexto"/>
        <w:widowControl w:val="0"/>
        <w:spacing w:after="240" w:line="276" w:lineRule="auto"/>
        <w:ind w:left="0" w:firstLine="0"/>
        <w:rPr>
          <w:rFonts w:asciiTheme="majorHAnsi" w:hAnsiTheme="majorHAnsi"/>
          <w:sz w:val="24"/>
        </w:rPr>
      </w:pPr>
      <w:r w:rsidRPr="00531DDF">
        <w:rPr>
          <w:rFonts w:asciiTheme="majorHAnsi" w:hAnsiTheme="majorHAnsi"/>
          <w:sz w:val="24"/>
        </w:rPr>
        <w:t xml:space="preserve">4.1.15- Entregar no Galpão da Prefeitura as peças e componentes substituídos, devidamente acondicionadas, no ato da entrega do equipamento consertado. </w:t>
      </w:r>
    </w:p>
    <w:p w:rsidR="003F4A12" w:rsidRPr="00531DDF" w:rsidRDefault="003F4A12" w:rsidP="00531DDF">
      <w:pPr>
        <w:pStyle w:val="Recuodecorpodetexto"/>
        <w:widowControl w:val="0"/>
        <w:spacing w:after="240" w:line="276" w:lineRule="auto"/>
        <w:ind w:left="0" w:firstLine="0"/>
        <w:rPr>
          <w:rFonts w:asciiTheme="majorHAnsi" w:hAnsiTheme="majorHAnsi"/>
          <w:b/>
          <w:bCs/>
          <w:sz w:val="24"/>
        </w:rPr>
      </w:pPr>
      <w:r w:rsidRPr="00531DDF">
        <w:rPr>
          <w:rFonts w:asciiTheme="majorHAnsi" w:hAnsiTheme="majorHAnsi"/>
          <w:b/>
          <w:bCs/>
          <w:sz w:val="24"/>
        </w:rPr>
        <w:t>4.1. Obrigações com relação ao fornecimento dos materiais:</w:t>
      </w:r>
    </w:p>
    <w:p w:rsidR="003F4A12" w:rsidRPr="00531DDF" w:rsidRDefault="003F4A12"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4.1.2 - Fornecer os produtos nos locais de entrega previstos neste termo.</w:t>
      </w:r>
    </w:p>
    <w:p w:rsidR="003F4A12" w:rsidRPr="00531DDF" w:rsidRDefault="003F4A12"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4.1.3 - Cumprir todas as demais obrigações impostas pelo edital e seus anexos.</w:t>
      </w:r>
    </w:p>
    <w:p w:rsidR="003F4A12" w:rsidRPr="00531DDF" w:rsidRDefault="003F4A12"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4.1.4 - Promover por sua conta, através de seguros, a cobertura dos riscos a que se julgar exposta, em vista das responsabilidades que lhe cabem na entrega do objeto do edital.</w:t>
      </w:r>
    </w:p>
    <w:p w:rsidR="003F4A12" w:rsidRPr="00531DDF" w:rsidRDefault="003F4A12"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4.1.5 - Credenciar junto ao contratante funcionário que atenderá as requisições dos produtos objeto do edital.</w:t>
      </w:r>
    </w:p>
    <w:p w:rsidR="003F4A12" w:rsidRPr="00531DDF" w:rsidRDefault="003F4A12"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 xml:space="preserve">4.1.6 - Os produtos ou serviços, quando cabível necessitam estar de acordo com as normas técnicas aplicáveis da Associação Brasileira de Normas Técnicas – ABNT (NBR) e demais Normas Internacionais certificadas pela ABNT ainda, atender a legislação </w:t>
      </w:r>
      <w:r w:rsidRPr="00531DDF">
        <w:rPr>
          <w:rFonts w:asciiTheme="majorHAnsi" w:eastAsiaTheme="minorHAnsi" w:hAnsiTheme="majorHAnsi"/>
          <w:lang w:eastAsia="en-US"/>
        </w:rPr>
        <w:lastRenderedPageBreak/>
        <w:t xml:space="preserve">pertinente, as de preservação do meio ambiente: Conselho Nacional do Meio Ambiente – CONAMA, </w:t>
      </w:r>
    </w:p>
    <w:p w:rsidR="003F4A12" w:rsidRPr="00531DDF" w:rsidRDefault="003F4A12"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4.1.7 - Observar os princípios de sustentabilidade em consonância com art. 3º do Estatuto das Licitações, e observar as norma do INMENTRO quando cabível.</w:t>
      </w:r>
    </w:p>
    <w:p w:rsidR="003F4A12" w:rsidRPr="00531DDF" w:rsidRDefault="003F4A12" w:rsidP="00531DDF">
      <w:pPr>
        <w:autoSpaceDE w:val="0"/>
        <w:autoSpaceDN w:val="0"/>
        <w:adjustRightInd w:val="0"/>
        <w:spacing w:after="240"/>
        <w:jc w:val="both"/>
        <w:rPr>
          <w:rFonts w:asciiTheme="majorHAnsi" w:eastAsiaTheme="minorHAnsi" w:hAnsiTheme="majorHAnsi"/>
          <w:lang w:eastAsia="en-US"/>
        </w:rPr>
      </w:pPr>
      <w:r w:rsidRPr="00531DDF">
        <w:rPr>
          <w:rFonts w:asciiTheme="majorHAnsi" w:eastAsiaTheme="minorHAnsi" w:hAnsiTheme="majorHAnsi"/>
          <w:lang w:eastAsia="en-US"/>
        </w:rPr>
        <w:t xml:space="preserve">4.1.8 - Responsabilizar-se pela qualidade dos produtos, substituindo, no prazo de 05 (cinco) dias corridos, aqueles que apresentarem qualquer tipo de vício ou imperfeição, ou não se adequarem às especificações constantes deste Termo, </w:t>
      </w:r>
      <w:proofErr w:type="gramStart"/>
      <w:r w:rsidRPr="00531DDF">
        <w:rPr>
          <w:rFonts w:asciiTheme="majorHAnsi" w:eastAsiaTheme="minorHAnsi" w:hAnsiTheme="majorHAnsi"/>
          <w:lang w:eastAsia="en-US"/>
        </w:rPr>
        <w:t>sob pena</w:t>
      </w:r>
      <w:proofErr w:type="gramEnd"/>
      <w:r w:rsidRPr="00531DDF">
        <w:rPr>
          <w:rFonts w:asciiTheme="majorHAnsi" w:eastAsiaTheme="minorHAnsi" w:hAnsiTheme="majorHAnsi"/>
          <w:lang w:eastAsia="en-US"/>
        </w:rPr>
        <w:t xml:space="preserve"> de aplicação das sanções cabíveis, inclusive cancelamento da ata ou rescisão contratual;</w:t>
      </w:r>
      <w:r w:rsidRPr="00531DDF">
        <w:rPr>
          <w:rFonts w:asciiTheme="majorHAnsi" w:hAnsiTheme="majorHAnsi"/>
          <w:b/>
          <w:bCs/>
        </w:rPr>
        <w:t xml:space="preserve"> </w:t>
      </w:r>
    </w:p>
    <w:p w:rsidR="00E8183A" w:rsidRPr="00531DDF" w:rsidRDefault="00E8183A" w:rsidP="00531DDF">
      <w:pPr>
        <w:spacing w:before="240" w:line="276" w:lineRule="auto"/>
        <w:ind w:right="-1"/>
        <w:jc w:val="both"/>
        <w:rPr>
          <w:rFonts w:asciiTheme="majorHAnsi" w:hAnsiTheme="majorHAnsi"/>
          <w:b/>
        </w:rPr>
      </w:pPr>
      <w:r w:rsidRPr="00531DDF">
        <w:rPr>
          <w:rFonts w:asciiTheme="majorHAnsi" w:hAnsiTheme="majorHAnsi"/>
          <w:b/>
          <w:u w:val="single"/>
        </w:rPr>
        <w:t>CLÁUSULA QUINTA:</w:t>
      </w:r>
      <w:r w:rsidRPr="00531DDF">
        <w:rPr>
          <w:rFonts w:asciiTheme="majorHAnsi" w:hAnsiTheme="majorHAnsi"/>
          <w:b/>
        </w:rPr>
        <w:t xml:space="preserve"> DA DOTAÇÃO ORÇAMENTÁRIA</w:t>
      </w:r>
    </w:p>
    <w:p w:rsidR="00E8183A" w:rsidRPr="00531DDF" w:rsidRDefault="00E8183A" w:rsidP="00531DDF">
      <w:pPr>
        <w:spacing w:before="240" w:line="276" w:lineRule="auto"/>
        <w:jc w:val="both"/>
        <w:rPr>
          <w:rFonts w:asciiTheme="majorHAnsi" w:hAnsiTheme="majorHAnsi"/>
          <w:lang w:eastAsia="ar-SA"/>
        </w:rPr>
      </w:pPr>
      <w:r w:rsidRPr="00531DDF">
        <w:rPr>
          <w:rFonts w:asciiTheme="majorHAnsi" w:hAnsiTheme="majorHAnsi"/>
          <w:lang w:eastAsia="ar-SA"/>
        </w:rPr>
        <w:t>Os recursos orçamentários para cobrir as futuras despesas decorrentes desta licitação, serão alocados quando da emissão das AF Autorização de Fornecimento.</w:t>
      </w:r>
    </w:p>
    <w:p w:rsidR="00E8183A" w:rsidRPr="00531DDF" w:rsidRDefault="00E8183A" w:rsidP="00531DDF">
      <w:pPr>
        <w:spacing w:before="240" w:line="276" w:lineRule="auto"/>
        <w:ind w:right="-1"/>
        <w:jc w:val="both"/>
        <w:rPr>
          <w:rFonts w:asciiTheme="majorHAnsi" w:hAnsiTheme="majorHAnsi"/>
          <w:b/>
          <w:u w:val="single"/>
        </w:rPr>
      </w:pPr>
      <w:r w:rsidRPr="00531DDF">
        <w:rPr>
          <w:rFonts w:asciiTheme="majorHAnsi" w:hAnsiTheme="majorHAnsi"/>
          <w:b/>
          <w:u w:val="single"/>
        </w:rPr>
        <w:t>CLÁUSULA SEXTA: DOS PREÇOS REGISTRADOS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Estima-se que os serviços decorrentes deste registro de preços poderão atingir os quantitativos apresentados no quadro abaixo: (</w:t>
      </w:r>
      <w:r w:rsidRPr="00531DDF">
        <w:rPr>
          <w:rFonts w:asciiTheme="majorHAnsi" w:hAnsiTheme="majorHAnsi"/>
          <w:i/>
        </w:rPr>
        <w:t>CONFORME PROPOSTAS DE PREÇOS</w:t>
      </w:r>
      <w:r w:rsidRPr="00531DDF">
        <w:rPr>
          <w:rFonts w:asciiTheme="majorHAnsi" w:hAnsiTheme="majorHAnsi"/>
        </w:rPr>
        <w:t>)</w:t>
      </w:r>
    </w:p>
    <w:p w:rsidR="00E8183A" w:rsidRPr="00531DDF" w:rsidRDefault="00E8183A" w:rsidP="00531DDF">
      <w:pPr>
        <w:spacing w:before="240" w:line="276" w:lineRule="auto"/>
        <w:ind w:right="-1"/>
        <w:jc w:val="both"/>
        <w:rPr>
          <w:rFonts w:asciiTheme="majorHAnsi" w:hAnsiTheme="majorHAnsi"/>
          <w:b/>
        </w:rPr>
      </w:pPr>
      <w:r w:rsidRPr="00531DDF">
        <w:rPr>
          <w:rFonts w:asciiTheme="majorHAnsi" w:hAnsiTheme="majorHAnsi"/>
          <w:b/>
          <w:u w:val="single"/>
        </w:rPr>
        <w:t>CLÁUSULA SÉTIMA:</w:t>
      </w:r>
      <w:r w:rsidRPr="00531DDF">
        <w:rPr>
          <w:rFonts w:asciiTheme="majorHAnsi" w:hAnsiTheme="majorHAnsi"/>
          <w:b/>
        </w:rPr>
        <w:t xml:space="preserve"> DOS SERVIÇOS A SEREM PRESTADOS</w:t>
      </w:r>
    </w:p>
    <w:p w:rsidR="00E8183A" w:rsidRPr="00531DDF" w:rsidRDefault="00E8183A"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Os serviços contratados serão executados de forma indireta, em regime de empreitada, por preço unitário, sem vínculo empregatício.</w:t>
      </w:r>
    </w:p>
    <w:p w:rsidR="00E8183A" w:rsidRPr="00531DDF" w:rsidRDefault="006D33D0" w:rsidP="00531DDF">
      <w:pPr>
        <w:autoSpaceDE w:val="0"/>
        <w:autoSpaceDN w:val="0"/>
        <w:adjustRightInd w:val="0"/>
        <w:spacing w:before="240" w:line="276" w:lineRule="auto"/>
        <w:ind w:right="-1"/>
        <w:jc w:val="both"/>
        <w:rPr>
          <w:rFonts w:asciiTheme="majorHAnsi" w:hAnsiTheme="majorHAnsi"/>
        </w:rPr>
      </w:pPr>
      <w:r w:rsidRPr="00531DDF">
        <w:rPr>
          <w:rFonts w:asciiTheme="majorHAnsi" w:hAnsiTheme="majorHAnsi"/>
        </w:rPr>
        <w:t xml:space="preserve">a) </w:t>
      </w:r>
      <w:r w:rsidR="00E8183A" w:rsidRPr="00531DDF">
        <w:rPr>
          <w:rFonts w:asciiTheme="majorHAnsi" w:hAnsiTheme="majorHAnsi"/>
        </w:rPr>
        <w:t xml:space="preserve">A prestação do serviço será realizada de acordo com a necessidade, do interesse administrativo, mediante Ordem de Serviços e será realizada nas dependências da contratada ou em local indicado pela secretaria solicitante nos termos do anexo II do Edital. </w:t>
      </w:r>
    </w:p>
    <w:p w:rsidR="00E8183A" w:rsidRPr="00531DDF" w:rsidRDefault="00E8183A" w:rsidP="00531DDF">
      <w:pPr>
        <w:spacing w:before="240" w:line="276" w:lineRule="auto"/>
        <w:ind w:right="-1"/>
        <w:jc w:val="both"/>
        <w:rPr>
          <w:rFonts w:asciiTheme="majorHAnsi" w:hAnsiTheme="majorHAnsi"/>
          <w:b/>
        </w:rPr>
      </w:pPr>
      <w:r w:rsidRPr="00531DDF">
        <w:rPr>
          <w:rFonts w:asciiTheme="majorHAnsi" w:hAnsiTheme="majorHAnsi"/>
          <w:b/>
          <w:u w:val="single"/>
        </w:rPr>
        <w:t>CLÁUSULA OITAVA:</w:t>
      </w:r>
      <w:r w:rsidRPr="00531DDF">
        <w:rPr>
          <w:rFonts w:asciiTheme="majorHAnsi" w:hAnsiTheme="majorHAnsi"/>
          <w:b/>
        </w:rPr>
        <w:t xml:space="preserve"> DA RESPONSABILIDADE</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rPr>
        <w:t xml:space="preserve">A </w:t>
      </w:r>
      <w:r w:rsidRPr="00531DDF">
        <w:rPr>
          <w:rFonts w:asciiTheme="majorHAnsi" w:hAnsiTheme="majorHAnsi"/>
          <w:b/>
        </w:rPr>
        <w:t>CONTRATADA</w:t>
      </w:r>
      <w:r w:rsidRPr="00531DDF">
        <w:rPr>
          <w:rFonts w:asciiTheme="majorHAnsi" w:hAnsiTheme="majorHAnsi"/>
        </w:rPr>
        <w:t xml:space="preserve"> é responsável por danos causados ao </w:t>
      </w:r>
      <w:r w:rsidRPr="00531DDF">
        <w:rPr>
          <w:rFonts w:asciiTheme="majorHAnsi" w:hAnsiTheme="majorHAnsi"/>
          <w:b/>
        </w:rPr>
        <w:t>CONTRATANTE</w:t>
      </w:r>
      <w:r w:rsidRPr="00531DDF">
        <w:rPr>
          <w:rFonts w:asciiTheme="majorHAnsi" w:hAnsiTheme="majorHAnsi"/>
        </w:rPr>
        <w:t xml:space="preserve"> ou a terceiros, decorrentes de culpa ou dolo na execução do contrato.</w:t>
      </w:r>
    </w:p>
    <w:p w:rsidR="00E8183A" w:rsidRPr="00531DDF" w:rsidRDefault="00E8183A" w:rsidP="00531DDF">
      <w:pPr>
        <w:spacing w:before="240"/>
        <w:ind w:right="-1"/>
        <w:jc w:val="both"/>
        <w:rPr>
          <w:rFonts w:asciiTheme="majorHAnsi" w:hAnsiTheme="majorHAnsi"/>
          <w:b/>
          <w:u w:val="single"/>
        </w:rPr>
      </w:pPr>
      <w:r w:rsidRPr="00531DDF">
        <w:rPr>
          <w:rFonts w:asciiTheme="majorHAnsi" w:hAnsiTheme="majorHAnsi"/>
          <w:b/>
          <w:u w:val="single"/>
        </w:rPr>
        <w:t xml:space="preserve">CLÁUSULA NONA: </w:t>
      </w:r>
      <w:r w:rsidRPr="00531DDF">
        <w:rPr>
          <w:rFonts w:asciiTheme="majorHAnsi" w:hAnsiTheme="majorHAnsi"/>
          <w:b/>
        </w:rPr>
        <w:t>CONDIÇÕES DE PAGAMENTO</w:t>
      </w:r>
    </w:p>
    <w:p w:rsidR="00E8183A" w:rsidRPr="00531DDF" w:rsidRDefault="00E8183A" w:rsidP="00531DDF">
      <w:pPr>
        <w:autoSpaceDE w:val="0"/>
        <w:autoSpaceDN w:val="0"/>
        <w:adjustRightInd w:val="0"/>
        <w:spacing w:before="240"/>
        <w:jc w:val="both"/>
        <w:rPr>
          <w:rFonts w:asciiTheme="majorHAnsi" w:hAnsiTheme="majorHAnsi"/>
        </w:rPr>
      </w:pPr>
      <w:r w:rsidRPr="00531DDF">
        <w:rPr>
          <w:rFonts w:asciiTheme="majorHAnsi" w:hAnsiTheme="majorHAnsi"/>
        </w:rPr>
        <w:t xml:space="preserve">3.1 - A licitante contratada deverá apresentar a documentação para a cobrança respectiva à Secretaria Requisitante, até o 5º (quinto) dia útil posterior à data final do período de adimplemento da obrigação. </w:t>
      </w:r>
    </w:p>
    <w:p w:rsidR="00E8183A" w:rsidRPr="00531DDF" w:rsidRDefault="00E8183A" w:rsidP="00531DDF">
      <w:pPr>
        <w:tabs>
          <w:tab w:val="left" w:pos="2268"/>
        </w:tabs>
        <w:spacing w:before="240"/>
        <w:jc w:val="both"/>
        <w:rPr>
          <w:rFonts w:asciiTheme="majorHAnsi" w:hAnsiTheme="majorHAnsi"/>
        </w:rPr>
      </w:pPr>
      <w:r w:rsidRPr="00531DDF">
        <w:rPr>
          <w:rFonts w:asciiTheme="majorHAnsi" w:hAnsiTheme="majorHAnsi"/>
        </w:rPr>
        <w:lastRenderedPageBreak/>
        <w:t>3.2 - Os documentos fiscais de cobrança deverão ser emitidos contra a Prefeitura Municipal de Bom Jardim de Minas, portadora do CNPJ n.º 18.684.217/0001-23, situada na Avenida Dom Silvério, 170 – Centro – CEP: 37310-000.</w:t>
      </w:r>
    </w:p>
    <w:p w:rsidR="00E8183A" w:rsidRPr="00531DDF" w:rsidRDefault="006D33D0" w:rsidP="00531DDF">
      <w:pPr>
        <w:tabs>
          <w:tab w:val="left" w:pos="2268"/>
        </w:tabs>
        <w:spacing w:before="240"/>
        <w:jc w:val="both"/>
        <w:rPr>
          <w:rFonts w:asciiTheme="majorHAnsi" w:hAnsiTheme="majorHAnsi"/>
        </w:rPr>
      </w:pPr>
      <w:r w:rsidRPr="00531DDF">
        <w:rPr>
          <w:rFonts w:asciiTheme="majorHAnsi" w:hAnsiTheme="majorHAnsi"/>
        </w:rPr>
        <w:t>3.2</w:t>
      </w:r>
      <w:r w:rsidR="00E8183A" w:rsidRPr="00531DDF">
        <w:rPr>
          <w:rFonts w:asciiTheme="majorHAnsi" w:hAnsiTheme="majorHAnsi"/>
        </w:rPr>
        <w:t xml:space="preserve">.1 - O pagamento será efetuado pela PREFEITURA MUNICIPAL DE BOM JARDIM DE MINAS, no 30º (trigésimo) dia corrido, a contar da data final do período de adimplemento da obrigação, cumpridas as formalidades legais e contratuais previstas. </w:t>
      </w:r>
    </w:p>
    <w:p w:rsidR="00E8183A" w:rsidRPr="00531DDF" w:rsidRDefault="00E8183A" w:rsidP="00531DDF">
      <w:pPr>
        <w:suppressAutoHyphens/>
        <w:spacing w:before="240"/>
        <w:jc w:val="both"/>
        <w:rPr>
          <w:rFonts w:asciiTheme="majorHAnsi" w:hAnsiTheme="majorHAnsi"/>
        </w:rPr>
      </w:pPr>
      <w:r w:rsidRPr="00531DDF">
        <w:rPr>
          <w:rFonts w:asciiTheme="majorHAnsi" w:hAnsiTheme="majorHAnsi"/>
        </w:rPr>
        <w:t>3.3 – Além da nota fiscal e/ou fatura do(s) produto(s) entregue(s), a(s) empresa(s) deverá (</w:t>
      </w:r>
      <w:proofErr w:type="spellStart"/>
      <w:r w:rsidRPr="00531DDF">
        <w:rPr>
          <w:rFonts w:asciiTheme="majorHAnsi" w:hAnsiTheme="majorHAnsi"/>
        </w:rPr>
        <w:t>ão</w:t>
      </w:r>
      <w:proofErr w:type="spellEnd"/>
      <w:r w:rsidRPr="00531DDF">
        <w:rPr>
          <w:rFonts w:asciiTheme="majorHAnsi" w:hAnsiTheme="majorHAnsi"/>
        </w:rPr>
        <w:t>) apresentar e manter atualizados (durante a validade do registro) os seguintes documentos:</w:t>
      </w:r>
    </w:p>
    <w:p w:rsidR="00E8183A" w:rsidRPr="00531DDF" w:rsidRDefault="00E8183A" w:rsidP="00531DDF">
      <w:pPr>
        <w:autoSpaceDE w:val="0"/>
        <w:autoSpaceDN w:val="0"/>
        <w:adjustRightInd w:val="0"/>
        <w:spacing w:before="240"/>
        <w:jc w:val="both"/>
        <w:rPr>
          <w:rFonts w:asciiTheme="majorHAnsi" w:hAnsiTheme="majorHAnsi"/>
        </w:rPr>
      </w:pPr>
      <w:r w:rsidRPr="00531DDF">
        <w:rPr>
          <w:rFonts w:asciiTheme="majorHAnsi" w:hAnsiTheme="majorHAnsi"/>
        </w:rPr>
        <w:t>3.3.1 – Certificado de Regularidade de Situação perante o Fundo de Garantia por Tempo de Serviço - FGTS, expedido pela Caixa Econômica Federal – CEF, dentro do seu período de validade;</w:t>
      </w:r>
    </w:p>
    <w:p w:rsidR="00E8183A" w:rsidRPr="00531DDF" w:rsidRDefault="00E8183A" w:rsidP="00531DDF">
      <w:pPr>
        <w:autoSpaceDE w:val="0"/>
        <w:autoSpaceDN w:val="0"/>
        <w:adjustRightInd w:val="0"/>
        <w:spacing w:before="240"/>
        <w:jc w:val="both"/>
        <w:rPr>
          <w:rFonts w:asciiTheme="majorHAnsi" w:hAnsiTheme="majorHAnsi"/>
        </w:rPr>
      </w:pPr>
      <w:r w:rsidRPr="00531DDF">
        <w:rPr>
          <w:rFonts w:asciiTheme="majorHAnsi" w:hAnsiTheme="majorHAnsi"/>
        </w:rPr>
        <w:t xml:space="preserve">3.3.2 - Prova de regularidade para com a Fazenda Federal e relativa à Seguridade Social (INSS), mediante apresentação de Certidão Conjunta de Débitos Relativos a Tributos Federais e à Dívida Ativa da União, fornecida pela Secretaria da Receita </w:t>
      </w:r>
      <w:proofErr w:type="gramStart"/>
      <w:r w:rsidRPr="00531DDF">
        <w:rPr>
          <w:rFonts w:asciiTheme="majorHAnsi" w:hAnsiTheme="majorHAnsi"/>
        </w:rPr>
        <w:t>Federa,</w:t>
      </w:r>
      <w:proofErr w:type="gramEnd"/>
      <w:r w:rsidRPr="00531DDF">
        <w:rPr>
          <w:rFonts w:asciiTheme="majorHAnsi" w:hAnsiTheme="majorHAnsi"/>
        </w:rPr>
        <w:t xml:space="preserve"> dentro do seu período de validade; </w:t>
      </w:r>
    </w:p>
    <w:p w:rsidR="00E8183A" w:rsidRPr="00531DDF" w:rsidRDefault="00E8183A" w:rsidP="00531DDF">
      <w:pPr>
        <w:autoSpaceDE w:val="0"/>
        <w:autoSpaceDN w:val="0"/>
        <w:adjustRightInd w:val="0"/>
        <w:spacing w:before="240"/>
        <w:jc w:val="both"/>
        <w:rPr>
          <w:rFonts w:asciiTheme="majorHAnsi" w:hAnsiTheme="majorHAnsi"/>
        </w:rPr>
      </w:pPr>
      <w:r w:rsidRPr="00531DDF">
        <w:rPr>
          <w:rFonts w:asciiTheme="majorHAnsi" w:hAnsiTheme="majorHAnsi"/>
        </w:rPr>
        <w:t>3.3.3 - Certidão Negativa de débitos trabalhistas, dentro do seu período de validade.</w:t>
      </w:r>
    </w:p>
    <w:p w:rsidR="00E8183A" w:rsidRPr="00531DDF" w:rsidRDefault="00E8183A" w:rsidP="00531DDF">
      <w:pPr>
        <w:suppressAutoHyphens/>
        <w:spacing w:before="240"/>
        <w:jc w:val="both"/>
        <w:rPr>
          <w:rFonts w:asciiTheme="majorHAnsi" w:hAnsiTheme="majorHAnsi"/>
        </w:rPr>
      </w:pPr>
      <w:r w:rsidRPr="00531DDF">
        <w:rPr>
          <w:rFonts w:asciiTheme="majorHAnsi" w:hAnsiTheme="majorHAnsi"/>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E8183A" w:rsidRPr="00531DDF" w:rsidRDefault="00E8183A" w:rsidP="00531DDF">
      <w:pPr>
        <w:spacing w:before="240"/>
        <w:ind w:right="-1"/>
        <w:jc w:val="both"/>
        <w:rPr>
          <w:rFonts w:asciiTheme="majorHAnsi" w:hAnsiTheme="majorHAnsi"/>
          <w:b/>
        </w:rPr>
      </w:pPr>
      <w:r w:rsidRPr="00531DDF">
        <w:rPr>
          <w:rFonts w:asciiTheme="majorHAnsi" w:hAnsiTheme="majorHAnsi"/>
          <w:b/>
          <w:u w:val="single"/>
        </w:rPr>
        <w:t>CLÁUSULA DÉCIMA PRIMEIRA</w:t>
      </w:r>
      <w:r w:rsidRPr="00531DDF">
        <w:rPr>
          <w:rFonts w:asciiTheme="majorHAnsi" w:hAnsiTheme="majorHAnsi"/>
          <w:b/>
        </w:rPr>
        <w:t>: DA RESCISÃO</w:t>
      </w:r>
    </w:p>
    <w:p w:rsidR="00E8183A" w:rsidRPr="00531DDF" w:rsidRDefault="00E8183A" w:rsidP="00531DDF">
      <w:pPr>
        <w:spacing w:before="240" w:line="276" w:lineRule="auto"/>
        <w:ind w:right="-1"/>
        <w:jc w:val="both"/>
        <w:rPr>
          <w:rFonts w:asciiTheme="majorHAnsi" w:hAnsiTheme="majorHAnsi"/>
        </w:rPr>
      </w:pPr>
      <w:proofErr w:type="gramStart"/>
      <w:r w:rsidRPr="00531DDF">
        <w:rPr>
          <w:rFonts w:asciiTheme="majorHAnsi" w:hAnsiTheme="majorHAnsi"/>
        </w:rPr>
        <w:t>A presente</w:t>
      </w:r>
      <w:proofErr w:type="gramEnd"/>
      <w:r w:rsidRPr="00531DDF">
        <w:rPr>
          <w:rFonts w:asciiTheme="majorHAnsi" w:hAnsiTheme="majorHAnsi"/>
        </w:rPr>
        <w:t xml:space="preserve"> Ata, poderá ser rescindida por ato unilateral do </w:t>
      </w:r>
      <w:r w:rsidRPr="00531DDF">
        <w:rPr>
          <w:rFonts w:asciiTheme="majorHAnsi" w:hAnsiTheme="majorHAnsi"/>
          <w:b/>
        </w:rPr>
        <w:t>CONTRATANTE</w:t>
      </w:r>
      <w:r w:rsidRPr="00531DDF">
        <w:rPr>
          <w:rFonts w:asciiTheme="majorHAnsi" w:hAnsiTheme="majorHAnsi"/>
        </w:rPr>
        <w:t xml:space="preserve">, pela inexecução total ou parcial de suas cláusulas e condições, nos termos dos artigos 77 e 80 da Lei n.º 8.666/93, sem que caiba à </w:t>
      </w:r>
      <w:r w:rsidRPr="00531DDF">
        <w:rPr>
          <w:rFonts w:asciiTheme="majorHAnsi" w:hAnsiTheme="majorHAnsi"/>
          <w:b/>
        </w:rPr>
        <w:t>CONTRATADA</w:t>
      </w:r>
      <w:r w:rsidRPr="00531DDF">
        <w:rPr>
          <w:rFonts w:asciiTheme="majorHAnsi" w:hAnsiTheme="majorHAnsi"/>
        </w:rPr>
        <w:t xml:space="preserve"> direito a indenizações de qualquer espécie.</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b/>
        </w:rPr>
        <w:t>PARÁGRAFO PRIMEIRO:</w:t>
      </w:r>
      <w:r w:rsidRPr="00531DDF">
        <w:rPr>
          <w:rFonts w:asciiTheme="majorHAnsi" w:hAnsiTheme="majorHAnsi"/>
        </w:rPr>
        <w:t xml:space="preserve"> Os casos de rescisão contratual serão formalmente motivados nos autos do processo administrativo, assegurado a CONTRATADA o direito ao contraditório e a prévia e ampla defesa.</w:t>
      </w:r>
    </w:p>
    <w:p w:rsidR="00E8183A" w:rsidRPr="00531DDF" w:rsidRDefault="00E8183A" w:rsidP="00531DDF">
      <w:pPr>
        <w:pStyle w:val="Corpodetexto"/>
        <w:spacing w:before="240" w:line="276" w:lineRule="auto"/>
        <w:ind w:right="-1"/>
        <w:rPr>
          <w:rFonts w:asciiTheme="majorHAnsi" w:hAnsiTheme="majorHAnsi"/>
          <w:sz w:val="24"/>
        </w:rPr>
      </w:pPr>
      <w:r w:rsidRPr="00531DDF">
        <w:rPr>
          <w:rFonts w:asciiTheme="majorHAnsi" w:hAnsiTheme="majorHAnsi"/>
          <w:b/>
          <w:sz w:val="24"/>
        </w:rPr>
        <w:t>PARÁGRAFO SEGUNDO:</w:t>
      </w:r>
      <w:r w:rsidRPr="00531DDF">
        <w:rPr>
          <w:rFonts w:asciiTheme="majorHAnsi" w:hAnsiTheme="majorHAnsi"/>
          <w:sz w:val="24"/>
        </w:rPr>
        <w:t xml:space="preserve"> A declaração de rescisão deste contrato, independentemente da prévia notificação judicial ou extrajudicial, operará seus efeitos a partir da publicação em Diário Oficial.</w:t>
      </w:r>
    </w:p>
    <w:p w:rsidR="00E8183A" w:rsidRPr="00531DDF" w:rsidRDefault="00E8183A" w:rsidP="00531DDF">
      <w:pPr>
        <w:pStyle w:val="Corpodetexto"/>
        <w:spacing w:before="240" w:line="276" w:lineRule="auto"/>
        <w:ind w:right="-1"/>
        <w:rPr>
          <w:rFonts w:asciiTheme="majorHAnsi" w:hAnsiTheme="majorHAnsi"/>
          <w:sz w:val="24"/>
        </w:rPr>
      </w:pPr>
      <w:r w:rsidRPr="00531DDF">
        <w:rPr>
          <w:rFonts w:asciiTheme="majorHAnsi" w:hAnsiTheme="majorHAnsi"/>
          <w:b/>
          <w:sz w:val="24"/>
        </w:rPr>
        <w:lastRenderedPageBreak/>
        <w:t>PARÁGRAFO TERCEIRO:</w:t>
      </w:r>
      <w:r w:rsidRPr="00531DDF">
        <w:rPr>
          <w:rFonts w:asciiTheme="majorHAnsi" w:hAnsiTheme="majorHAnsi"/>
          <w:sz w:val="24"/>
        </w:rPr>
        <w:t xml:space="preserve"> Na hipótese de rescisão do contrato, além das demais sanções administrativas cabíveis, ficará a </w:t>
      </w:r>
      <w:r w:rsidRPr="00531DDF">
        <w:rPr>
          <w:rFonts w:asciiTheme="majorHAnsi" w:hAnsiTheme="majorHAnsi"/>
          <w:b/>
          <w:sz w:val="24"/>
        </w:rPr>
        <w:t xml:space="preserve">CONTRATADA </w:t>
      </w:r>
      <w:r w:rsidRPr="00531DDF">
        <w:rPr>
          <w:rFonts w:asciiTheme="majorHAnsi" w:hAnsiTheme="majorHAnsi"/>
          <w:sz w:val="24"/>
        </w:rPr>
        <w:t>sujeita à multa de 10% (dez por cento) incidente sobre o saldo reajustado dos serviços não executados, sem prejuízo da retenção de créditos, e das perdas e danos que forem apurados.</w:t>
      </w:r>
    </w:p>
    <w:p w:rsidR="00E8183A" w:rsidRPr="00531DDF" w:rsidRDefault="00E8183A" w:rsidP="00531DDF">
      <w:pPr>
        <w:spacing w:before="240" w:line="276" w:lineRule="auto"/>
        <w:ind w:right="-1"/>
        <w:jc w:val="both"/>
        <w:rPr>
          <w:rFonts w:asciiTheme="majorHAnsi" w:hAnsiTheme="majorHAnsi"/>
          <w:b/>
        </w:rPr>
      </w:pPr>
      <w:r w:rsidRPr="00531DDF">
        <w:rPr>
          <w:rFonts w:asciiTheme="majorHAnsi" w:hAnsiTheme="majorHAnsi"/>
          <w:b/>
          <w:u w:val="single"/>
        </w:rPr>
        <w:t>CLÁUSULA DÉCIMA SEGUNDA</w:t>
      </w:r>
      <w:r w:rsidRPr="00531DDF">
        <w:rPr>
          <w:rFonts w:asciiTheme="majorHAnsi" w:hAnsiTheme="majorHAnsi"/>
          <w:b/>
        </w:rPr>
        <w:t>: DO FORO DE ELEIÇÃO</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rPr>
        <w:t xml:space="preserve">Fica eleito o Foro da Cidade de </w:t>
      </w:r>
      <w:r w:rsidR="006D33D0" w:rsidRPr="00531DDF">
        <w:rPr>
          <w:rFonts w:asciiTheme="majorHAnsi" w:hAnsiTheme="majorHAnsi"/>
        </w:rPr>
        <w:t>Andrelândia -</w:t>
      </w:r>
      <w:r w:rsidRPr="00531DDF">
        <w:rPr>
          <w:rFonts w:asciiTheme="majorHAnsi" w:hAnsiTheme="majorHAnsi"/>
        </w:rPr>
        <w:t xml:space="preserve"> MG, para dirimir qualquer litígio decorrente do presente </w:t>
      </w:r>
      <w:proofErr w:type="gramStart"/>
      <w:r w:rsidRPr="00531DDF">
        <w:rPr>
          <w:rFonts w:asciiTheme="majorHAnsi" w:hAnsiTheme="majorHAnsi"/>
        </w:rPr>
        <w:t>instrumento</w:t>
      </w:r>
      <w:proofErr w:type="gramEnd"/>
      <w:r w:rsidRPr="00531DDF">
        <w:rPr>
          <w:rFonts w:asciiTheme="majorHAnsi" w:hAnsiTheme="majorHAnsi"/>
        </w:rPr>
        <w:t xml:space="preserve"> que não possa ser resolvido por meio amigável, com expressa renúncia a qualquer outro, por mais privilegiado que seja. </w:t>
      </w:r>
    </w:p>
    <w:p w:rsidR="00E8183A" w:rsidRPr="00531DDF" w:rsidRDefault="00E8183A" w:rsidP="00531DDF">
      <w:pPr>
        <w:spacing w:before="240" w:line="276" w:lineRule="auto"/>
        <w:ind w:right="-1"/>
        <w:jc w:val="both"/>
        <w:rPr>
          <w:rFonts w:asciiTheme="majorHAnsi" w:hAnsiTheme="majorHAnsi"/>
        </w:rPr>
      </w:pPr>
      <w:r w:rsidRPr="00531DDF">
        <w:rPr>
          <w:rFonts w:asciiTheme="majorHAnsi" w:hAnsiTheme="majorHAnsi"/>
        </w:rPr>
        <w:t xml:space="preserve">E, por estarem assim acordes em todas as condições e cláusulas estabelecidas neste contrato, firmam as partes o presente instrumento em </w:t>
      </w:r>
      <w:proofErr w:type="gramStart"/>
      <w:r w:rsidRPr="00531DDF">
        <w:rPr>
          <w:rFonts w:asciiTheme="majorHAnsi" w:hAnsiTheme="majorHAnsi"/>
        </w:rPr>
        <w:t>2</w:t>
      </w:r>
      <w:proofErr w:type="gramEnd"/>
      <w:r w:rsidRPr="00531DDF">
        <w:rPr>
          <w:rFonts w:asciiTheme="majorHAnsi" w:hAnsiTheme="majorHAnsi"/>
        </w:rPr>
        <w:t xml:space="preserve"> (</w:t>
      </w:r>
      <w:r w:rsidR="006D33D0" w:rsidRPr="00531DDF">
        <w:rPr>
          <w:rFonts w:asciiTheme="majorHAnsi" w:hAnsiTheme="majorHAnsi"/>
        </w:rPr>
        <w:t>duas</w:t>
      </w:r>
      <w:r w:rsidRPr="00531DDF">
        <w:rPr>
          <w:rFonts w:asciiTheme="majorHAnsi" w:hAnsiTheme="majorHAnsi"/>
        </w:rPr>
        <w:t>) vias de igual forma e teor, depois de lido e achado conforme, em presença de testemunhas abaixo firmadas.</w:t>
      </w:r>
    </w:p>
    <w:p w:rsidR="00E8183A" w:rsidRPr="00531DDF" w:rsidRDefault="00E8183A" w:rsidP="00531DDF">
      <w:pPr>
        <w:spacing w:before="240"/>
        <w:ind w:right="-1"/>
        <w:jc w:val="right"/>
        <w:rPr>
          <w:rFonts w:asciiTheme="majorHAnsi" w:hAnsiTheme="majorHAnsi"/>
        </w:rPr>
      </w:pPr>
      <w:r w:rsidRPr="00531DDF">
        <w:rPr>
          <w:rFonts w:asciiTheme="majorHAnsi" w:hAnsiTheme="majorHAnsi"/>
        </w:rPr>
        <w:t>Bom Jardim de Minas, _____de _________de ______.</w:t>
      </w:r>
    </w:p>
    <w:p w:rsidR="006D33D0" w:rsidRPr="00531DDF" w:rsidRDefault="006D33D0" w:rsidP="00531DDF">
      <w:pPr>
        <w:spacing w:before="240"/>
        <w:ind w:right="-1"/>
        <w:jc w:val="right"/>
        <w:rPr>
          <w:rFonts w:asciiTheme="majorHAnsi" w:hAnsiTheme="majorHAnsi"/>
        </w:rPr>
      </w:pPr>
    </w:p>
    <w:p w:rsidR="006D33D0" w:rsidRPr="00531DDF" w:rsidRDefault="006D33D0" w:rsidP="00531DDF">
      <w:pPr>
        <w:suppressAutoHyphens/>
        <w:jc w:val="center"/>
        <w:rPr>
          <w:rFonts w:asciiTheme="majorHAnsi" w:hAnsiTheme="majorHAnsi"/>
          <w:b/>
          <w:lang w:eastAsia="ar-SA"/>
        </w:rPr>
        <w:sectPr w:rsidR="006D33D0" w:rsidRPr="00531DDF" w:rsidSect="00531DDF">
          <w:headerReference w:type="default" r:id="rId8"/>
          <w:footerReference w:type="even" r:id="rId9"/>
          <w:footerReference w:type="default" r:id="rId10"/>
          <w:pgSz w:w="11907" w:h="16839" w:code="9"/>
          <w:pgMar w:top="1134" w:right="1134" w:bottom="1134" w:left="1701" w:header="567" w:footer="680" w:gutter="0"/>
          <w:cols w:space="720"/>
          <w:docGrid w:linePitch="360"/>
        </w:sectPr>
      </w:pPr>
    </w:p>
    <w:p w:rsidR="006D33D0" w:rsidRPr="00531DDF" w:rsidRDefault="00E8183A" w:rsidP="00531DDF">
      <w:pPr>
        <w:suppressAutoHyphens/>
        <w:jc w:val="center"/>
        <w:rPr>
          <w:rFonts w:asciiTheme="majorHAnsi" w:hAnsiTheme="majorHAnsi"/>
          <w:b/>
          <w:lang w:eastAsia="ar-SA"/>
        </w:rPr>
      </w:pPr>
      <w:r w:rsidRPr="00531DDF">
        <w:rPr>
          <w:rFonts w:asciiTheme="majorHAnsi" w:hAnsiTheme="majorHAnsi"/>
          <w:b/>
          <w:lang w:eastAsia="ar-SA"/>
        </w:rPr>
        <w:lastRenderedPageBreak/>
        <w:t>________</w:t>
      </w:r>
      <w:r w:rsidR="006D33D0" w:rsidRPr="00531DDF">
        <w:rPr>
          <w:rFonts w:asciiTheme="majorHAnsi" w:hAnsiTheme="majorHAnsi"/>
          <w:b/>
          <w:lang w:eastAsia="ar-SA"/>
        </w:rPr>
        <w:t>___________________</w:t>
      </w:r>
    </w:p>
    <w:p w:rsidR="006D33D0" w:rsidRPr="00531DDF" w:rsidRDefault="00E8183A" w:rsidP="00531DDF">
      <w:pPr>
        <w:suppressAutoHyphens/>
        <w:jc w:val="center"/>
        <w:rPr>
          <w:rFonts w:asciiTheme="majorHAnsi" w:hAnsiTheme="majorHAnsi"/>
          <w:b/>
          <w:lang w:eastAsia="ar-SA"/>
        </w:rPr>
      </w:pPr>
      <w:r w:rsidRPr="00531DDF">
        <w:rPr>
          <w:rFonts w:asciiTheme="majorHAnsi" w:hAnsiTheme="majorHAnsi"/>
          <w:b/>
          <w:lang w:eastAsia="ar-SA"/>
        </w:rPr>
        <w:t>Prefeito Municipal</w:t>
      </w:r>
    </w:p>
    <w:p w:rsidR="006D33D0" w:rsidRPr="00531DDF" w:rsidRDefault="006D33D0" w:rsidP="00531DDF">
      <w:pPr>
        <w:suppressAutoHyphens/>
        <w:jc w:val="center"/>
        <w:rPr>
          <w:rFonts w:asciiTheme="majorHAnsi" w:hAnsiTheme="majorHAnsi"/>
          <w:b/>
          <w:lang w:eastAsia="ar-SA"/>
        </w:rPr>
      </w:pPr>
    </w:p>
    <w:p w:rsidR="006D33D0" w:rsidRPr="00531DDF" w:rsidRDefault="006D33D0" w:rsidP="00531DDF">
      <w:pPr>
        <w:suppressAutoHyphens/>
        <w:jc w:val="center"/>
        <w:rPr>
          <w:rFonts w:asciiTheme="majorHAnsi" w:hAnsiTheme="majorHAnsi"/>
          <w:b/>
          <w:lang w:eastAsia="ar-SA"/>
        </w:rPr>
      </w:pPr>
      <w:r w:rsidRPr="00531DDF">
        <w:rPr>
          <w:rFonts w:asciiTheme="majorHAnsi" w:hAnsiTheme="majorHAnsi"/>
          <w:b/>
          <w:lang w:eastAsia="ar-SA"/>
        </w:rPr>
        <w:lastRenderedPageBreak/>
        <w:t>___________________________</w:t>
      </w:r>
    </w:p>
    <w:p w:rsidR="006D33D0" w:rsidRPr="00531DDF" w:rsidRDefault="006D33D0" w:rsidP="00531DDF">
      <w:pPr>
        <w:suppressAutoHyphens/>
        <w:jc w:val="center"/>
        <w:rPr>
          <w:rFonts w:asciiTheme="majorHAnsi" w:hAnsiTheme="majorHAnsi"/>
          <w:b/>
          <w:lang w:eastAsia="ar-SA"/>
        </w:rPr>
      </w:pPr>
      <w:r w:rsidRPr="00531DDF">
        <w:rPr>
          <w:rFonts w:asciiTheme="majorHAnsi" w:hAnsiTheme="majorHAnsi"/>
          <w:b/>
          <w:lang w:eastAsia="ar-SA"/>
        </w:rPr>
        <w:t>Empresa Detentora da Ata</w:t>
      </w:r>
    </w:p>
    <w:p w:rsidR="006D33D0" w:rsidRPr="00531DDF" w:rsidRDefault="006D33D0" w:rsidP="00531DDF">
      <w:pPr>
        <w:suppressAutoHyphens/>
        <w:rPr>
          <w:rFonts w:asciiTheme="majorHAnsi" w:hAnsiTheme="majorHAnsi"/>
          <w:b/>
          <w:lang w:eastAsia="ar-SA"/>
        </w:rPr>
        <w:sectPr w:rsidR="006D33D0" w:rsidRPr="00531DDF" w:rsidSect="006D33D0">
          <w:type w:val="continuous"/>
          <w:pgSz w:w="11907" w:h="16839" w:code="9"/>
          <w:pgMar w:top="1418" w:right="851" w:bottom="851" w:left="1418" w:header="567" w:footer="680" w:gutter="0"/>
          <w:cols w:num="2" w:space="720"/>
          <w:docGrid w:linePitch="360"/>
        </w:sectPr>
      </w:pPr>
    </w:p>
    <w:p w:rsidR="00E8183A" w:rsidRPr="00531DDF" w:rsidRDefault="00E8183A" w:rsidP="00531DDF">
      <w:pPr>
        <w:suppressAutoHyphens/>
        <w:rPr>
          <w:rFonts w:asciiTheme="majorHAnsi" w:hAnsiTheme="majorHAnsi"/>
          <w:b/>
          <w:lang w:eastAsia="ar-SA"/>
        </w:rPr>
      </w:pPr>
      <w:r w:rsidRPr="00531DDF">
        <w:rPr>
          <w:rFonts w:asciiTheme="majorHAnsi" w:hAnsiTheme="majorHAnsi"/>
          <w:b/>
          <w:lang w:eastAsia="ar-SA"/>
        </w:rPr>
        <w:lastRenderedPageBreak/>
        <w:t>Testemunhas:</w:t>
      </w:r>
    </w:p>
    <w:p w:rsidR="006D33D0" w:rsidRPr="00531DDF" w:rsidRDefault="006D33D0" w:rsidP="00531DDF">
      <w:pPr>
        <w:suppressAutoHyphens/>
        <w:rPr>
          <w:rFonts w:asciiTheme="majorHAnsi" w:hAnsiTheme="majorHAnsi"/>
          <w:b/>
          <w:lang w:eastAsia="ar-SA"/>
        </w:rPr>
      </w:pPr>
    </w:p>
    <w:p w:rsidR="006D33D0" w:rsidRPr="00531DDF" w:rsidRDefault="006D33D0" w:rsidP="00531DDF">
      <w:pPr>
        <w:suppressAutoHyphens/>
        <w:overflowPunct w:val="0"/>
        <w:autoSpaceDE w:val="0"/>
        <w:autoSpaceDN w:val="0"/>
        <w:adjustRightInd w:val="0"/>
        <w:spacing w:line="360" w:lineRule="auto"/>
        <w:jc w:val="both"/>
        <w:textAlignment w:val="baseline"/>
        <w:rPr>
          <w:rFonts w:asciiTheme="majorHAnsi" w:hAnsiTheme="majorHAnsi"/>
          <w:lang w:eastAsia="ar-SA"/>
        </w:rPr>
        <w:sectPr w:rsidR="006D33D0" w:rsidRPr="00531DDF" w:rsidSect="006D33D0">
          <w:type w:val="continuous"/>
          <w:pgSz w:w="11907" w:h="16839" w:code="9"/>
          <w:pgMar w:top="1418" w:right="851" w:bottom="851" w:left="1418" w:header="567" w:footer="680" w:gutter="0"/>
          <w:cols w:space="720"/>
          <w:docGrid w:linePitch="360"/>
        </w:sectPr>
      </w:pPr>
    </w:p>
    <w:p w:rsidR="00E8183A" w:rsidRPr="00531DDF" w:rsidRDefault="00E8183A" w:rsidP="00531DDF">
      <w:pPr>
        <w:suppressAutoHyphens/>
        <w:overflowPunct w:val="0"/>
        <w:autoSpaceDE w:val="0"/>
        <w:autoSpaceDN w:val="0"/>
        <w:adjustRightInd w:val="0"/>
        <w:spacing w:line="360" w:lineRule="auto"/>
        <w:jc w:val="both"/>
        <w:textAlignment w:val="baseline"/>
        <w:rPr>
          <w:rFonts w:asciiTheme="majorHAnsi" w:hAnsiTheme="majorHAnsi"/>
          <w:lang w:eastAsia="ar-SA"/>
        </w:rPr>
      </w:pPr>
      <w:r w:rsidRPr="00531DDF">
        <w:rPr>
          <w:rFonts w:asciiTheme="majorHAnsi" w:hAnsiTheme="majorHAnsi"/>
          <w:lang w:eastAsia="ar-SA"/>
        </w:rPr>
        <w:lastRenderedPageBreak/>
        <w:t>___________________</w:t>
      </w:r>
      <w:r w:rsidR="006D33D0" w:rsidRPr="00531DDF">
        <w:rPr>
          <w:rFonts w:asciiTheme="majorHAnsi" w:hAnsiTheme="majorHAnsi"/>
          <w:lang w:eastAsia="ar-SA"/>
        </w:rPr>
        <w:t>__________________</w:t>
      </w:r>
      <w:proofErr w:type="gramStart"/>
      <w:r w:rsidRPr="00531DDF">
        <w:rPr>
          <w:rFonts w:asciiTheme="majorHAnsi" w:hAnsiTheme="majorHAnsi"/>
          <w:lang w:eastAsia="ar-SA"/>
        </w:rPr>
        <w:t xml:space="preserve">   </w:t>
      </w:r>
    </w:p>
    <w:p w:rsidR="00E8183A" w:rsidRPr="00531DDF" w:rsidRDefault="00E8183A" w:rsidP="00531DDF">
      <w:pPr>
        <w:autoSpaceDE w:val="0"/>
        <w:autoSpaceDN w:val="0"/>
        <w:adjustRightInd w:val="0"/>
        <w:spacing w:line="360" w:lineRule="auto"/>
        <w:rPr>
          <w:rFonts w:asciiTheme="majorHAnsi" w:hAnsiTheme="majorHAnsi"/>
          <w:lang w:eastAsia="ar-SA"/>
        </w:rPr>
      </w:pPr>
      <w:proofErr w:type="gramEnd"/>
      <w:r w:rsidRPr="00531DDF">
        <w:rPr>
          <w:rFonts w:asciiTheme="majorHAnsi" w:hAnsiTheme="majorHAnsi"/>
          <w:lang w:eastAsia="ar-SA"/>
        </w:rPr>
        <w:t xml:space="preserve">Nome: </w:t>
      </w:r>
      <w:r w:rsidR="006D33D0" w:rsidRPr="00531DDF">
        <w:rPr>
          <w:rFonts w:asciiTheme="majorHAnsi" w:hAnsiTheme="majorHAnsi"/>
          <w:lang w:eastAsia="ar-SA"/>
        </w:rPr>
        <w:t>_______________________________</w:t>
      </w:r>
    </w:p>
    <w:p w:rsidR="00E8183A" w:rsidRPr="00531DDF" w:rsidRDefault="006D33D0" w:rsidP="00531DDF">
      <w:pPr>
        <w:spacing w:line="360" w:lineRule="auto"/>
        <w:ind w:right="-1"/>
        <w:rPr>
          <w:rFonts w:asciiTheme="majorHAnsi" w:hAnsiTheme="majorHAnsi"/>
          <w:lang w:eastAsia="ar-SA"/>
        </w:rPr>
      </w:pPr>
      <w:r w:rsidRPr="00531DDF">
        <w:rPr>
          <w:rFonts w:asciiTheme="majorHAnsi" w:hAnsiTheme="majorHAnsi"/>
          <w:lang w:eastAsia="ar-SA"/>
        </w:rPr>
        <w:t>CPF: ________________________________</w:t>
      </w:r>
    </w:p>
    <w:p w:rsidR="006D33D0" w:rsidRPr="00531DDF" w:rsidRDefault="006D33D0" w:rsidP="00531DDF">
      <w:pPr>
        <w:spacing w:line="360" w:lineRule="auto"/>
        <w:ind w:right="-1"/>
        <w:rPr>
          <w:rFonts w:asciiTheme="majorHAnsi" w:hAnsiTheme="majorHAnsi"/>
        </w:rPr>
      </w:pPr>
    </w:p>
    <w:p w:rsidR="006D33D0" w:rsidRPr="00531DDF" w:rsidRDefault="006D33D0" w:rsidP="00531DDF">
      <w:pPr>
        <w:suppressAutoHyphens/>
        <w:overflowPunct w:val="0"/>
        <w:autoSpaceDE w:val="0"/>
        <w:autoSpaceDN w:val="0"/>
        <w:adjustRightInd w:val="0"/>
        <w:spacing w:line="360" w:lineRule="auto"/>
        <w:jc w:val="both"/>
        <w:textAlignment w:val="baseline"/>
        <w:rPr>
          <w:rFonts w:asciiTheme="majorHAnsi" w:hAnsiTheme="majorHAnsi"/>
          <w:lang w:eastAsia="ar-SA"/>
        </w:rPr>
      </w:pPr>
      <w:r w:rsidRPr="00531DDF">
        <w:rPr>
          <w:rFonts w:asciiTheme="majorHAnsi" w:hAnsiTheme="majorHAnsi"/>
          <w:lang w:eastAsia="ar-SA"/>
        </w:rPr>
        <w:lastRenderedPageBreak/>
        <w:t xml:space="preserve">_____________________________________         </w:t>
      </w:r>
    </w:p>
    <w:p w:rsidR="006D33D0" w:rsidRPr="00531DDF" w:rsidRDefault="006D33D0" w:rsidP="00531DDF">
      <w:pPr>
        <w:autoSpaceDE w:val="0"/>
        <w:autoSpaceDN w:val="0"/>
        <w:adjustRightInd w:val="0"/>
        <w:spacing w:line="360" w:lineRule="auto"/>
        <w:rPr>
          <w:rFonts w:asciiTheme="majorHAnsi" w:hAnsiTheme="majorHAnsi"/>
          <w:lang w:eastAsia="ar-SA"/>
        </w:rPr>
      </w:pPr>
      <w:r w:rsidRPr="00531DDF">
        <w:rPr>
          <w:rFonts w:asciiTheme="majorHAnsi" w:hAnsiTheme="majorHAnsi"/>
          <w:lang w:eastAsia="ar-SA"/>
        </w:rPr>
        <w:t>Nome: _______________________________</w:t>
      </w:r>
    </w:p>
    <w:p w:rsidR="006D33D0" w:rsidRPr="00531DDF" w:rsidRDefault="006D33D0" w:rsidP="00531DDF">
      <w:pPr>
        <w:spacing w:line="360" w:lineRule="auto"/>
        <w:ind w:right="-1"/>
        <w:rPr>
          <w:rFonts w:asciiTheme="majorHAnsi" w:hAnsiTheme="majorHAnsi"/>
          <w:lang w:eastAsia="ar-SA"/>
        </w:rPr>
        <w:sectPr w:rsidR="006D33D0" w:rsidRPr="00531DDF" w:rsidSect="006D33D0">
          <w:type w:val="continuous"/>
          <w:pgSz w:w="11907" w:h="16839" w:code="9"/>
          <w:pgMar w:top="1418" w:right="851" w:bottom="851" w:left="1418" w:header="567" w:footer="680" w:gutter="0"/>
          <w:cols w:num="2" w:space="720"/>
          <w:docGrid w:linePitch="360"/>
        </w:sectPr>
      </w:pPr>
      <w:r w:rsidRPr="00531DDF">
        <w:rPr>
          <w:rFonts w:asciiTheme="majorHAnsi" w:hAnsiTheme="majorHAnsi"/>
          <w:lang w:eastAsia="ar-SA"/>
        </w:rPr>
        <w:t>CPF: ________________________________</w:t>
      </w:r>
    </w:p>
    <w:p w:rsidR="006D33D0" w:rsidRPr="00531DDF" w:rsidRDefault="006D33D0" w:rsidP="00531DDF">
      <w:pPr>
        <w:spacing w:line="360" w:lineRule="auto"/>
        <w:ind w:right="-1"/>
        <w:rPr>
          <w:rFonts w:asciiTheme="majorHAnsi" w:hAnsiTheme="majorHAnsi"/>
        </w:rPr>
      </w:pPr>
    </w:p>
    <w:p w:rsidR="003F4A12" w:rsidRPr="00531DDF" w:rsidRDefault="003F4A12" w:rsidP="00531DDF">
      <w:pPr>
        <w:spacing w:line="360" w:lineRule="auto"/>
        <w:ind w:right="-1"/>
        <w:rPr>
          <w:rFonts w:asciiTheme="majorHAnsi" w:hAnsiTheme="majorHAnsi"/>
        </w:rPr>
      </w:pPr>
    </w:p>
    <w:p w:rsidR="003F4A12" w:rsidRPr="00531DDF" w:rsidRDefault="003F4A12" w:rsidP="00531DDF">
      <w:pPr>
        <w:spacing w:line="360" w:lineRule="auto"/>
        <w:ind w:right="-1"/>
        <w:rPr>
          <w:rFonts w:asciiTheme="majorHAnsi" w:hAnsiTheme="majorHAnsi"/>
        </w:rPr>
      </w:pPr>
    </w:p>
    <w:p w:rsidR="003F4A12" w:rsidRPr="00531DDF" w:rsidRDefault="003F4A12" w:rsidP="00531DDF">
      <w:pPr>
        <w:spacing w:line="360" w:lineRule="auto"/>
        <w:ind w:right="-1"/>
        <w:rPr>
          <w:rFonts w:asciiTheme="majorHAnsi" w:hAnsiTheme="majorHAnsi"/>
        </w:rPr>
      </w:pPr>
    </w:p>
    <w:p w:rsidR="003F4A12" w:rsidRPr="00531DDF" w:rsidRDefault="003F4A12" w:rsidP="00531DDF">
      <w:pPr>
        <w:spacing w:line="360" w:lineRule="auto"/>
        <w:ind w:right="-1"/>
        <w:rPr>
          <w:rFonts w:asciiTheme="majorHAnsi" w:hAnsiTheme="majorHAnsi"/>
        </w:rPr>
      </w:pPr>
    </w:p>
    <w:p w:rsidR="003F4A12" w:rsidRPr="00531DDF" w:rsidRDefault="003F4A12" w:rsidP="00531DDF">
      <w:pPr>
        <w:spacing w:line="360" w:lineRule="auto"/>
        <w:ind w:right="-1"/>
        <w:rPr>
          <w:rFonts w:asciiTheme="majorHAnsi" w:hAnsiTheme="majorHAnsi"/>
        </w:rPr>
      </w:pPr>
    </w:p>
    <w:p w:rsidR="003F4A12" w:rsidRPr="00531DDF" w:rsidRDefault="003F4A12" w:rsidP="00531DDF">
      <w:pPr>
        <w:spacing w:line="360" w:lineRule="auto"/>
        <w:ind w:right="-1"/>
        <w:rPr>
          <w:rFonts w:asciiTheme="majorHAnsi" w:hAnsiTheme="majorHAnsi"/>
        </w:rPr>
      </w:pPr>
    </w:p>
    <w:p w:rsidR="003F4A12" w:rsidRPr="00531DDF" w:rsidRDefault="003F4A12" w:rsidP="00531DDF">
      <w:pPr>
        <w:spacing w:line="360" w:lineRule="auto"/>
        <w:ind w:right="-1"/>
        <w:rPr>
          <w:rFonts w:asciiTheme="majorHAnsi" w:hAnsiTheme="majorHAnsi"/>
        </w:rPr>
      </w:pPr>
    </w:p>
    <w:p w:rsidR="003F4A12" w:rsidRPr="00531DDF" w:rsidRDefault="003F4A12" w:rsidP="00531DDF">
      <w:pPr>
        <w:spacing w:line="360" w:lineRule="auto"/>
        <w:ind w:right="-1"/>
        <w:rPr>
          <w:rFonts w:asciiTheme="majorHAnsi" w:hAnsiTheme="majorHAnsi"/>
        </w:rPr>
      </w:pPr>
    </w:p>
    <w:p w:rsidR="003F4A12" w:rsidRPr="00531DDF" w:rsidRDefault="003F4A12" w:rsidP="00531DDF">
      <w:pPr>
        <w:spacing w:line="360" w:lineRule="auto"/>
        <w:ind w:right="-1"/>
        <w:rPr>
          <w:rFonts w:asciiTheme="majorHAnsi" w:hAnsiTheme="majorHAnsi"/>
        </w:rPr>
      </w:pPr>
    </w:p>
    <w:p w:rsidR="00E8183A" w:rsidRPr="00531DDF" w:rsidRDefault="00E8183A" w:rsidP="00531DDF">
      <w:pPr>
        <w:spacing w:line="360" w:lineRule="auto"/>
        <w:ind w:right="-1"/>
        <w:jc w:val="center"/>
        <w:rPr>
          <w:rFonts w:asciiTheme="majorHAnsi" w:hAnsiTheme="majorHAnsi"/>
          <w:b/>
          <w:bCs/>
        </w:rPr>
      </w:pPr>
      <w:r w:rsidRPr="00531DDF">
        <w:rPr>
          <w:rFonts w:asciiTheme="majorHAnsi" w:hAnsiTheme="majorHAnsi"/>
          <w:b/>
          <w:bCs/>
        </w:rPr>
        <w:t>ANEXO IV</w:t>
      </w:r>
    </w:p>
    <w:p w:rsidR="00E8183A" w:rsidRPr="00531DDF" w:rsidRDefault="00E8183A" w:rsidP="00531DDF">
      <w:pPr>
        <w:spacing w:line="360" w:lineRule="auto"/>
        <w:ind w:right="-1"/>
        <w:jc w:val="center"/>
        <w:rPr>
          <w:rFonts w:asciiTheme="majorHAnsi" w:hAnsiTheme="majorHAnsi"/>
        </w:rPr>
      </w:pPr>
      <w:r w:rsidRPr="00531DDF">
        <w:rPr>
          <w:rFonts w:asciiTheme="majorHAnsi" w:hAnsiTheme="majorHAnsi"/>
          <w:b/>
          <w:bCs/>
        </w:rPr>
        <w:t xml:space="preserve">MODELO DE DECLARAÇÃO </w:t>
      </w:r>
    </w:p>
    <w:p w:rsidR="00E8183A" w:rsidRPr="00531DDF" w:rsidRDefault="00E8183A" w:rsidP="00531DDF">
      <w:pPr>
        <w:pStyle w:val="Ttulo2"/>
        <w:spacing w:line="360" w:lineRule="auto"/>
        <w:ind w:right="-1"/>
        <w:rPr>
          <w:rFonts w:asciiTheme="majorHAnsi" w:hAnsiTheme="majorHAnsi"/>
          <w:sz w:val="24"/>
          <w:szCs w:val="24"/>
        </w:rPr>
      </w:pPr>
      <w:r w:rsidRPr="00531DDF">
        <w:rPr>
          <w:rFonts w:asciiTheme="majorHAnsi" w:hAnsiTheme="majorHAnsi"/>
          <w:b/>
          <w:bCs/>
          <w:sz w:val="24"/>
          <w:szCs w:val="24"/>
          <w:u w:val="single"/>
        </w:rPr>
        <w:t xml:space="preserve">DECLARAÇÃO </w:t>
      </w:r>
    </w:p>
    <w:p w:rsidR="00E8183A" w:rsidRPr="00531DDF" w:rsidRDefault="00E8183A" w:rsidP="00531DDF">
      <w:pPr>
        <w:pStyle w:val="Ttulo3"/>
        <w:spacing w:line="360" w:lineRule="auto"/>
        <w:ind w:right="-1"/>
        <w:jc w:val="both"/>
        <w:rPr>
          <w:rFonts w:asciiTheme="majorHAnsi" w:hAnsiTheme="majorHAnsi"/>
          <w:bCs/>
          <w:sz w:val="24"/>
          <w:szCs w:val="24"/>
        </w:rPr>
      </w:pPr>
      <w:r w:rsidRPr="00531DDF">
        <w:rPr>
          <w:rFonts w:asciiTheme="majorHAnsi" w:hAnsiTheme="majorHAnsi"/>
          <w:bCs/>
          <w:sz w:val="24"/>
          <w:szCs w:val="24"/>
        </w:rPr>
        <w:t xml:space="preserve">Ref.: Processo n° </w:t>
      </w:r>
      <w:r w:rsidR="003D1A0C" w:rsidRPr="00531DDF">
        <w:rPr>
          <w:rFonts w:asciiTheme="majorHAnsi" w:hAnsiTheme="majorHAnsi"/>
          <w:bCs/>
          <w:sz w:val="24"/>
          <w:szCs w:val="24"/>
        </w:rPr>
        <w:t>040</w:t>
      </w:r>
      <w:r w:rsidR="00D86F20" w:rsidRPr="00531DDF">
        <w:rPr>
          <w:rFonts w:asciiTheme="majorHAnsi" w:hAnsiTheme="majorHAnsi"/>
          <w:bCs/>
          <w:sz w:val="24"/>
          <w:szCs w:val="24"/>
        </w:rPr>
        <w:t>/2019</w:t>
      </w:r>
    </w:p>
    <w:p w:rsidR="00E8183A" w:rsidRPr="00531DDF" w:rsidRDefault="00E8183A" w:rsidP="00531DDF">
      <w:pPr>
        <w:pStyle w:val="Ttulo3"/>
        <w:spacing w:line="360" w:lineRule="auto"/>
        <w:ind w:right="-1"/>
        <w:jc w:val="both"/>
        <w:rPr>
          <w:rFonts w:asciiTheme="majorHAnsi" w:hAnsiTheme="majorHAnsi"/>
          <w:bCs/>
          <w:sz w:val="24"/>
          <w:szCs w:val="24"/>
        </w:rPr>
      </w:pPr>
      <w:r w:rsidRPr="00531DDF">
        <w:rPr>
          <w:rFonts w:asciiTheme="majorHAnsi" w:hAnsiTheme="majorHAnsi"/>
          <w:bCs/>
          <w:sz w:val="24"/>
          <w:szCs w:val="24"/>
        </w:rPr>
        <w:t xml:space="preserve">Pregão Presencial n° </w:t>
      </w:r>
      <w:r w:rsidR="003D1A0C" w:rsidRPr="00531DDF">
        <w:rPr>
          <w:rFonts w:asciiTheme="majorHAnsi" w:hAnsiTheme="majorHAnsi"/>
          <w:bCs/>
          <w:sz w:val="24"/>
          <w:szCs w:val="24"/>
        </w:rPr>
        <w:t>021</w:t>
      </w:r>
      <w:r w:rsidR="00D86F20" w:rsidRPr="00531DDF">
        <w:rPr>
          <w:rFonts w:asciiTheme="majorHAnsi" w:hAnsiTheme="majorHAnsi"/>
          <w:bCs/>
          <w:sz w:val="24"/>
          <w:szCs w:val="24"/>
        </w:rPr>
        <w:t>/2019</w:t>
      </w:r>
    </w:p>
    <w:p w:rsidR="00E8183A" w:rsidRPr="00531DDF" w:rsidRDefault="00E8183A" w:rsidP="00531DDF">
      <w:pPr>
        <w:pStyle w:val="Ttulo3"/>
        <w:spacing w:line="276" w:lineRule="auto"/>
        <w:ind w:right="-1"/>
        <w:jc w:val="both"/>
        <w:rPr>
          <w:rFonts w:asciiTheme="majorHAnsi" w:hAnsiTheme="majorHAnsi"/>
          <w:sz w:val="24"/>
          <w:szCs w:val="24"/>
        </w:rPr>
      </w:pPr>
      <w:r w:rsidRPr="00531DDF">
        <w:rPr>
          <w:rFonts w:asciiTheme="majorHAnsi" w:hAnsiTheme="majorHAnsi"/>
          <w:b w:val="0"/>
          <w:bCs/>
          <w:sz w:val="24"/>
          <w:szCs w:val="24"/>
        </w:rPr>
        <w:t xml:space="preserve"> </w:t>
      </w:r>
    </w:p>
    <w:p w:rsidR="00E8183A" w:rsidRPr="00531DDF" w:rsidRDefault="00E8183A" w:rsidP="00531DDF">
      <w:pPr>
        <w:spacing w:line="276" w:lineRule="auto"/>
        <w:ind w:right="-1"/>
        <w:jc w:val="both"/>
        <w:rPr>
          <w:rFonts w:asciiTheme="majorHAnsi" w:hAnsiTheme="majorHAnsi"/>
        </w:rPr>
      </w:pPr>
      <w:r w:rsidRPr="00531DDF">
        <w:rPr>
          <w:rFonts w:asciiTheme="majorHAnsi" w:hAnsiTheme="majorHAnsi"/>
          <w:b/>
          <w:bCs/>
        </w:rPr>
        <w:t>______________________________________________</w:t>
      </w:r>
      <w:r w:rsidRPr="00531DDF">
        <w:rPr>
          <w:rFonts w:asciiTheme="majorHAnsi" w:hAnsiTheme="majorHAnsi"/>
        </w:rPr>
        <w:t xml:space="preserve">, inscrito no CNPJ nº ___________, por intermédio de seu representante legal </w:t>
      </w:r>
      <w:proofErr w:type="gramStart"/>
      <w:r w:rsidRPr="00531DDF">
        <w:rPr>
          <w:rFonts w:asciiTheme="majorHAnsi" w:hAnsiTheme="majorHAnsi"/>
        </w:rPr>
        <w:t>o(</w:t>
      </w:r>
      <w:proofErr w:type="gramEnd"/>
      <w:r w:rsidRPr="00531DDF">
        <w:rPr>
          <w:rFonts w:asciiTheme="majorHAnsi" w:hAnsiTheme="majorHAnsi"/>
        </w:rPr>
        <w:t xml:space="preserve">a) Sr(a) ___________, portador(a) da Carteira de Identidade nº _________ e do CPF nº __________ </w:t>
      </w:r>
      <w:r w:rsidRPr="00531DDF">
        <w:rPr>
          <w:rFonts w:asciiTheme="majorHAnsi" w:hAnsiTheme="majorHAnsi"/>
          <w:b/>
          <w:bCs/>
        </w:rPr>
        <w:t>DECLARA</w:t>
      </w:r>
      <w:r w:rsidRPr="00531DDF">
        <w:rPr>
          <w:rFonts w:asciiTheme="majorHAnsi" w:hAnsiTheme="majorHAnsi"/>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E8183A" w:rsidRPr="00531DDF" w:rsidRDefault="00E8183A" w:rsidP="00531DDF">
      <w:pPr>
        <w:spacing w:line="276" w:lineRule="auto"/>
        <w:ind w:right="-1"/>
        <w:jc w:val="both"/>
        <w:rPr>
          <w:rFonts w:asciiTheme="majorHAnsi" w:hAnsiTheme="majorHAnsi"/>
        </w:rPr>
      </w:pPr>
      <w:r w:rsidRPr="00531DDF">
        <w:rPr>
          <w:rFonts w:asciiTheme="majorHAnsi" w:hAnsiTheme="majorHAnsi"/>
        </w:rPr>
        <w:t xml:space="preserve"> </w:t>
      </w:r>
      <w:r w:rsidRPr="00531DDF">
        <w:rPr>
          <w:rFonts w:asciiTheme="majorHAnsi" w:hAnsiTheme="majorHAnsi"/>
          <w:b/>
          <w:bCs/>
        </w:rPr>
        <w:t xml:space="preserve">Ressalva: </w:t>
      </w:r>
      <w:r w:rsidRPr="00531DDF">
        <w:rPr>
          <w:rFonts w:asciiTheme="majorHAnsi" w:hAnsiTheme="majorHAnsi"/>
        </w:rPr>
        <w:t xml:space="preserve">emprega menor, a partir de quatorze anos, na condição de aprendiz </w:t>
      </w:r>
      <w:proofErr w:type="gramStart"/>
      <w:r w:rsidRPr="00531DDF">
        <w:rPr>
          <w:rFonts w:asciiTheme="majorHAnsi" w:hAnsiTheme="majorHAnsi"/>
          <w:b/>
          <w:bCs/>
        </w:rPr>
        <w:t xml:space="preserve">( </w:t>
      </w:r>
      <w:proofErr w:type="gramEnd"/>
      <w:r w:rsidRPr="00531DDF">
        <w:rPr>
          <w:rFonts w:asciiTheme="majorHAnsi" w:hAnsiTheme="majorHAnsi"/>
          <w:b/>
          <w:bCs/>
        </w:rPr>
        <w:t>)</w:t>
      </w:r>
    </w:p>
    <w:p w:rsidR="00E8183A" w:rsidRPr="00531DDF" w:rsidRDefault="00E8183A" w:rsidP="00531DDF">
      <w:pPr>
        <w:spacing w:line="276" w:lineRule="auto"/>
        <w:ind w:right="-1"/>
        <w:jc w:val="center"/>
        <w:rPr>
          <w:rFonts w:asciiTheme="majorHAnsi" w:hAnsiTheme="majorHAnsi"/>
        </w:rPr>
      </w:pPr>
      <w:proofErr w:type="gramStart"/>
      <w:r w:rsidRPr="00531DDF">
        <w:rPr>
          <w:rFonts w:asciiTheme="majorHAnsi" w:hAnsiTheme="majorHAnsi"/>
        </w:rPr>
        <w:t>......................................................................................</w:t>
      </w:r>
      <w:proofErr w:type="gramEnd"/>
      <w:r w:rsidRPr="00531DDF">
        <w:rPr>
          <w:rFonts w:asciiTheme="majorHAnsi" w:hAnsiTheme="majorHAnsi"/>
        </w:rPr>
        <w:t xml:space="preserve"> </w:t>
      </w:r>
    </w:p>
    <w:p w:rsidR="00E8183A" w:rsidRPr="00531DDF" w:rsidRDefault="00E8183A" w:rsidP="00531DDF">
      <w:pPr>
        <w:spacing w:line="276" w:lineRule="auto"/>
        <w:ind w:right="-1"/>
        <w:jc w:val="center"/>
        <w:rPr>
          <w:rFonts w:asciiTheme="majorHAnsi" w:hAnsiTheme="majorHAnsi"/>
        </w:rPr>
      </w:pPr>
      <w:r w:rsidRPr="00531DDF">
        <w:rPr>
          <w:rFonts w:asciiTheme="majorHAnsi" w:hAnsiTheme="majorHAnsi"/>
        </w:rPr>
        <w:t xml:space="preserve">(local e data) </w:t>
      </w:r>
    </w:p>
    <w:p w:rsidR="00E8183A" w:rsidRPr="00531DDF" w:rsidRDefault="00E8183A" w:rsidP="00531DDF">
      <w:pPr>
        <w:spacing w:line="276" w:lineRule="auto"/>
        <w:ind w:right="-1"/>
        <w:jc w:val="center"/>
        <w:rPr>
          <w:rFonts w:asciiTheme="majorHAnsi" w:hAnsiTheme="majorHAnsi"/>
        </w:rPr>
      </w:pPr>
      <w:proofErr w:type="gramStart"/>
      <w:r w:rsidRPr="00531DDF">
        <w:rPr>
          <w:rFonts w:asciiTheme="majorHAnsi" w:hAnsiTheme="majorHAnsi"/>
        </w:rPr>
        <w:t>......................................................................................</w:t>
      </w:r>
      <w:proofErr w:type="gramEnd"/>
      <w:r w:rsidRPr="00531DDF">
        <w:rPr>
          <w:rFonts w:asciiTheme="majorHAnsi" w:hAnsiTheme="majorHAnsi"/>
        </w:rPr>
        <w:t xml:space="preserve"> </w:t>
      </w:r>
    </w:p>
    <w:p w:rsidR="00E8183A" w:rsidRPr="00531DDF" w:rsidRDefault="00E8183A" w:rsidP="00531DDF">
      <w:pPr>
        <w:spacing w:line="276" w:lineRule="auto"/>
        <w:ind w:right="-1"/>
        <w:jc w:val="center"/>
        <w:rPr>
          <w:rFonts w:asciiTheme="majorHAnsi" w:hAnsiTheme="majorHAnsi"/>
        </w:rPr>
      </w:pPr>
      <w:r w:rsidRPr="00531DDF">
        <w:rPr>
          <w:rFonts w:asciiTheme="majorHAnsi" w:hAnsiTheme="majorHAnsi"/>
        </w:rPr>
        <w:t xml:space="preserve">(representante legal) </w:t>
      </w:r>
    </w:p>
    <w:p w:rsidR="00E8183A" w:rsidRPr="00531DDF" w:rsidRDefault="00E8183A" w:rsidP="00531DDF">
      <w:pPr>
        <w:spacing w:line="276" w:lineRule="auto"/>
        <w:ind w:right="-1"/>
        <w:jc w:val="center"/>
        <w:rPr>
          <w:rFonts w:asciiTheme="majorHAnsi" w:hAnsiTheme="majorHAnsi"/>
        </w:rPr>
      </w:pPr>
    </w:p>
    <w:p w:rsidR="00E8183A" w:rsidRPr="00531DDF" w:rsidRDefault="00E8183A" w:rsidP="00531DDF">
      <w:pPr>
        <w:spacing w:line="276" w:lineRule="auto"/>
        <w:ind w:right="-1"/>
        <w:jc w:val="both"/>
        <w:rPr>
          <w:rFonts w:asciiTheme="majorHAnsi" w:hAnsiTheme="majorHAnsi"/>
        </w:rPr>
      </w:pPr>
      <w:r w:rsidRPr="00531DDF">
        <w:rPr>
          <w:rFonts w:asciiTheme="majorHAnsi" w:hAnsiTheme="majorHAnsi"/>
        </w:rPr>
        <w:t>(Observação: em caso afirmativo, assinalar a ressalva acima</w:t>
      </w:r>
      <w:proofErr w:type="gramStart"/>
      <w:r w:rsidRPr="00531DDF">
        <w:rPr>
          <w:rFonts w:asciiTheme="majorHAnsi" w:hAnsiTheme="majorHAnsi"/>
        </w:rPr>
        <w:t>)</w:t>
      </w:r>
      <w:proofErr w:type="gramEnd"/>
    </w:p>
    <w:p w:rsidR="00E8183A" w:rsidRPr="00531DDF" w:rsidRDefault="00E8183A" w:rsidP="00531DDF">
      <w:pPr>
        <w:ind w:right="-1"/>
        <w:rPr>
          <w:rFonts w:asciiTheme="majorHAnsi" w:hAnsiTheme="majorHAnsi"/>
        </w:rPr>
      </w:pPr>
    </w:p>
    <w:p w:rsidR="00E8183A" w:rsidRPr="00531DDF" w:rsidRDefault="00E8183A"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E8183A" w:rsidRPr="00531DDF" w:rsidRDefault="00E8183A" w:rsidP="00531DDF">
      <w:pPr>
        <w:ind w:right="-1"/>
        <w:rPr>
          <w:rFonts w:asciiTheme="majorHAnsi" w:hAnsiTheme="majorHAnsi"/>
        </w:rPr>
      </w:pPr>
    </w:p>
    <w:p w:rsidR="00E8183A" w:rsidRPr="00531DDF" w:rsidRDefault="00E8183A" w:rsidP="00531DDF">
      <w:pPr>
        <w:ind w:right="-1"/>
        <w:rPr>
          <w:rFonts w:asciiTheme="majorHAnsi" w:hAnsiTheme="majorHAnsi"/>
        </w:rPr>
      </w:pPr>
    </w:p>
    <w:p w:rsidR="00E8183A" w:rsidRPr="00531DDF" w:rsidRDefault="00E8183A" w:rsidP="00531DDF">
      <w:pPr>
        <w:pStyle w:val="Corpodetexto"/>
        <w:spacing w:line="360" w:lineRule="auto"/>
        <w:ind w:right="-1"/>
        <w:jc w:val="center"/>
        <w:rPr>
          <w:rFonts w:asciiTheme="majorHAnsi" w:hAnsiTheme="majorHAnsi"/>
          <w:b/>
          <w:bCs/>
          <w:sz w:val="24"/>
        </w:rPr>
      </w:pPr>
      <w:r w:rsidRPr="00531DDF">
        <w:rPr>
          <w:rFonts w:asciiTheme="majorHAnsi" w:hAnsiTheme="majorHAnsi"/>
          <w:b/>
          <w:bCs/>
          <w:sz w:val="24"/>
        </w:rPr>
        <w:t xml:space="preserve">ANEXO V </w:t>
      </w:r>
    </w:p>
    <w:p w:rsidR="00E8183A" w:rsidRPr="00531DDF" w:rsidRDefault="00E8183A" w:rsidP="00531DDF">
      <w:pPr>
        <w:pStyle w:val="Corpodetexto"/>
        <w:spacing w:line="360" w:lineRule="auto"/>
        <w:ind w:right="-1"/>
        <w:jc w:val="center"/>
        <w:rPr>
          <w:rFonts w:asciiTheme="majorHAnsi" w:hAnsiTheme="majorHAnsi"/>
          <w:b/>
          <w:bCs/>
          <w:color w:val="000000"/>
          <w:sz w:val="24"/>
          <w:u w:val="single"/>
        </w:rPr>
      </w:pPr>
      <w:r w:rsidRPr="00531DDF">
        <w:rPr>
          <w:rFonts w:asciiTheme="majorHAnsi" w:hAnsiTheme="majorHAnsi"/>
          <w:b/>
          <w:bCs/>
          <w:color w:val="000000"/>
          <w:sz w:val="24"/>
          <w:u w:val="single"/>
        </w:rPr>
        <w:t xml:space="preserve">MODELO DE DECLARAÇÃO DE ATENDIMENTO AOS REQUISITOS DE HABILITAÇÃO </w:t>
      </w:r>
    </w:p>
    <w:p w:rsidR="003D1A0C" w:rsidRPr="00531DDF" w:rsidRDefault="003D1A0C" w:rsidP="00531DDF">
      <w:pPr>
        <w:pStyle w:val="Ttulo3"/>
        <w:spacing w:line="360" w:lineRule="auto"/>
        <w:ind w:right="-1"/>
        <w:jc w:val="both"/>
        <w:rPr>
          <w:rFonts w:asciiTheme="majorHAnsi" w:hAnsiTheme="majorHAnsi"/>
          <w:bCs/>
          <w:sz w:val="24"/>
          <w:szCs w:val="24"/>
        </w:rPr>
      </w:pPr>
      <w:r w:rsidRPr="00531DDF">
        <w:rPr>
          <w:rFonts w:asciiTheme="majorHAnsi" w:hAnsiTheme="majorHAnsi"/>
          <w:bCs/>
          <w:sz w:val="24"/>
          <w:szCs w:val="24"/>
        </w:rPr>
        <w:t>Ref.: Processo n° 040/2019</w:t>
      </w:r>
    </w:p>
    <w:p w:rsidR="003D1A0C" w:rsidRPr="00531DDF" w:rsidRDefault="003D1A0C" w:rsidP="00531DDF">
      <w:pPr>
        <w:pStyle w:val="Ttulo3"/>
        <w:spacing w:line="360" w:lineRule="auto"/>
        <w:ind w:right="-1"/>
        <w:jc w:val="both"/>
        <w:rPr>
          <w:rFonts w:asciiTheme="majorHAnsi" w:hAnsiTheme="majorHAnsi"/>
          <w:bCs/>
          <w:sz w:val="24"/>
          <w:szCs w:val="24"/>
        </w:rPr>
      </w:pPr>
      <w:r w:rsidRPr="00531DDF">
        <w:rPr>
          <w:rFonts w:asciiTheme="majorHAnsi" w:hAnsiTheme="majorHAnsi"/>
          <w:bCs/>
          <w:sz w:val="24"/>
          <w:szCs w:val="24"/>
        </w:rPr>
        <w:t>Pregão Presencial n° 021/2019</w:t>
      </w:r>
    </w:p>
    <w:p w:rsidR="003D1A0C" w:rsidRPr="00531DDF" w:rsidRDefault="003D1A0C" w:rsidP="00531DDF">
      <w:pPr>
        <w:rPr>
          <w:rFonts w:asciiTheme="majorHAnsi" w:hAnsiTheme="majorHAnsi"/>
        </w:rPr>
      </w:pPr>
    </w:p>
    <w:p w:rsidR="00E8183A" w:rsidRPr="00531DDF" w:rsidRDefault="00E8183A" w:rsidP="00531DDF">
      <w:pPr>
        <w:spacing w:line="276" w:lineRule="auto"/>
        <w:ind w:right="-1"/>
        <w:jc w:val="both"/>
        <w:rPr>
          <w:rFonts w:asciiTheme="majorHAnsi" w:hAnsiTheme="majorHAnsi"/>
        </w:rPr>
      </w:pPr>
      <w:r w:rsidRPr="00531DDF">
        <w:rPr>
          <w:rFonts w:asciiTheme="majorHAnsi" w:hAnsiTheme="majorHAnsi"/>
          <w:u w:val="single"/>
        </w:rPr>
        <w:t xml:space="preserve"> (razão social da empresa</w:t>
      </w:r>
      <w:proofErr w:type="gramStart"/>
      <w:r w:rsidRPr="00531DDF">
        <w:rPr>
          <w:rFonts w:asciiTheme="majorHAnsi" w:hAnsiTheme="majorHAnsi"/>
          <w:u w:val="single"/>
        </w:rPr>
        <w:t>)</w:t>
      </w:r>
      <w:proofErr w:type="gramEnd"/>
      <w:r w:rsidRPr="00531DDF">
        <w:rPr>
          <w:rFonts w:asciiTheme="majorHAnsi" w:hAnsiTheme="majorHAnsi"/>
        </w:rPr>
        <w:t xml:space="preserve">_______________________, com sede na </w:t>
      </w:r>
      <w:r w:rsidRPr="00531DDF">
        <w:rPr>
          <w:rFonts w:asciiTheme="majorHAnsi" w:hAnsiTheme="majorHAnsi"/>
          <w:u w:val="single"/>
        </w:rPr>
        <w:t>(endereço)</w:t>
      </w:r>
      <w:r w:rsidRPr="00531DDF">
        <w:rPr>
          <w:rFonts w:asciiTheme="majorHAnsi" w:hAnsiTheme="majorHAnsi"/>
        </w:rPr>
        <w:t xml:space="preserve">__________________, inscrita no CNPJ n°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EA18B5" w:rsidRPr="00531DDF">
        <w:rPr>
          <w:rFonts w:asciiTheme="majorHAnsi" w:hAnsiTheme="majorHAnsi"/>
          <w:bCs/>
        </w:rPr>
        <w:t>021</w:t>
      </w:r>
      <w:r w:rsidR="00D86F20" w:rsidRPr="00531DDF">
        <w:rPr>
          <w:rFonts w:asciiTheme="majorHAnsi" w:hAnsiTheme="majorHAnsi"/>
          <w:bCs/>
        </w:rPr>
        <w:t>/2019</w:t>
      </w:r>
      <w:r w:rsidRPr="00531DDF">
        <w:rPr>
          <w:rFonts w:asciiTheme="majorHAnsi" w:hAnsiTheme="majorHAnsi"/>
          <w:bCs/>
        </w:rPr>
        <w:t>,</w:t>
      </w:r>
      <w:r w:rsidRPr="00531DDF">
        <w:rPr>
          <w:rFonts w:asciiTheme="majorHAnsi" w:hAnsiTheme="majorHAnsi"/>
        </w:rPr>
        <w:t xml:space="preserve"> do Município de Bom Jardim de Minas.</w:t>
      </w:r>
    </w:p>
    <w:p w:rsidR="00E8183A" w:rsidRPr="00531DDF" w:rsidRDefault="00E8183A" w:rsidP="00531DDF">
      <w:pPr>
        <w:spacing w:line="276" w:lineRule="auto"/>
        <w:ind w:right="-1"/>
        <w:jc w:val="both"/>
        <w:rPr>
          <w:rFonts w:asciiTheme="majorHAnsi" w:hAnsiTheme="majorHAnsi"/>
        </w:rPr>
      </w:pPr>
      <w:r w:rsidRPr="00531DDF">
        <w:rPr>
          <w:rFonts w:asciiTheme="majorHAnsi" w:hAnsiTheme="majorHAnsi"/>
        </w:rPr>
        <w:t>Declara, ademais, que não está impedida de participar de licitações e de contratar com a Administração Pública em razão de penalidades, nem de fatos impeditivos de sua habilitação.</w:t>
      </w:r>
    </w:p>
    <w:p w:rsidR="00E8183A" w:rsidRPr="00531DDF" w:rsidRDefault="00E8183A" w:rsidP="00531DDF">
      <w:pPr>
        <w:spacing w:line="276" w:lineRule="auto"/>
        <w:ind w:right="-1"/>
        <w:jc w:val="both"/>
        <w:rPr>
          <w:rFonts w:asciiTheme="majorHAnsi" w:hAnsiTheme="majorHAnsi"/>
        </w:rPr>
      </w:pPr>
      <w:r w:rsidRPr="00531DDF">
        <w:rPr>
          <w:rFonts w:asciiTheme="majorHAnsi" w:hAnsiTheme="majorHAnsi"/>
        </w:rPr>
        <w:t xml:space="preserve"> </w:t>
      </w:r>
    </w:p>
    <w:p w:rsidR="00E8183A" w:rsidRPr="00531DDF" w:rsidRDefault="00E8183A" w:rsidP="00531DDF">
      <w:pPr>
        <w:spacing w:line="276" w:lineRule="auto"/>
        <w:ind w:right="-1"/>
        <w:jc w:val="both"/>
        <w:rPr>
          <w:rFonts w:asciiTheme="majorHAnsi" w:hAnsiTheme="majorHAnsi"/>
          <w:b/>
          <w:bCs/>
        </w:rPr>
      </w:pPr>
      <w:r w:rsidRPr="00531DDF">
        <w:rPr>
          <w:rFonts w:asciiTheme="majorHAnsi" w:hAnsiTheme="majorHAnsi"/>
          <w:b/>
          <w:bCs/>
        </w:rPr>
        <w:t xml:space="preserve">Ressalva: </w:t>
      </w:r>
      <w:r w:rsidRPr="00531DDF">
        <w:rPr>
          <w:rFonts w:asciiTheme="majorHAnsi" w:hAnsiTheme="majorHAnsi"/>
        </w:rPr>
        <w:t xml:space="preserve">desejo usufruir da prerrogativa do art. 43 da Lei Complementar nº 123/06 </w:t>
      </w:r>
      <w:proofErr w:type="gramStart"/>
      <w:r w:rsidRPr="00531DDF">
        <w:rPr>
          <w:rFonts w:asciiTheme="majorHAnsi" w:hAnsiTheme="majorHAnsi"/>
          <w:b/>
          <w:bCs/>
        </w:rPr>
        <w:t xml:space="preserve">(  </w:t>
      </w:r>
      <w:proofErr w:type="gramEnd"/>
      <w:r w:rsidRPr="00531DDF">
        <w:rPr>
          <w:rFonts w:asciiTheme="majorHAnsi" w:hAnsiTheme="majorHAnsi"/>
          <w:b/>
          <w:bCs/>
        </w:rPr>
        <w:t xml:space="preserve">) </w:t>
      </w:r>
    </w:p>
    <w:p w:rsidR="003D1A0C" w:rsidRPr="00531DDF" w:rsidRDefault="003D1A0C" w:rsidP="00531DDF">
      <w:pPr>
        <w:spacing w:line="276" w:lineRule="auto"/>
        <w:ind w:right="-1"/>
        <w:jc w:val="both"/>
        <w:rPr>
          <w:rFonts w:asciiTheme="majorHAnsi" w:hAnsiTheme="majorHAnsi"/>
          <w:b/>
          <w:bCs/>
        </w:rPr>
      </w:pPr>
    </w:p>
    <w:p w:rsidR="00E8183A" w:rsidRPr="00531DDF" w:rsidRDefault="00E8183A" w:rsidP="00531DDF">
      <w:pPr>
        <w:spacing w:line="276" w:lineRule="auto"/>
        <w:ind w:right="-1"/>
        <w:jc w:val="both"/>
        <w:rPr>
          <w:rFonts w:asciiTheme="majorHAnsi" w:hAnsiTheme="majorHAnsi"/>
          <w:b/>
          <w:bCs/>
        </w:rPr>
      </w:pPr>
    </w:p>
    <w:p w:rsidR="00E8183A" w:rsidRPr="00531DDF" w:rsidRDefault="00E8183A" w:rsidP="00531DDF">
      <w:pPr>
        <w:spacing w:line="276" w:lineRule="auto"/>
        <w:ind w:right="-1"/>
        <w:jc w:val="center"/>
        <w:rPr>
          <w:rFonts w:asciiTheme="majorHAnsi" w:hAnsiTheme="majorHAnsi"/>
        </w:rPr>
      </w:pPr>
      <w:proofErr w:type="gramStart"/>
      <w:r w:rsidRPr="00531DDF">
        <w:rPr>
          <w:rFonts w:asciiTheme="majorHAnsi" w:hAnsiTheme="majorHAnsi"/>
        </w:rPr>
        <w:t>......................................................................................</w:t>
      </w:r>
      <w:proofErr w:type="gramEnd"/>
      <w:r w:rsidRPr="00531DDF">
        <w:rPr>
          <w:rFonts w:asciiTheme="majorHAnsi" w:hAnsiTheme="majorHAnsi"/>
        </w:rPr>
        <w:t xml:space="preserve"> </w:t>
      </w:r>
    </w:p>
    <w:p w:rsidR="00E8183A" w:rsidRPr="00531DDF" w:rsidRDefault="00E8183A" w:rsidP="00531DDF">
      <w:pPr>
        <w:spacing w:line="276" w:lineRule="auto"/>
        <w:ind w:right="-1"/>
        <w:jc w:val="center"/>
        <w:rPr>
          <w:rFonts w:asciiTheme="majorHAnsi" w:hAnsiTheme="majorHAnsi"/>
        </w:rPr>
      </w:pPr>
      <w:r w:rsidRPr="00531DDF">
        <w:rPr>
          <w:rFonts w:asciiTheme="majorHAnsi" w:hAnsiTheme="majorHAnsi"/>
        </w:rPr>
        <w:t xml:space="preserve">(data) </w:t>
      </w:r>
    </w:p>
    <w:p w:rsidR="003D1A0C" w:rsidRPr="00531DDF" w:rsidRDefault="003D1A0C" w:rsidP="00531DDF">
      <w:pPr>
        <w:spacing w:line="276" w:lineRule="auto"/>
        <w:ind w:right="-1"/>
        <w:jc w:val="center"/>
        <w:rPr>
          <w:rFonts w:asciiTheme="majorHAnsi" w:hAnsiTheme="majorHAnsi"/>
        </w:rPr>
      </w:pPr>
    </w:p>
    <w:p w:rsidR="00E8183A" w:rsidRPr="00531DDF" w:rsidRDefault="00E8183A" w:rsidP="00531DDF">
      <w:pPr>
        <w:spacing w:line="276" w:lineRule="auto"/>
        <w:ind w:right="-1"/>
        <w:jc w:val="center"/>
        <w:rPr>
          <w:rFonts w:asciiTheme="majorHAnsi" w:hAnsiTheme="majorHAnsi"/>
        </w:rPr>
      </w:pPr>
      <w:proofErr w:type="gramStart"/>
      <w:r w:rsidRPr="00531DDF">
        <w:rPr>
          <w:rFonts w:asciiTheme="majorHAnsi" w:hAnsiTheme="majorHAnsi"/>
        </w:rPr>
        <w:t>......................................................................................</w:t>
      </w:r>
      <w:proofErr w:type="gramEnd"/>
      <w:r w:rsidRPr="00531DDF">
        <w:rPr>
          <w:rFonts w:asciiTheme="majorHAnsi" w:hAnsiTheme="majorHAnsi"/>
        </w:rPr>
        <w:t xml:space="preserve"> </w:t>
      </w:r>
    </w:p>
    <w:p w:rsidR="00E8183A" w:rsidRPr="00531DDF" w:rsidRDefault="00E8183A" w:rsidP="00531DDF">
      <w:pPr>
        <w:spacing w:line="276" w:lineRule="auto"/>
        <w:ind w:right="-1"/>
        <w:jc w:val="center"/>
        <w:rPr>
          <w:rFonts w:asciiTheme="majorHAnsi" w:hAnsiTheme="majorHAnsi"/>
        </w:rPr>
      </w:pPr>
      <w:r w:rsidRPr="00531DDF">
        <w:rPr>
          <w:rFonts w:asciiTheme="majorHAnsi" w:hAnsiTheme="majorHAnsi"/>
        </w:rPr>
        <w:t xml:space="preserve">(representante legal) </w:t>
      </w:r>
    </w:p>
    <w:p w:rsidR="00E8183A" w:rsidRPr="00531DDF" w:rsidRDefault="00E8183A" w:rsidP="00531DDF">
      <w:pPr>
        <w:ind w:right="-1"/>
        <w:rPr>
          <w:rFonts w:asciiTheme="majorHAnsi" w:hAnsiTheme="majorHAnsi"/>
        </w:rPr>
      </w:pPr>
    </w:p>
    <w:p w:rsidR="00E8183A" w:rsidRPr="00531DDF" w:rsidRDefault="00E8183A"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E8183A" w:rsidRPr="00531DDF" w:rsidRDefault="00E8183A" w:rsidP="00531DDF">
      <w:pPr>
        <w:ind w:right="-1"/>
        <w:rPr>
          <w:rFonts w:asciiTheme="majorHAnsi" w:hAnsiTheme="majorHAnsi"/>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3D1A0C" w:rsidRPr="00531DDF" w:rsidRDefault="003D1A0C" w:rsidP="00531DDF">
      <w:pPr>
        <w:autoSpaceDE w:val="0"/>
        <w:autoSpaceDN w:val="0"/>
        <w:adjustRightInd w:val="0"/>
        <w:ind w:right="-1"/>
        <w:jc w:val="center"/>
        <w:outlineLvl w:val="1"/>
        <w:rPr>
          <w:rFonts w:asciiTheme="majorHAnsi" w:hAnsiTheme="majorHAnsi"/>
          <w:b/>
          <w:bCs/>
        </w:rPr>
      </w:pPr>
    </w:p>
    <w:p w:rsidR="00E8183A" w:rsidRPr="00531DDF" w:rsidRDefault="00E8183A" w:rsidP="00531DDF">
      <w:pPr>
        <w:autoSpaceDE w:val="0"/>
        <w:autoSpaceDN w:val="0"/>
        <w:adjustRightInd w:val="0"/>
        <w:spacing w:line="360" w:lineRule="auto"/>
        <w:ind w:right="-1"/>
        <w:jc w:val="center"/>
        <w:outlineLvl w:val="1"/>
        <w:rPr>
          <w:rFonts w:asciiTheme="majorHAnsi" w:hAnsiTheme="majorHAnsi"/>
          <w:b/>
          <w:bCs/>
        </w:rPr>
      </w:pPr>
      <w:proofErr w:type="gramStart"/>
      <w:r w:rsidRPr="00531DDF">
        <w:rPr>
          <w:rFonts w:asciiTheme="majorHAnsi" w:hAnsiTheme="majorHAnsi"/>
          <w:b/>
          <w:bCs/>
        </w:rPr>
        <w:t>ANEXO VI</w:t>
      </w:r>
      <w:proofErr w:type="gramEnd"/>
    </w:p>
    <w:p w:rsidR="00E8183A" w:rsidRPr="00531DDF" w:rsidRDefault="00E8183A" w:rsidP="00531DDF">
      <w:pPr>
        <w:autoSpaceDE w:val="0"/>
        <w:autoSpaceDN w:val="0"/>
        <w:adjustRightInd w:val="0"/>
        <w:spacing w:line="360" w:lineRule="auto"/>
        <w:ind w:right="-1"/>
        <w:jc w:val="center"/>
        <w:outlineLvl w:val="1"/>
        <w:rPr>
          <w:rFonts w:asciiTheme="majorHAnsi" w:hAnsiTheme="majorHAnsi"/>
          <w:i/>
          <w:iCs/>
        </w:rPr>
      </w:pPr>
      <w:r w:rsidRPr="00531DDF">
        <w:rPr>
          <w:rFonts w:asciiTheme="majorHAnsi" w:hAnsiTheme="majorHAnsi"/>
          <w:b/>
          <w:bCs/>
        </w:rPr>
        <w:t xml:space="preserve">MODELO DE DECLARAÇÃO DE ME OU EPP </w:t>
      </w:r>
    </w:p>
    <w:p w:rsidR="00E8183A" w:rsidRPr="00531DDF" w:rsidRDefault="00E8183A" w:rsidP="00531DDF">
      <w:pPr>
        <w:autoSpaceDE w:val="0"/>
        <w:autoSpaceDN w:val="0"/>
        <w:adjustRightInd w:val="0"/>
        <w:spacing w:line="360" w:lineRule="auto"/>
        <w:ind w:right="-1"/>
        <w:jc w:val="center"/>
        <w:outlineLvl w:val="1"/>
        <w:rPr>
          <w:rFonts w:asciiTheme="majorHAnsi" w:hAnsiTheme="majorHAnsi"/>
          <w:b/>
          <w:bCs/>
          <w:u w:val="single"/>
        </w:rPr>
      </w:pPr>
      <w:r w:rsidRPr="00531DDF">
        <w:rPr>
          <w:rFonts w:asciiTheme="majorHAnsi" w:hAnsiTheme="majorHAnsi"/>
          <w:b/>
          <w:bCs/>
          <w:u w:val="single"/>
        </w:rPr>
        <w:t xml:space="preserve">DECLARAÇÃO </w:t>
      </w:r>
    </w:p>
    <w:p w:rsidR="00E8183A" w:rsidRPr="00531DDF" w:rsidRDefault="00E8183A" w:rsidP="00531DDF">
      <w:pPr>
        <w:autoSpaceDE w:val="0"/>
        <w:autoSpaceDN w:val="0"/>
        <w:adjustRightInd w:val="0"/>
        <w:ind w:right="-1"/>
        <w:jc w:val="center"/>
        <w:outlineLvl w:val="1"/>
        <w:rPr>
          <w:rFonts w:asciiTheme="majorHAnsi" w:hAnsiTheme="majorHAnsi"/>
          <w:b/>
          <w:bCs/>
          <w:u w:val="single"/>
        </w:rPr>
      </w:pPr>
    </w:p>
    <w:p w:rsidR="003D1A0C" w:rsidRPr="00531DDF" w:rsidRDefault="003D1A0C" w:rsidP="00531DDF">
      <w:pPr>
        <w:pStyle w:val="Ttulo3"/>
        <w:spacing w:line="360" w:lineRule="auto"/>
        <w:ind w:right="-1"/>
        <w:jc w:val="both"/>
        <w:rPr>
          <w:rFonts w:asciiTheme="majorHAnsi" w:hAnsiTheme="majorHAnsi"/>
          <w:bCs/>
          <w:sz w:val="24"/>
          <w:szCs w:val="24"/>
        </w:rPr>
      </w:pPr>
      <w:r w:rsidRPr="00531DDF">
        <w:rPr>
          <w:rFonts w:asciiTheme="majorHAnsi" w:hAnsiTheme="majorHAnsi"/>
          <w:bCs/>
          <w:sz w:val="24"/>
          <w:szCs w:val="24"/>
        </w:rPr>
        <w:t>Ref.: Processo n° 040/2019</w:t>
      </w:r>
    </w:p>
    <w:p w:rsidR="003D1A0C" w:rsidRPr="00531DDF" w:rsidRDefault="003D1A0C" w:rsidP="00531DDF">
      <w:pPr>
        <w:pStyle w:val="Ttulo3"/>
        <w:spacing w:line="360" w:lineRule="auto"/>
        <w:ind w:right="-1"/>
        <w:jc w:val="both"/>
        <w:rPr>
          <w:rFonts w:asciiTheme="majorHAnsi" w:hAnsiTheme="majorHAnsi"/>
          <w:bCs/>
          <w:sz w:val="24"/>
          <w:szCs w:val="24"/>
        </w:rPr>
      </w:pPr>
      <w:r w:rsidRPr="00531DDF">
        <w:rPr>
          <w:rFonts w:asciiTheme="majorHAnsi" w:hAnsiTheme="majorHAnsi"/>
          <w:bCs/>
          <w:sz w:val="24"/>
          <w:szCs w:val="24"/>
        </w:rPr>
        <w:t>Pregão Presencial n° 021/2019</w:t>
      </w:r>
    </w:p>
    <w:p w:rsidR="00E8183A" w:rsidRPr="00531DDF" w:rsidRDefault="00E8183A" w:rsidP="00531DDF">
      <w:pPr>
        <w:autoSpaceDE w:val="0"/>
        <w:autoSpaceDN w:val="0"/>
        <w:adjustRightInd w:val="0"/>
        <w:ind w:right="-1"/>
        <w:jc w:val="both"/>
        <w:outlineLvl w:val="2"/>
        <w:rPr>
          <w:rFonts w:asciiTheme="majorHAnsi" w:hAnsiTheme="majorHAnsi"/>
        </w:rPr>
      </w:pPr>
    </w:p>
    <w:p w:rsidR="00E8183A" w:rsidRPr="00531DDF" w:rsidRDefault="00E8183A" w:rsidP="00531DDF">
      <w:pPr>
        <w:autoSpaceDE w:val="0"/>
        <w:autoSpaceDN w:val="0"/>
        <w:adjustRightInd w:val="0"/>
        <w:spacing w:line="276" w:lineRule="auto"/>
        <w:ind w:right="-1"/>
        <w:jc w:val="both"/>
        <w:rPr>
          <w:rFonts w:asciiTheme="majorHAnsi" w:hAnsiTheme="majorHAnsi"/>
        </w:rPr>
      </w:pPr>
      <w:r w:rsidRPr="00531DDF">
        <w:rPr>
          <w:rFonts w:asciiTheme="majorHAnsi" w:hAnsiTheme="majorHAnsi"/>
          <w:u w:val="single"/>
        </w:rPr>
        <w:t>(razão social da empresa</w:t>
      </w:r>
      <w:proofErr w:type="gramStart"/>
      <w:r w:rsidRPr="00531DDF">
        <w:rPr>
          <w:rFonts w:asciiTheme="majorHAnsi" w:hAnsiTheme="majorHAnsi"/>
          <w:u w:val="single"/>
        </w:rPr>
        <w:t>)</w:t>
      </w:r>
      <w:proofErr w:type="gramEnd"/>
      <w:r w:rsidRPr="00531DDF">
        <w:rPr>
          <w:rFonts w:asciiTheme="majorHAnsi" w:hAnsiTheme="majorHAnsi"/>
          <w:b/>
          <w:bCs/>
        </w:rPr>
        <w:t>__________________</w:t>
      </w:r>
      <w:r w:rsidRPr="00531DDF">
        <w:rPr>
          <w:rFonts w:asciiTheme="majorHAnsi" w:hAnsiTheme="majorHAnsi"/>
        </w:rPr>
        <w:t>, com sede na (endereço)____________________, inscrita no CNPJ nº ___________, vem, por intermédio de seu representante legal o(a) Sr(a) ___________, portador(a) da Carteira de Identidade nº _________ e do CPF nº __________, DECLARA, sob as penas da Lei, que é ____</w:t>
      </w:r>
      <w:r w:rsidRPr="00531DDF">
        <w:rPr>
          <w:rFonts w:asciiTheme="majorHAnsi" w:hAnsiTheme="majorHAnsi"/>
          <w:u w:val="single"/>
        </w:rPr>
        <w:t>(MICRO EMPRESA ou EMPRESA DE PEQUENO PORTE)</w:t>
      </w:r>
      <w:r w:rsidRPr="00531DDF">
        <w:rPr>
          <w:rFonts w:asciiTheme="majorHAnsi" w:hAnsiTheme="majorHAnsi"/>
        </w:rPr>
        <w:t xml:space="preserve">____,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531DDF">
          <w:rPr>
            <w:rFonts w:asciiTheme="majorHAnsi" w:hAnsiTheme="majorHAnsi"/>
          </w:rPr>
          <w:t>42 a</w:t>
        </w:r>
      </w:smartTag>
      <w:r w:rsidRPr="00531DDF">
        <w:rPr>
          <w:rFonts w:asciiTheme="majorHAnsi" w:hAnsiTheme="majorHAnsi"/>
        </w:rPr>
        <w:t xml:space="preserve"> 45 da mencionada Lei, não havendo fato superveniente impeditivo da participação no presente certame. </w:t>
      </w:r>
    </w:p>
    <w:p w:rsidR="00E8183A" w:rsidRPr="00531DDF" w:rsidRDefault="00E8183A" w:rsidP="00531DDF">
      <w:pPr>
        <w:autoSpaceDE w:val="0"/>
        <w:autoSpaceDN w:val="0"/>
        <w:adjustRightInd w:val="0"/>
        <w:spacing w:line="276" w:lineRule="auto"/>
        <w:ind w:right="-1"/>
        <w:jc w:val="both"/>
        <w:rPr>
          <w:rFonts w:asciiTheme="majorHAnsi" w:hAnsiTheme="majorHAnsi"/>
        </w:rPr>
      </w:pPr>
    </w:p>
    <w:p w:rsidR="00E8183A" w:rsidRPr="00531DDF" w:rsidRDefault="00E8183A" w:rsidP="00531DDF">
      <w:pPr>
        <w:autoSpaceDE w:val="0"/>
        <w:autoSpaceDN w:val="0"/>
        <w:adjustRightInd w:val="0"/>
        <w:spacing w:line="276" w:lineRule="auto"/>
        <w:ind w:right="-1"/>
        <w:jc w:val="center"/>
        <w:rPr>
          <w:rFonts w:asciiTheme="majorHAnsi" w:hAnsiTheme="majorHAnsi"/>
        </w:rPr>
      </w:pPr>
      <w:proofErr w:type="gramStart"/>
      <w:r w:rsidRPr="00531DDF">
        <w:rPr>
          <w:rFonts w:asciiTheme="majorHAnsi" w:hAnsiTheme="majorHAnsi"/>
        </w:rPr>
        <w:t>......................................................................................</w:t>
      </w:r>
      <w:proofErr w:type="gramEnd"/>
    </w:p>
    <w:p w:rsidR="00E8183A" w:rsidRPr="00531DDF" w:rsidRDefault="00E8183A" w:rsidP="00531DDF">
      <w:pPr>
        <w:autoSpaceDE w:val="0"/>
        <w:autoSpaceDN w:val="0"/>
        <w:adjustRightInd w:val="0"/>
        <w:spacing w:line="276" w:lineRule="auto"/>
        <w:ind w:right="-1"/>
        <w:jc w:val="center"/>
        <w:rPr>
          <w:rFonts w:asciiTheme="majorHAnsi" w:hAnsiTheme="majorHAnsi"/>
        </w:rPr>
      </w:pPr>
      <w:r w:rsidRPr="00531DDF">
        <w:rPr>
          <w:rFonts w:asciiTheme="majorHAnsi" w:hAnsiTheme="majorHAnsi"/>
        </w:rPr>
        <w:t>(data)</w:t>
      </w:r>
    </w:p>
    <w:p w:rsidR="00E8183A" w:rsidRPr="00531DDF" w:rsidRDefault="00E8183A" w:rsidP="00531DDF">
      <w:pPr>
        <w:autoSpaceDE w:val="0"/>
        <w:autoSpaceDN w:val="0"/>
        <w:adjustRightInd w:val="0"/>
        <w:spacing w:line="276" w:lineRule="auto"/>
        <w:ind w:right="-1"/>
        <w:jc w:val="both"/>
        <w:rPr>
          <w:rFonts w:asciiTheme="majorHAnsi" w:hAnsiTheme="majorHAnsi"/>
        </w:rPr>
      </w:pPr>
    </w:p>
    <w:p w:rsidR="00E8183A" w:rsidRPr="00531DDF" w:rsidRDefault="00E8183A" w:rsidP="00531DDF">
      <w:pPr>
        <w:autoSpaceDE w:val="0"/>
        <w:autoSpaceDN w:val="0"/>
        <w:adjustRightInd w:val="0"/>
        <w:spacing w:line="276" w:lineRule="auto"/>
        <w:ind w:right="-1"/>
        <w:jc w:val="center"/>
        <w:rPr>
          <w:rFonts w:asciiTheme="majorHAnsi" w:hAnsiTheme="majorHAnsi"/>
        </w:rPr>
      </w:pPr>
      <w:proofErr w:type="gramStart"/>
      <w:r w:rsidRPr="00531DDF">
        <w:rPr>
          <w:rFonts w:asciiTheme="majorHAnsi" w:hAnsiTheme="majorHAnsi"/>
        </w:rPr>
        <w:t>......................................................................................</w:t>
      </w:r>
      <w:proofErr w:type="gramEnd"/>
    </w:p>
    <w:p w:rsidR="00E8183A" w:rsidRPr="00531DDF" w:rsidRDefault="00E8183A" w:rsidP="00531DDF">
      <w:pPr>
        <w:spacing w:line="276" w:lineRule="auto"/>
        <w:ind w:right="-1"/>
        <w:jc w:val="center"/>
        <w:rPr>
          <w:rFonts w:asciiTheme="majorHAnsi" w:hAnsiTheme="majorHAnsi"/>
        </w:rPr>
      </w:pPr>
      <w:r w:rsidRPr="00531DDF">
        <w:rPr>
          <w:rFonts w:asciiTheme="majorHAnsi" w:hAnsiTheme="majorHAnsi"/>
        </w:rPr>
        <w:t>(representante legal)</w:t>
      </w:r>
    </w:p>
    <w:p w:rsidR="00E8183A" w:rsidRPr="00531DDF" w:rsidRDefault="00E8183A" w:rsidP="00531DDF">
      <w:pPr>
        <w:ind w:right="-1"/>
        <w:rPr>
          <w:rFonts w:asciiTheme="majorHAnsi" w:hAnsiTheme="majorHAnsi"/>
        </w:rPr>
      </w:pPr>
    </w:p>
    <w:p w:rsidR="00E8183A" w:rsidRPr="00531DDF" w:rsidRDefault="00E8183A"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E8183A" w:rsidRPr="00531DDF" w:rsidRDefault="00E8183A" w:rsidP="00531DDF">
      <w:pPr>
        <w:pStyle w:val="Ttulo"/>
        <w:ind w:right="-1"/>
        <w:rPr>
          <w:rFonts w:asciiTheme="majorHAnsi" w:hAnsiTheme="majorHAnsi"/>
          <w:b/>
          <w:sz w:val="24"/>
        </w:rPr>
      </w:pPr>
      <w:r w:rsidRPr="00531DDF">
        <w:rPr>
          <w:rFonts w:asciiTheme="majorHAnsi" w:hAnsiTheme="majorHAnsi"/>
          <w:b/>
          <w:sz w:val="24"/>
        </w:rPr>
        <w:t>ANEXO VII</w:t>
      </w:r>
    </w:p>
    <w:p w:rsidR="00E8183A" w:rsidRPr="00531DDF" w:rsidRDefault="00E8183A" w:rsidP="00531DDF">
      <w:pPr>
        <w:pStyle w:val="Ttulo2"/>
        <w:spacing w:line="360" w:lineRule="auto"/>
        <w:ind w:right="-1"/>
        <w:rPr>
          <w:rFonts w:asciiTheme="majorHAnsi" w:hAnsiTheme="majorHAnsi"/>
          <w:sz w:val="24"/>
          <w:szCs w:val="24"/>
        </w:rPr>
      </w:pPr>
      <w:r w:rsidRPr="00531DDF">
        <w:rPr>
          <w:rFonts w:asciiTheme="majorHAnsi" w:hAnsiTheme="majorHAnsi"/>
          <w:sz w:val="24"/>
          <w:szCs w:val="24"/>
        </w:rPr>
        <w:t>MODELO DE PROCURAÇÃO</w:t>
      </w:r>
    </w:p>
    <w:p w:rsidR="003D1A0C" w:rsidRPr="00531DDF" w:rsidRDefault="003D1A0C" w:rsidP="00531DDF">
      <w:pPr>
        <w:spacing w:line="360" w:lineRule="auto"/>
        <w:rPr>
          <w:rFonts w:asciiTheme="majorHAnsi" w:hAnsiTheme="majorHAnsi"/>
        </w:rPr>
      </w:pPr>
    </w:p>
    <w:p w:rsidR="00E8183A" w:rsidRPr="00531DDF" w:rsidRDefault="00E8183A" w:rsidP="00531DDF">
      <w:pPr>
        <w:pStyle w:val="Ttulo8"/>
        <w:spacing w:before="0" w:after="0" w:line="360" w:lineRule="auto"/>
        <w:ind w:right="-1"/>
        <w:jc w:val="center"/>
        <w:rPr>
          <w:rFonts w:asciiTheme="majorHAnsi" w:hAnsiTheme="majorHAnsi" w:cs="Times New Roman"/>
          <w:b/>
        </w:rPr>
      </w:pPr>
      <w:r w:rsidRPr="00531DDF">
        <w:rPr>
          <w:rFonts w:asciiTheme="majorHAnsi" w:hAnsiTheme="majorHAnsi" w:cs="Times New Roman"/>
          <w:b/>
        </w:rPr>
        <w:t>PROCURAÇÃO</w:t>
      </w:r>
    </w:p>
    <w:p w:rsidR="003D1A0C" w:rsidRPr="00531DDF" w:rsidRDefault="003D1A0C" w:rsidP="00531DDF">
      <w:pPr>
        <w:rPr>
          <w:rFonts w:asciiTheme="majorHAnsi" w:hAnsiTheme="majorHAnsi"/>
        </w:rPr>
      </w:pPr>
    </w:p>
    <w:p w:rsidR="00E8183A" w:rsidRPr="00531DDF" w:rsidRDefault="00E8183A" w:rsidP="00531DDF">
      <w:pPr>
        <w:pStyle w:val="Ttulo8"/>
        <w:spacing w:before="0" w:after="0"/>
        <w:ind w:right="-1"/>
        <w:jc w:val="center"/>
        <w:rPr>
          <w:rFonts w:asciiTheme="majorHAnsi" w:hAnsiTheme="majorHAnsi" w:cs="Times New Roman"/>
          <w:b/>
        </w:rPr>
      </w:pPr>
      <w:r w:rsidRPr="00531DDF">
        <w:rPr>
          <w:rFonts w:asciiTheme="majorHAnsi" w:hAnsiTheme="majorHAnsi" w:cs="Times New Roman"/>
          <w:b/>
          <w:u w:val="single"/>
        </w:rPr>
        <w:t>OUTORGANTE</w:t>
      </w:r>
    </w:p>
    <w:p w:rsidR="00E8183A" w:rsidRPr="00531DDF" w:rsidRDefault="00E8183A" w:rsidP="00531DDF">
      <w:pPr>
        <w:spacing w:before="240"/>
        <w:ind w:right="-1"/>
        <w:jc w:val="both"/>
        <w:rPr>
          <w:rFonts w:asciiTheme="majorHAnsi" w:hAnsiTheme="majorHAnsi"/>
        </w:rPr>
      </w:pPr>
      <w:r w:rsidRPr="00531DDF">
        <w:rPr>
          <w:rFonts w:asciiTheme="majorHAnsi" w:hAnsiTheme="majorHAnsi"/>
        </w:rPr>
        <w:t xml:space="preserve">(Razão Social) ____, CNPJ ___________, com sede à (logradouro), n.º _____, bairro _______, na cidade de ____________, Estado de ______ por seu representante legal </w:t>
      </w:r>
      <w:proofErr w:type="gramStart"/>
      <w:r w:rsidRPr="00531DDF">
        <w:rPr>
          <w:rFonts w:asciiTheme="majorHAnsi" w:hAnsiTheme="majorHAnsi"/>
        </w:rPr>
        <w:t>infra assinado</w:t>
      </w:r>
      <w:proofErr w:type="gramEnd"/>
      <w:r w:rsidRPr="00531DDF">
        <w:rPr>
          <w:rFonts w:asciiTheme="majorHAnsi" w:hAnsiTheme="majorHAnsi"/>
        </w:rPr>
        <w:t xml:space="preserve"> Sr __________________, (nacionalidade) , (profissão), identidade n.º ___________, expedida por _______, CPF ________ residentes à (logradouro), n.º ____, bairro ________ na cidade de ________________, Estado de _________________</w:t>
      </w:r>
    </w:p>
    <w:p w:rsidR="00E8183A" w:rsidRPr="00531DDF" w:rsidRDefault="00E8183A" w:rsidP="00531DDF">
      <w:pPr>
        <w:spacing w:before="240"/>
        <w:ind w:right="-1"/>
        <w:jc w:val="both"/>
        <w:rPr>
          <w:rFonts w:asciiTheme="majorHAnsi" w:hAnsiTheme="majorHAnsi"/>
          <w:b/>
          <w:u w:val="single"/>
        </w:rPr>
      </w:pPr>
      <w:r w:rsidRPr="00531DDF">
        <w:rPr>
          <w:rFonts w:asciiTheme="majorHAnsi" w:hAnsiTheme="majorHAnsi"/>
          <w:b/>
          <w:u w:val="single"/>
        </w:rPr>
        <w:t>OUTORGADO</w:t>
      </w:r>
    </w:p>
    <w:p w:rsidR="00E8183A" w:rsidRPr="00531DDF" w:rsidRDefault="00E8183A" w:rsidP="00531DDF">
      <w:pPr>
        <w:spacing w:before="240"/>
        <w:ind w:right="-1"/>
        <w:jc w:val="both"/>
        <w:rPr>
          <w:rFonts w:asciiTheme="majorHAnsi" w:hAnsiTheme="majorHAnsi"/>
        </w:rPr>
      </w:pPr>
      <w:r w:rsidRPr="00531DDF">
        <w:rPr>
          <w:rFonts w:asciiTheme="majorHAnsi" w:hAnsiTheme="majorHAnsi"/>
        </w:rPr>
        <w:t>Sr __________________, (nacionalidade), (profissão), identidade n.º ___________, expedida por _______, CPF ________ residentes à (logradouro), n.º ____, bairro ________,</w:t>
      </w:r>
      <w:proofErr w:type="gramStart"/>
      <w:r w:rsidRPr="00531DDF">
        <w:rPr>
          <w:rFonts w:asciiTheme="majorHAnsi" w:hAnsiTheme="majorHAnsi"/>
        </w:rPr>
        <w:t xml:space="preserve">  </w:t>
      </w:r>
      <w:proofErr w:type="gramEnd"/>
      <w:r w:rsidRPr="00531DDF">
        <w:rPr>
          <w:rFonts w:asciiTheme="majorHAnsi" w:hAnsiTheme="majorHAnsi"/>
        </w:rPr>
        <w:t>na cidade de ________________, Estado de _________________</w:t>
      </w:r>
    </w:p>
    <w:p w:rsidR="00E8183A" w:rsidRPr="00531DDF" w:rsidRDefault="00E8183A" w:rsidP="00531DDF">
      <w:pPr>
        <w:spacing w:before="240"/>
        <w:ind w:right="-1"/>
        <w:jc w:val="both"/>
        <w:rPr>
          <w:rFonts w:asciiTheme="majorHAnsi" w:hAnsiTheme="majorHAnsi"/>
          <w:b/>
          <w:u w:val="single"/>
        </w:rPr>
      </w:pPr>
      <w:r w:rsidRPr="00531DDF">
        <w:rPr>
          <w:rFonts w:asciiTheme="majorHAnsi" w:hAnsiTheme="majorHAnsi"/>
          <w:b/>
          <w:u w:val="single"/>
        </w:rPr>
        <w:t>PODERES</w:t>
      </w:r>
    </w:p>
    <w:p w:rsidR="00E8183A" w:rsidRPr="00531DDF" w:rsidRDefault="00E8183A" w:rsidP="00531DDF">
      <w:pPr>
        <w:spacing w:before="240"/>
        <w:ind w:right="-1"/>
        <w:jc w:val="both"/>
        <w:rPr>
          <w:rFonts w:asciiTheme="majorHAnsi" w:hAnsiTheme="majorHAnsi"/>
        </w:rPr>
      </w:pPr>
      <w:r w:rsidRPr="00531DDF">
        <w:rPr>
          <w:rFonts w:asciiTheme="majorHAnsi" w:hAnsiTheme="majorHAnsi"/>
        </w:rPr>
        <w:t xml:space="preserve">Para representá-lo no Processo Licitatório n.º </w:t>
      </w:r>
      <w:r w:rsidR="00B5188F" w:rsidRPr="00531DDF">
        <w:rPr>
          <w:rFonts w:asciiTheme="majorHAnsi" w:hAnsiTheme="majorHAnsi"/>
          <w:b/>
          <w:bCs/>
        </w:rPr>
        <w:t>040</w:t>
      </w:r>
      <w:r w:rsidR="00D86F20" w:rsidRPr="00531DDF">
        <w:rPr>
          <w:rFonts w:asciiTheme="majorHAnsi" w:hAnsiTheme="majorHAnsi"/>
          <w:b/>
          <w:bCs/>
        </w:rPr>
        <w:t>/2019</w:t>
      </w:r>
      <w:r w:rsidRPr="00531DDF">
        <w:rPr>
          <w:rFonts w:asciiTheme="majorHAnsi" w:hAnsiTheme="majorHAnsi"/>
          <w:b/>
          <w:bCs/>
        </w:rPr>
        <w:t xml:space="preserve">, </w:t>
      </w:r>
      <w:r w:rsidRPr="00531DDF">
        <w:rPr>
          <w:rFonts w:asciiTheme="majorHAnsi" w:hAnsiTheme="majorHAnsi"/>
        </w:rPr>
        <w:t xml:space="preserve">promovida pelo Município de Bom Jardim de Minas, podendo o dito procurador, participar de todos os atos do certame, assinar atas, recibos e outros documentos, acordar, discordar, desistir, renunciar, transigir, </w:t>
      </w:r>
      <w:r w:rsidR="00B5188F" w:rsidRPr="00531DDF">
        <w:rPr>
          <w:rFonts w:asciiTheme="majorHAnsi" w:hAnsiTheme="majorHAnsi"/>
        </w:rPr>
        <w:t>impugnar, reconvir, recorrer</w:t>
      </w:r>
      <w:r w:rsidRPr="00531DDF">
        <w:rPr>
          <w:rFonts w:asciiTheme="majorHAnsi" w:hAnsiTheme="majorHAnsi"/>
        </w:rPr>
        <w:t xml:space="preserve">, representar e funcionar junto à Comissão de Licitação no que for </w:t>
      </w:r>
      <w:proofErr w:type="gramStart"/>
      <w:r w:rsidRPr="00531DDF">
        <w:rPr>
          <w:rFonts w:asciiTheme="majorHAnsi" w:hAnsiTheme="majorHAnsi"/>
        </w:rPr>
        <w:t>necessário</w:t>
      </w:r>
      <w:proofErr w:type="gramEnd"/>
    </w:p>
    <w:p w:rsidR="00E8183A" w:rsidRPr="00531DDF" w:rsidRDefault="00E8183A" w:rsidP="00531DDF">
      <w:pPr>
        <w:spacing w:before="240"/>
        <w:ind w:right="-1"/>
        <w:jc w:val="center"/>
        <w:rPr>
          <w:rFonts w:asciiTheme="majorHAnsi" w:hAnsiTheme="majorHAnsi"/>
        </w:rPr>
      </w:pPr>
    </w:p>
    <w:p w:rsidR="00E8183A" w:rsidRPr="00531DDF" w:rsidRDefault="00E8183A" w:rsidP="00531DDF">
      <w:pPr>
        <w:spacing w:before="240"/>
        <w:ind w:right="-1"/>
        <w:jc w:val="center"/>
        <w:rPr>
          <w:rFonts w:asciiTheme="majorHAnsi" w:hAnsiTheme="majorHAnsi"/>
        </w:rPr>
      </w:pPr>
      <w:r w:rsidRPr="00531DDF">
        <w:rPr>
          <w:rFonts w:asciiTheme="majorHAnsi" w:hAnsiTheme="majorHAnsi"/>
        </w:rPr>
        <w:t>Local e data</w:t>
      </w:r>
    </w:p>
    <w:p w:rsidR="00E8183A" w:rsidRPr="00531DDF" w:rsidRDefault="00E8183A" w:rsidP="00531DDF">
      <w:pPr>
        <w:spacing w:before="240"/>
        <w:ind w:right="-1"/>
        <w:jc w:val="center"/>
        <w:rPr>
          <w:rFonts w:asciiTheme="majorHAnsi" w:hAnsiTheme="majorHAnsi"/>
        </w:rPr>
      </w:pPr>
      <w:r w:rsidRPr="00531DDF">
        <w:rPr>
          <w:rFonts w:asciiTheme="majorHAnsi" w:hAnsiTheme="majorHAnsi"/>
        </w:rPr>
        <w:t>_________________________</w:t>
      </w:r>
    </w:p>
    <w:p w:rsidR="00E8183A" w:rsidRPr="00531DDF" w:rsidRDefault="00E8183A" w:rsidP="00531DDF">
      <w:pPr>
        <w:ind w:right="-1"/>
        <w:rPr>
          <w:rFonts w:asciiTheme="majorHAnsi" w:hAnsiTheme="majorHAnsi"/>
        </w:rPr>
      </w:pPr>
    </w:p>
    <w:p w:rsidR="00E8183A" w:rsidRPr="00531DDF" w:rsidRDefault="00E8183A"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p w:rsidR="003D1A0C" w:rsidRPr="00531DDF" w:rsidRDefault="003D1A0C" w:rsidP="00531DDF">
      <w:pPr>
        <w:ind w:right="-1"/>
        <w:rPr>
          <w:rFonts w:asciiTheme="majorHAnsi" w:hAnsiTheme="majorHAnsi"/>
        </w:rPr>
      </w:pPr>
    </w:p>
    <w:sectPr w:rsidR="003D1A0C" w:rsidRPr="00531DDF" w:rsidSect="006D33D0">
      <w:type w:val="continuous"/>
      <w:pgSz w:w="11907" w:h="16839" w:code="9"/>
      <w:pgMar w:top="1418" w:right="851" w:bottom="851" w:left="1418" w:header="567" w:footer="68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DB10B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788" w:rsidRDefault="00F96788" w:rsidP="00C93641">
      <w:r>
        <w:separator/>
      </w:r>
    </w:p>
  </w:endnote>
  <w:endnote w:type="continuationSeparator" w:id="0">
    <w:p w:rsidR="00F96788" w:rsidRDefault="00F96788" w:rsidP="00C936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CA9" w:rsidRDefault="00763CA9">
    <w:pPr>
      <w:pStyle w:val="Rodap"/>
      <w:framePr w:wrap="around" w:vAnchor="text" w:hAnchor="margin" w:xAlign="right" w:y="1"/>
      <w:rPr>
        <w:rStyle w:val="Nmerodepgina"/>
        <w:rFonts w:eastAsiaTheme="minorEastAsia"/>
      </w:rPr>
    </w:pPr>
    <w:r>
      <w:rPr>
        <w:rStyle w:val="Nmerodepgina"/>
        <w:rFonts w:eastAsiaTheme="minorEastAsia"/>
      </w:rPr>
      <w:fldChar w:fldCharType="begin"/>
    </w:r>
    <w:r>
      <w:rPr>
        <w:rStyle w:val="Nmerodepgina"/>
        <w:rFonts w:eastAsiaTheme="minorEastAsia"/>
      </w:rPr>
      <w:instrText xml:space="preserve">PAGE  </w:instrText>
    </w:r>
    <w:r>
      <w:rPr>
        <w:rStyle w:val="Nmerodepgina"/>
        <w:rFonts w:eastAsiaTheme="minorEastAsia"/>
      </w:rPr>
      <w:fldChar w:fldCharType="separate"/>
    </w:r>
    <w:r>
      <w:rPr>
        <w:rStyle w:val="Nmerodepgina"/>
        <w:rFonts w:eastAsiaTheme="minorEastAsia"/>
        <w:noProof/>
      </w:rPr>
      <w:t>4</w:t>
    </w:r>
    <w:r>
      <w:rPr>
        <w:rStyle w:val="Nmerodepgina"/>
        <w:rFonts w:eastAsiaTheme="minorEastAsia"/>
      </w:rPr>
      <w:fldChar w:fldCharType="end"/>
    </w:r>
  </w:p>
  <w:p w:rsidR="00763CA9" w:rsidRDefault="00763CA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CA9" w:rsidRDefault="00763CA9">
    <w:pPr>
      <w:pStyle w:val="Rodap"/>
      <w:framePr w:wrap="around" w:vAnchor="text" w:hAnchor="margin" w:xAlign="right" w:y="1"/>
      <w:rPr>
        <w:rStyle w:val="Nmerodepgina"/>
        <w:rFonts w:eastAsiaTheme="minorEastAsia"/>
      </w:rPr>
    </w:pPr>
    <w:r>
      <w:rPr>
        <w:rStyle w:val="Nmerodepgina"/>
        <w:rFonts w:eastAsiaTheme="minorEastAsia"/>
      </w:rPr>
      <w:fldChar w:fldCharType="begin"/>
    </w:r>
    <w:r>
      <w:rPr>
        <w:rStyle w:val="Nmerodepgina"/>
        <w:rFonts w:eastAsiaTheme="minorEastAsia"/>
      </w:rPr>
      <w:instrText xml:space="preserve">PAGE  </w:instrText>
    </w:r>
    <w:r>
      <w:rPr>
        <w:rStyle w:val="Nmerodepgina"/>
        <w:rFonts w:eastAsiaTheme="minorEastAsia"/>
      </w:rPr>
      <w:fldChar w:fldCharType="separate"/>
    </w:r>
    <w:r w:rsidR="00837CF3">
      <w:rPr>
        <w:rStyle w:val="Nmerodepgina"/>
        <w:rFonts w:eastAsiaTheme="minorEastAsia"/>
        <w:noProof/>
      </w:rPr>
      <w:t>37</w:t>
    </w:r>
    <w:r>
      <w:rPr>
        <w:rStyle w:val="Nmerodepgina"/>
        <w:rFonts w:eastAsiaTheme="minorEastAsia"/>
      </w:rPr>
      <w:fldChar w:fldCharType="end"/>
    </w:r>
  </w:p>
  <w:p w:rsidR="00763CA9" w:rsidRDefault="00763CA9" w:rsidP="005C2877">
    <w:pPr>
      <w:pStyle w:val="Ttulo2"/>
      <w:pBdr>
        <w:bottom w:val="single" w:sz="12" w:space="12" w:color="auto"/>
      </w:pBdr>
      <w:ind w:right="360" w:firstLine="0"/>
      <w:rPr>
        <w:sz w:val="20"/>
      </w:rPr>
    </w:pPr>
  </w:p>
  <w:p w:rsidR="00763CA9" w:rsidRDefault="00763CA9">
    <w:pPr>
      <w:pStyle w:val="Ttulo2"/>
      <w:ind w:firstLine="0"/>
      <w:rPr>
        <w:sz w:val="10"/>
      </w:rPr>
    </w:pPr>
  </w:p>
  <w:p w:rsidR="00763CA9" w:rsidRDefault="00763CA9">
    <w:pPr>
      <w:pStyle w:val="Ttulo2"/>
      <w:ind w:firstLine="0"/>
      <w:rPr>
        <w:sz w:val="20"/>
      </w:rPr>
    </w:pPr>
    <w:r>
      <w:rPr>
        <w:sz w:val="20"/>
      </w:rPr>
      <w:t>Av. Dom Silvério, 170, Centro – Bom Jardim de Minas – MG CEP 37.310-</w:t>
    </w:r>
    <w:proofErr w:type="gramStart"/>
    <w:r>
      <w:rPr>
        <w:sz w:val="20"/>
      </w:rPr>
      <w:t>000</w:t>
    </w:r>
    <w:proofErr w:type="gramEnd"/>
  </w:p>
  <w:p w:rsidR="00763CA9" w:rsidRDefault="00763CA9" w:rsidP="005C2877">
    <w:pPr>
      <w:pStyle w:val="Ttulo2"/>
      <w:ind w:firstLine="0"/>
    </w:pPr>
    <w:r>
      <w:rPr>
        <w:sz w:val="20"/>
      </w:rPr>
      <w:t xml:space="preserve"> Telefone: (32) 3292-1601 </w:t>
    </w:r>
    <w:r>
      <w:rPr>
        <w:sz w:val="22"/>
      </w:rPr>
      <w:t>E-mail: 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788" w:rsidRDefault="00F96788" w:rsidP="00C93641">
      <w:r>
        <w:separator/>
      </w:r>
    </w:p>
  </w:footnote>
  <w:footnote w:type="continuationSeparator" w:id="0">
    <w:p w:rsidR="00F96788" w:rsidRDefault="00F96788" w:rsidP="00C936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CA9" w:rsidRPr="007447E4" w:rsidRDefault="00763CA9" w:rsidP="00D0641D">
    <w:pPr>
      <w:pStyle w:val="Cabealho"/>
      <w:tabs>
        <w:tab w:val="right" w:pos="9638"/>
      </w:tabs>
    </w:pPr>
    <w:r>
      <w:rPr>
        <w:noProof/>
      </w:rPr>
      <w:drawing>
        <wp:inline distT="0" distB="0" distL="0" distR="0">
          <wp:extent cx="5962650" cy="1343025"/>
          <wp:effectExtent l="0" t="0" r="0" b="9525"/>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62650" cy="1343025"/>
                  </a:xfrm>
                  <a:prstGeom prst="rect">
                    <a:avLst/>
                  </a:prstGeom>
                  <a:noFill/>
                  <a:ln>
                    <a:noFill/>
                  </a:ln>
                </pic:spPr>
              </pic:pic>
            </a:graphicData>
          </a:graphic>
        </wp:inline>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6356C"/>
    <w:multiLevelType w:val="hybridMultilevel"/>
    <w:tmpl w:val="D4EE6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EB5C8A"/>
    <w:multiLevelType w:val="hybridMultilevel"/>
    <w:tmpl w:val="D4EE6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CCE30B4"/>
    <w:multiLevelType w:val="hybridMultilevel"/>
    <w:tmpl w:val="3A260E3A"/>
    <w:lvl w:ilvl="0" w:tplc="629C58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unara Landim">
    <w15:presenceInfo w15:providerId="Windows Live" w15:userId="a03a732004bf61a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E8183A"/>
    <w:rsid w:val="0002164C"/>
    <w:rsid w:val="001C501B"/>
    <w:rsid w:val="001D24DF"/>
    <w:rsid w:val="001F75E9"/>
    <w:rsid w:val="00262955"/>
    <w:rsid w:val="00266B2C"/>
    <w:rsid w:val="00311322"/>
    <w:rsid w:val="00330430"/>
    <w:rsid w:val="003C282F"/>
    <w:rsid w:val="003C7496"/>
    <w:rsid w:val="003D1A0C"/>
    <w:rsid w:val="003F1A07"/>
    <w:rsid w:val="003F4A12"/>
    <w:rsid w:val="004134A4"/>
    <w:rsid w:val="00425489"/>
    <w:rsid w:val="00484C84"/>
    <w:rsid w:val="005247C7"/>
    <w:rsid w:val="00531DDF"/>
    <w:rsid w:val="00593030"/>
    <w:rsid w:val="005C2877"/>
    <w:rsid w:val="0063334A"/>
    <w:rsid w:val="006346A4"/>
    <w:rsid w:val="00651983"/>
    <w:rsid w:val="006D33D0"/>
    <w:rsid w:val="006E2833"/>
    <w:rsid w:val="00763CA9"/>
    <w:rsid w:val="00766734"/>
    <w:rsid w:val="00771D8A"/>
    <w:rsid w:val="00783931"/>
    <w:rsid w:val="007C3703"/>
    <w:rsid w:val="007D53E3"/>
    <w:rsid w:val="00801DEA"/>
    <w:rsid w:val="00806155"/>
    <w:rsid w:val="00824D7E"/>
    <w:rsid w:val="00837CF3"/>
    <w:rsid w:val="00854FD7"/>
    <w:rsid w:val="00857B7F"/>
    <w:rsid w:val="00880CB4"/>
    <w:rsid w:val="00997C02"/>
    <w:rsid w:val="00A51855"/>
    <w:rsid w:val="00A733D8"/>
    <w:rsid w:val="00A957CC"/>
    <w:rsid w:val="00AD6B99"/>
    <w:rsid w:val="00AE3682"/>
    <w:rsid w:val="00B269FE"/>
    <w:rsid w:val="00B5188F"/>
    <w:rsid w:val="00BF38B9"/>
    <w:rsid w:val="00C269CA"/>
    <w:rsid w:val="00C32656"/>
    <w:rsid w:val="00C707CE"/>
    <w:rsid w:val="00C72845"/>
    <w:rsid w:val="00C93641"/>
    <w:rsid w:val="00CB1C05"/>
    <w:rsid w:val="00D0641D"/>
    <w:rsid w:val="00D80CBB"/>
    <w:rsid w:val="00D86F20"/>
    <w:rsid w:val="00DE27D7"/>
    <w:rsid w:val="00DF2C09"/>
    <w:rsid w:val="00DF3CCD"/>
    <w:rsid w:val="00E072CA"/>
    <w:rsid w:val="00E165BD"/>
    <w:rsid w:val="00E26C64"/>
    <w:rsid w:val="00E8183A"/>
    <w:rsid w:val="00EA18B5"/>
    <w:rsid w:val="00EF7CF8"/>
    <w:rsid w:val="00F1254E"/>
    <w:rsid w:val="00F13E20"/>
    <w:rsid w:val="00F96788"/>
    <w:rsid w:val="00FC43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83A"/>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8183A"/>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E8183A"/>
    <w:pPr>
      <w:keepNext/>
      <w:ind w:firstLine="567"/>
      <w:jc w:val="center"/>
      <w:outlineLvl w:val="2"/>
    </w:pPr>
    <w:rPr>
      <w:rFonts w:ascii="Arial" w:hAnsi="Arial"/>
      <w:b/>
      <w:sz w:val="18"/>
      <w:szCs w:val="20"/>
    </w:rPr>
  </w:style>
  <w:style w:type="paragraph" w:styleId="Ttulo8">
    <w:name w:val="heading 8"/>
    <w:basedOn w:val="Normal"/>
    <w:next w:val="Normal"/>
    <w:link w:val="Ttulo8Char"/>
    <w:semiHidden/>
    <w:unhideWhenUsed/>
    <w:qFormat/>
    <w:rsid w:val="00E8183A"/>
    <w:pPr>
      <w:spacing w:before="240" w:after="60"/>
      <w:outlineLvl w:val="7"/>
    </w:pPr>
    <w:rPr>
      <w:rFonts w:asciiTheme="minorHAnsi" w:eastAsiaTheme="minorEastAsia" w:hAnsiTheme="minorHAnsi" w:cstheme="minorBid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8183A"/>
    <w:rPr>
      <w:rFonts w:ascii="Arial" w:eastAsia="Times New Roman" w:hAnsi="Arial" w:cs="Times New Roman"/>
      <w:sz w:val="28"/>
      <w:szCs w:val="20"/>
      <w:lang w:eastAsia="pt-BR"/>
    </w:rPr>
  </w:style>
  <w:style w:type="character" w:customStyle="1" w:styleId="Ttulo3Char">
    <w:name w:val="Título 3 Char"/>
    <w:basedOn w:val="Fontepargpadro"/>
    <w:link w:val="Ttulo3"/>
    <w:rsid w:val="00E8183A"/>
    <w:rPr>
      <w:rFonts w:ascii="Arial" w:eastAsia="Times New Roman" w:hAnsi="Arial" w:cs="Times New Roman"/>
      <w:b/>
      <w:sz w:val="18"/>
      <w:szCs w:val="20"/>
      <w:lang w:eastAsia="pt-BR"/>
    </w:rPr>
  </w:style>
  <w:style w:type="character" w:customStyle="1" w:styleId="Ttulo8Char">
    <w:name w:val="Título 8 Char"/>
    <w:basedOn w:val="Fontepargpadro"/>
    <w:link w:val="Ttulo8"/>
    <w:semiHidden/>
    <w:rsid w:val="00E8183A"/>
    <w:rPr>
      <w:rFonts w:eastAsiaTheme="minorEastAsia"/>
      <w:i/>
      <w:iCs/>
      <w:sz w:val="24"/>
      <w:szCs w:val="24"/>
      <w:lang w:eastAsia="pt-BR"/>
    </w:rPr>
  </w:style>
  <w:style w:type="paragraph" w:styleId="Cabealho">
    <w:name w:val="header"/>
    <w:basedOn w:val="Normal"/>
    <w:link w:val="CabealhoChar"/>
    <w:rsid w:val="00E8183A"/>
    <w:pPr>
      <w:tabs>
        <w:tab w:val="center" w:pos="4320"/>
        <w:tab w:val="right" w:pos="8640"/>
      </w:tabs>
    </w:pPr>
    <w:rPr>
      <w:sz w:val="20"/>
      <w:szCs w:val="20"/>
    </w:rPr>
  </w:style>
  <w:style w:type="character" w:customStyle="1" w:styleId="CabealhoChar">
    <w:name w:val="Cabeçalho Char"/>
    <w:basedOn w:val="Fontepargpadro"/>
    <w:link w:val="Cabealho"/>
    <w:rsid w:val="00E8183A"/>
    <w:rPr>
      <w:rFonts w:ascii="Times New Roman" w:eastAsia="Times New Roman" w:hAnsi="Times New Roman" w:cs="Times New Roman"/>
      <w:sz w:val="20"/>
      <w:szCs w:val="20"/>
      <w:lang w:eastAsia="pt-BR"/>
    </w:rPr>
  </w:style>
  <w:style w:type="paragraph" w:styleId="Rodap">
    <w:name w:val="footer"/>
    <w:basedOn w:val="Normal"/>
    <w:link w:val="RodapChar"/>
    <w:rsid w:val="00E8183A"/>
    <w:pPr>
      <w:tabs>
        <w:tab w:val="center" w:pos="4419"/>
        <w:tab w:val="right" w:pos="8838"/>
      </w:tabs>
    </w:pPr>
    <w:rPr>
      <w:sz w:val="20"/>
      <w:szCs w:val="20"/>
    </w:rPr>
  </w:style>
  <w:style w:type="character" w:customStyle="1" w:styleId="RodapChar">
    <w:name w:val="Rodapé Char"/>
    <w:basedOn w:val="Fontepargpadro"/>
    <w:link w:val="Rodap"/>
    <w:rsid w:val="00E8183A"/>
    <w:rPr>
      <w:rFonts w:ascii="Times New Roman" w:eastAsia="Times New Roman" w:hAnsi="Times New Roman" w:cs="Times New Roman"/>
      <w:sz w:val="20"/>
      <w:szCs w:val="20"/>
      <w:lang w:eastAsia="pt-BR"/>
    </w:rPr>
  </w:style>
  <w:style w:type="character" w:styleId="Nmerodepgina">
    <w:name w:val="page number"/>
    <w:basedOn w:val="Fontepargpadro"/>
    <w:rsid w:val="00E8183A"/>
  </w:style>
  <w:style w:type="paragraph" w:styleId="Recuodecorpodetexto">
    <w:name w:val="Body Text Indent"/>
    <w:basedOn w:val="Normal"/>
    <w:link w:val="RecuodecorpodetextoChar"/>
    <w:rsid w:val="00E8183A"/>
    <w:pPr>
      <w:ind w:left="180" w:firstLine="2520"/>
      <w:jc w:val="both"/>
    </w:pPr>
    <w:rPr>
      <w:sz w:val="32"/>
    </w:rPr>
  </w:style>
  <w:style w:type="character" w:customStyle="1" w:styleId="RecuodecorpodetextoChar">
    <w:name w:val="Recuo de corpo de texto Char"/>
    <w:basedOn w:val="Fontepargpadro"/>
    <w:link w:val="Recuodecorpodetexto"/>
    <w:rsid w:val="00E8183A"/>
    <w:rPr>
      <w:rFonts w:ascii="Times New Roman" w:eastAsia="Times New Roman" w:hAnsi="Times New Roman" w:cs="Times New Roman"/>
      <w:sz w:val="32"/>
      <w:szCs w:val="24"/>
      <w:lang w:eastAsia="pt-BR"/>
    </w:rPr>
  </w:style>
  <w:style w:type="paragraph" w:styleId="Ttulo">
    <w:name w:val="Title"/>
    <w:basedOn w:val="Normal"/>
    <w:link w:val="TtuloChar"/>
    <w:qFormat/>
    <w:rsid w:val="00E8183A"/>
    <w:pPr>
      <w:widowControl w:val="0"/>
      <w:spacing w:line="360" w:lineRule="auto"/>
      <w:jc w:val="center"/>
    </w:pPr>
    <w:rPr>
      <w:rFonts w:ascii="Arial Narrow" w:hAnsi="Arial Narrow"/>
      <w:spacing w:val="20"/>
      <w:sz w:val="32"/>
    </w:rPr>
  </w:style>
  <w:style w:type="character" w:customStyle="1" w:styleId="TtuloChar">
    <w:name w:val="Título Char"/>
    <w:basedOn w:val="Fontepargpadro"/>
    <w:link w:val="Ttulo"/>
    <w:rsid w:val="00E8183A"/>
    <w:rPr>
      <w:rFonts w:ascii="Arial Narrow" w:eastAsia="Times New Roman" w:hAnsi="Arial Narrow" w:cs="Times New Roman"/>
      <w:spacing w:val="20"/>
      <w:sz w:val="32"/>
      <w:szCs w:val="24"/>
      <w:lang w:eastAsia="pt-BR"/>
    </w:rPr>
  </w:style>
  <w:style w:type="paragraph" w:styleId="Corpodetexto">
    <w:name w:val="Body Text"/>
    <w:basedOn w:val="Normal"/>
    <w:link w:val="CorpodetextoChar"/>
    <w:rsid w:val="00E8183A"/>
    <w:pPr>
      <w:jc w:val="both"/>
    </w:pPr>
    <w:rPr>
      <w:sz w:val="16"/>
    </w:rPr>
  </w:style>
  <w:style w:type="character" w:customStyle="1" w:styleId="CorpodetextoChar">
    <w:name w:val="Corpo de texto Char"/>
    <w:basedOn w:val="Fontepargpadro"/>
    <w:link w:val="Corpodetexto"/>
    <w:rsid w:val="00E8183A"/>
    <w:rPr>
      <w:rFonts w:ascii="Times New Roman" w:eastAsia="Times New Roman" w:hAnsi="Times New Roman" w:cs="Times New Roman"/>
      <w:sz w:val="16"/>
      <w:szCs w:val="24"/>
      <w:lang w:eastAsia="pt-BR"/>
    </w:rPr>
  </w:style>
  <w:style w:type="paragraph" w:styleId="PargrafodaLista">
    <w:name w:val="List Paragraph"/>
    <w:basedOn w:val="Normal"/>
    <w:uiPriority w:val="34"/>
    <w:qFormat/>
    <w:rsid w:val="00E8183A"/>
    <w:pPr>
      <w:spacing w:after="200" w:line="276" w:lineRule="auto"/>
      <w:ind w:left="720"/>
      <w:contextualSpacing/>
    </w:pPr>
    <w:rPr>
      <w:rFonts w:ascii="Calibri" w:eastAsia="Calibri" w:hAnsi="Calibri"/>
      <w:sz w:val="22"/>
      <w:szCs w:val="22"/>
      <w:lang w:eastAsia="en-US"/>
    </w:rPr>
  </w:style>
  <w:style w:type="table" w:customStyle="1" w:styleId="tabelaItensMedia">
    <w:name w:val="tabelaItensMedia"/>
    <w:uiPriority w:val="99"/>
    <w:rsid w:val="001F75E9"/>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table" w:customStyle="1" w:styleId="tabelaTotal">
    <w:name w:val="tabelaTotal"/>
    <w:uiPriority w:val="99"/>
    <w:rsid w:val="001F75E9"/>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character" w:styleId="Refdecomentrio">
    <w:name w:val="annotation reference"/>
    <w:basedOn w:val="Fontepargpadro"/>
    <w:uiPriority w:val="99"/>
    <w:semiHidden/>
    <w:unhideWhenUsed/>
    <w:rsid w:val="00D0641D"/>
    <w:rPr>
      <w:sz w:val="16"/>
      <w:szCs w:val="16"/>
    </w:rPr>
  </w:style>
  <w:style w:type="paragraph" w:styleId="Textodecomentrio">
    <w:name w:val="annotation text"/>
    <w:basedOn w:val="Normal"/>
    <w:link w:val="TextodecomentrioChar"/>
    <w:uiPriority w:val="99"/>
    <w:semiHidden/>
    <w:unhideWhenUsed/>
    <w:rsid w:val="00D0641D"/>
    <w:rPr>
      <w:sz w:val="20"/>
      <w:szCs w:val="20"/>
    </w:rPr>
  </w:style>
  <w:style w:type="character" w:customStyle="1" w:styleId="TextodecomentrioChar">
    <w:name w:val="Texto de comentário Char"/>
    <w:basedOn w:val="Fontepargpadro"/>
    <w:link w:val="Textodecomentrio"/>
    <w:uiPriority w:val="99"/>
    <w:semiHidden/>
    <w:rsid w:val="00D0641D"/>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0641D"/>
    <w:rPr>
      <w:b/>
      <w:bCs/>
    </w:rPr>
  </w:style>
  <w:style w:type="character" w:customStyle="1" w:styleId="AssuntodocomentrioChar">
    <w:name w:val="Assunto do comentário Char"/>
    <w:basedOn w:val="TextodecomentrioChar"/>
    <w:link w:val="Assuntodocomentrio"/>
    <w:uiPriority w:val="99"/>
    <w:semiHidden/>
    <w:rsid w:val="00D0641D"/>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D0641D"/>
    <w:rPr>
      <w:rFonts w:ascii="Segoe UI" w:hAnsi="Segoe UI" w:cs="Segoe UI"/>
      <w:sz w:val="18"/>
      <w:szCs w:val="18"/>
    </w:rPr>
  </w:style>
  <w:style w:type="character" w:customStyle="1" w:styleId="TextodebaloChar">
    <w:name w:val="Texto de balão Char"/>
    <w:basedOn w:val="Fontepargpadro"/>
    <w:link w:val="Textodebalo"/>
    <w:uiPriority w:val="99"/>
    <w:semiHidden/>
    <w:rsid w:val="00D0641D"/>
    <w:rPr>
      <w:rFonts w:ascii="Segoe UI" w:eastAsia="Times New Roman" w:hAnsi="Segoe UI" w:cs="Segoe UI"/>
      <w:sz w:val="18"/>
      <w:szCs w:val="18"/>
      <w:lang w:eastAsia="pt-BR"/>
    </w:rPr>
  </w:style>
</w:styles>
</file>

<file path=word/webSettings.xml><?xml version="1.0" encoding="utf-8"?>
<w:webSettings xmlns:r="http://schemas.openxmlformats.org/officeDocument/2006/relationships" xmlns:w="http://schemas.openxmlformats.org/wordprocessingml/2006/main">
  <w:divs>
    <w:div w:id="156196555">
      <w:bodyDiv w:val="1"/>
      <w:marLeft w:val="0"/>
      <w:marRight w:val="0"/>
      <w:marTop w:val="0"/>
      <w:marBottom w:val="0"/>
      <w:divBdr>
        <w:top w:val="none" w:sz="0" w:space="0" w:color="auto"/>
        <w:left w:val="none" w:sz="0" w:space="0" w:color="auto"/>
        <w:bottom w:val="none" w:sz="0" w:space="0" w:color="auto"/>
        <w:right w:val="none" w:sz="0" w:space="0" w:color="auto"/>
      </w:divBdr>
      <w:divsChild>
        <w:div w:id="1092509816">
          <w:marLeft w:val="0"/>
          <w:marRight w:val="0"/>
          <w:marTop w:val="0"/>
          <w:marBottom w:val="0"/>
          <w:divBdr>
            <w:top w:val="none" w:sz="0" w:space="0" w:color="auto"/>
            <w:left w:val="none" w:sz="0" w:space="0" w:color="auto"/>
            <w:bottom w:val="none" w:sz="0" w:space="0" w:color="auto"/>
            <w:right w:val="none" w:sz="0" w:space="0" w:color="auto"/>
          </w:divBdr>
        </w:div>
      </w:divsChild>
    </w:div>
    <w:div w:id="1959949727">
      <w:bodyDiv w:val="1"/>
      <w:marLeft w:val="0"/>
      <w:marRight w:val="0"/>
      <w:marTop w:val="0"/>
      <w:marBottom w:val="0"/>
      <w:divBdr>
        <w:top w:val="none" w:sz="0" w:space="0" w:color="auto"/>
        <w:left w:val="none" w:sz="0" w:space="0" w:color="auto"/>
        <w:bottom w:val="none" w:sz="0" w:space="0" w:color="auto"/>
        <w:right w:val="none" w:sz="0" w:space="0" w:color="auto"/>
      </w:divBdr>
      <w:divsChild>
        <w:div w:id="878396674">
          <w:marLeft w:val="0"/>
          <w:marRight w:val="0"/>
          <w:marTop w:val="0"/>
          <w:marBottom w:val="0"/>
          <w:divBdr>
            <w:top w:val="none" w:sz="0" w:space="0" w:color="auto"/>
            <w:left w:val="none" w:sz="0" w:space="0" w:color="auto"/>
            <w:bottom w:val="none" w:sz="0" w:space="0" w:color="auto"/>
            <w:right w:val="none" w:sz="0" w:space="0" w:color="auto"/>
          </w:divBdr>
        </w:div>
      </w:divsChild>
    </w:div>
    <w:div w:id="2037077448">
      <w:bodyDiv w:val="1"/>
      <w:marLeft w:val="0"/>
      <w:marRight w:val="0"/>
      <w:marTop w:val="0"/>
      <w:marBottom w:val="0"/>
      <w:divBdr>
        <w:top w:val="none" w:sz="0" w:space="0" w:color="auto"/>
        <w:left w:val="none" w:sz="0" w:space="0" w:color="auto"/>
        <w:bottom w:val="none" w:sz="0" w:space="0" w:color="auto"/>
        <w:right w:val="none" w:sz="0" w:space="0" w:color="auto"/>
      </w:divBdr>
      <w:divsChild>
        <w:div w:id="2058778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E2367-406B-4DDE-BC7A-FD4C206A4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37</Pages>
  <Words>9887</Words>
  <Characters>53395</Characters>
  <Application>Microsoft Office Word</Application>
  <DocSecurity>0</DocSecurity>
  <Lines>444</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PMBJM I7 2015</dc:creator>
  <cp:lastModifiedBy>Helenice 02</cp:lastModifiedBy>
  <cp:revision>19</cp:revision>
  <dcterms:created xsi:type="dcterms:W3CDTF">2019-05-16T18:45:00Z</dcterms:created>
  <dcterms:modified xsi:type="dcterms:W3CDTF">2019-05-21T16:42:00Z</dcterms:modified>
</cp:coreProperties>
</file>